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3840561C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4C78C8">
        <w:rPr>
          <w:rFonts w:ascii="Garamond" w:eastAsia="Times New Roman" w:hAnsi="Garamond" w:cs="Times New Roman"/>
          <w:bCs/>
          <w:lang w:eastAsia="pl-PL"/>
        </w:rPr>
        <w:t>7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3C9D1F13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4C78C8">
        <w:rPr>
          <w:rFonts w:ascii="Garamond" w:eastAsia="Times New Roman" w:hAnsi="Garamond" w:cs="Times New Roman"/>
          <w:b/>
          <w:lang w:eastAsia="pl-PL"/>
        </w:rPr>
        <w:t>82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30CBA7F9" w14:textId="234CF7FA" w:rsidR="003D60C3" w:rsidRDefault="004C78C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C78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Dostosowanie łazienek do przepisów Sanepidu na Oddziałach Szpitalnych w Fili nr 1 w ramach zadania " Realizacja prac remontowych na obiektach Filii nr 1 i 2 Szpitala Wojewódzkiego w Poznaniu wynikające z zaleceń pokontrolnych sanepidu”</w:t>
      </w:r>
    </w:p>
    <w:p w14:paraId="4602307B" w14:textId="77777777" w:rsidR="004C78C8" w:rsidRDefault="004C78C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4C78C8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87F4B"/>
    <w:rsid w:val="003D60C3"/>
    <w:rsid w:val="00441D09"/>
    <w:rsid w:val="004C78C8"/>
    <w:rsid w:val="00616571"/>
    <w:rsid w:val="008C3F6B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5</cp:revision>
  <dcterms:created xsi:type="dcterms:W3CDTF">2023-08-18T10:59:00Z</dcterms:created>
  <dcterms:modified xsi:type="dcterms:W3CDTF">2025-07-02T10:53:00Z</dcterms:modified>
</cp:coreProperties>
</file>