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04411" w14:textId="77777777" w:rsidR="00910238" w:rsidRPr="00910238" w:rsidRDefault="00910238" w:rsidP="0091023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449946-2025 - Procedura konkurencyjna</w:t>
      </w:r>
    </w:p>
    <w:p w14:paraId="1DD00975" w14:textId="77777777" w:rsidR="00910238" w:rsidRPr="00910238" w:rsidRDefault="00910238" w:rsidP="0091023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Jednorazowe, niechemiczne artykuły medyczne i hematologiczne – Dostawy sukcesywne sprzętu jednorazowego użytku dla Oddziału Klinicznego Urologii i Onkologii Urologicznej oraz Poradni Urologicznej oraz Onkologicznej na okres 12 miesięcy</w:t>
      </w:r>
    </w:p>
    <w:p w14:paraId="510799B5" w14:textId="77777777" w:rsidR="00910238" w:rsidRPr="00910238" w:rsidRDefault="00910238" w:rsidP="0091023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130/2025 10/07/2025</w:t>
      </w:r>
    </w:p>
    <w:p w14:paraId="2BA0842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47FBA0D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B573B6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C8F386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D72F08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D8143B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3101F9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5C99E39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6BBEC1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25E2ED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3236BB5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78BD503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11BB51D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Oddziału Klinicznego Urologii i Onkologii Urologicznej oraz Poradni Urologicznej oraz Onkologicznej na okres 12 miesięcy</w:t>
      </w:r>
    </w:p>
    <w:p w14:paraId="5A400C6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628E76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fde9e2d0-68a8-4e73-86fb-133bfaa1dd74</w:t>
      </w:r>
    </w:p>
    <w:p w14:paraId="4A42D47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52/2025</w:t>
      </w:r>
    </w:p>
    <w:p w14:paraId="00DD452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43B2A8E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3807A26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17EE3CF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9A5604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86BD63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6C04F17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4AF35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096B62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0D74E6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EE7F43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39125F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6B61B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dopuszczeń do obrotu (zgłoszenie, powiadomienie) na oferowany asortyment; Dokumenty składane na wezwanie zamawiającego: Wykaz dostaw,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</w:t>
      </w: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6C902DD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723AE60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897540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407EDD3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DF976E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465423C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4EEA18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1B69B8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15</w:t>
      </w:r>
    </w:p>
    <w:p w14:paraId="0579060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EE7E8F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15</w:t>
      </w:r>
    </w:p>
    <w:p w14:paraId="71E14A0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6AE304B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2239475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0A727A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64C4B75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69BAF6B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4497064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70D9603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5E4CBFD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4168C59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6B702E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w art. 7 ust. 1 ustawy z dnia 13 kwietnia 2022 r. o szczególnych rozwiązaniach w zakresie przeciwdziałania wspieraniu agresji na Ukrainę oraz służących ochronie bezpieczeństwa narodowego</w:t>
      </w:r>
    </w:p>
    <w:p w14:paraId="49B21B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50CBAE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30F53F2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4B85924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5E490A4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31C1BE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5866A1F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cewniki, jednorazowe igły, prowadnice, zestaw punkcyjny</w:t>
      </w:r>
    </w:p>
    <w:p w14:paraId="74614E8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40EBFA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54DA3FA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3C8E46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CEF0B1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98A9DF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35DA262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CF68CD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985284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46743C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89EDE4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1C37A6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3CA00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D3429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EAEB83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FDD8DD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196461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D0CD9C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Udział nie jest zastrzeżony.</w:t>
      </w:r>
    </w:p>
    <w:p w14:paraId="010B317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576308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22F58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D6E553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CC85C6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D8D961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BC3AC8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CBE650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376B6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C212E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FF9596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BE75E5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1B2A1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B2B73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D0279B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304133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5E62AFA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0AF95EC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B4D7B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3C4A4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9DD44F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8ABE09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4D4F74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91F052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15A96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80F732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3C2AB7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E38C27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288CE4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5D85F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FE8C28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F7B63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B9C510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6DDD9F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FF401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64A225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51382B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88AD25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10B52DD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1ACC58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C22DB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504144B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2F5277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1F8196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5F2A8E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947949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A1D494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091783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7BCE79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50E368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D4E66E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3CE9CE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58666D3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C779C7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3BB16E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B6AEF2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06513A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0AF533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118609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F3F35A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6F9768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6B44B10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zestaw do 2-stopniowej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cewnik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Foleya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zestaw wymienny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przezskórnej</w:t>
      </w:r>
    </w:p>
    <w:p w14:paraId="4547EB7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320848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418807A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A9A73E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25D1D6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93E43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24B7FBD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1459B2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5E39E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7DF393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9A3C47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AB49A8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99786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ACB9D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46276A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06F913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32267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49DF3F7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4937E5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961D67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96CB84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AE5F56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3051F9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699477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157336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95C473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25F85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FB584F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1B9C8C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F5828B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42018E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E6836D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0E0AD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8C391E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11C05D8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BD0B00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FFDC7E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5EB78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57064E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3DC846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DCF647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84EF4C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811BA0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6B19A3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19A091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D5B0AE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8BEE49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E543B1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06AB63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8DD61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FE9BFF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575C17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18CCE0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C982F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AB1369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B86F21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3301C9D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6A968E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C2AC61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5FFEBF4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AFC7C2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333C5F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43DD6B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3620ED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E0B72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EDE697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580090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BE6A6B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A95654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dynamicznym systemie zakupów: </w:t>
      </w:r>
    </w:p>
    <w:p w14:paraId="505C6A7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46CCD9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D16FCF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5F30F3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89B33A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51A625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03C86E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D10A5E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2B8B80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377CB9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15CB2A5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zestawy do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szynowania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wewnętrznego moczowodów, prowadniki,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koszulki,nitinolowy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koszyk do przechwytywania złogów z dróg moczowych, kleszczyki, igły,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ekstrakto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złogów, cewnik dostępu moczowodowego</w:t>
      </w:r>
    </w:p>
    <w:p w14:paraId="2E2513F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F7ADC7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0767B75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0F23C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7FD8E4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5483AB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2F027C0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D5C7C0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00DB79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949AA9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A21872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34A63B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DF618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FAE5FC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3F9D0AF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6B99B7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98EDF6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91C655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168203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2A953A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4FBB80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D0273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77CF28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F6FCEA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F5882D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1A02A3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880CEC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89B5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DF4CC1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346193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42602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46F4D5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CF81ED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C4C69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1903ABE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3CE6B25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954328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E245CF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0F08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FB5E8B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0AE961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4BFEA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89D46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FA5DCF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919D08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E60E5A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578DD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7E8435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46C7E8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13FE38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B0898F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3E2382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8909E3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F115A8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7C9A9C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E8329D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28E9AC5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7859A7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B84842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35CF993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836089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BF5078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22EFBE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F8253F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5DBE10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F55A40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2381DD5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814E25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43C02F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D4B868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574514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A5F6DE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0837F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57108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F21440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3AF97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380091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1E8A0A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468DBF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45CBB2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stent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docewkowy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prowadniki wiodące</w:t>
      </w:r>
    </w:p>
    <w:p w14:paraId="327C76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BE2700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68F1269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63665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E59395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FF9D1D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1DF3FC0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41840A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17441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3F40E6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4DA00E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6081B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35C47D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663D6D6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D9B083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F982E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C2CA34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7800DB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69A1CA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14A65A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E2B4F0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E8292D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247DB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79B9F3E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D0040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03718B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CBD24A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F33657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C887C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50DDFA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04A7F0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4F9377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D2BCD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AA30BF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6C0F2C1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D1A758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1A63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E6AE17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558244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174FC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FF86DC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589745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E59D3E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722D94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EF7220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9E17C8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A73F96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349A0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305A05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E4DA0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B8C659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22ADD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741C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E7DC1B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97D56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4863E8F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3BED194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1EFB8E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496007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799BA63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343C06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938189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8141A0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637F2E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B6DAE9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14:paraId="19D0365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3C2879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8D99F9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FCBA8D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318084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C0382E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DC0FD2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FBDA8D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A027B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C503B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D12DCA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7A88AF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7E8603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8C06EE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696A977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5.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ureterorenoskop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jednokrotnego użytku do współpracy z włóknem laserowym</w:t>
      </w:r>
    </w:p>
    <w:p w14:paraId="39416F0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E4CF4E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095BEC7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68BE4C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FD3912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275A67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067F2C4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7D135A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003BCB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A6C17D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FDB7F0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A4126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2B63708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0E0ED3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FF85E3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642857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108312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253759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6D337C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010059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1B451F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DB878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8FB1EF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4DF4BC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56A388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7067D5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03293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7517FD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CA353C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0D18A9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1BF0E3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991069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BB566B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932D20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4DB1067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B515FC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D4A57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7DBD0D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E6C9E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EDD67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ED5DB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D433CE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84363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61FF28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2A91BF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A369B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41A684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41FD9B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EF29F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62A2B0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AC1386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19EB71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0E2D31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8C9A6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AFCAD3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A8DCC0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0CD9197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FB2937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0CF2C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26DD560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43AAC3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29EE164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DA9FB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72EFF5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elektroniczne: tak</w:t>
      </w:r>
    </w:p>
    <w:p w14:paraId="2106C7D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C2C943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53EBC0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2C10FC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387CD4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BDA807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87F797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D63F6C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EFF897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C48507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D431F8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31E1A8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4ED3AC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BF5074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22471C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0B2EA4D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6.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ureterorenoskop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giętki, jednorazowy sterylny płaszcz dostępu moczowodowego</w:t>
      </w:r>
    </w:p>
    <w:p w14:paraId="1777482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6184E9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7D8C072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FFBD05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A73893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D64026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40BE351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087CB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CA64B6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2A6B79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0DDA5D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Podpodział krajowy (NUTS): Bydgosko-Toruński (PL613)</w:t>
      </w:r>
    </w:p>
    <w:p w14:paraId="022F493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B17F02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0661FE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8E3CAB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5E5E0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EE9E84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81B1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080B28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4E08F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0BB95D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7715C2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2EA5E8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43A1B2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4301E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516A51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C7A0E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574469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8C5AB3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245F69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1276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C64257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8FDDFE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8492E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0F04F29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4BDBBE6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823978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187925C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AAA45C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14426B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E8DBCC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E90F69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A50CAD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8822E6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53B549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029655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F21D32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FAE9ED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9107AF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8494B6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EDEEFA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99CEB2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F713F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8C58C7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DA9E7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6A25DD6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49AB7A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28A688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2D8673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62FDA6D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7F56BF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D3C3DA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B16BFE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zlecenia elektroniczne: tak</w:t>
      </w:r>
    </w:p>
    <w:p w14:paraId="62CC171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A9FC7D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EC188A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1A50FF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4625CB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C8B6DC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BFE9B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1AB9F4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00B1DA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57E1B0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1DF1F8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7C9529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17133F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E309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6E0449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4B5410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LOT-0007</w:t>
      </w:r>
    </w:p>
    <w:p w14:paraId="688BBAD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7. zestawy do irygacji typu V</w:t>
      </w:r>
    </w:p>
    <w:p w14:paraId="538CF26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13D0B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7DE667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B29087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037047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9B3226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083B5C6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853A6F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C3A292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E489C1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85-681</w:t>
      </w:r>
    </w:p>
    <w:p w14:paraId="12984AA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75135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1745B5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7E18F0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33982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05B91D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3F7CF9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4E464F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9025B0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A6A183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32F000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D2183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9C1C00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58F0786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C46DEA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D990F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69AAF0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739062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1AD7D2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7A808F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46D52A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108F03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EF356A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84F154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2CEF7CB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7A9035F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74565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4F215E9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E367A8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B08802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02998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6C3F7D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708E73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B9A6A6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F14B0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CD778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1291D4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54ED9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22C31B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47C349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BFA490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BD100C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C181E6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45300C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F5298D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EBDED7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474C7A2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BF7D8C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E45231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4D60E5E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9619F8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130A24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51CE61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571C31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8567D2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0D4B8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E16DFD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E953F1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EA28AA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CAF24E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62891B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D6A9F0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E6393F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D2FCB5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D98780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D41CA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FFA244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A4E251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2F0A11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LOT-0008</w:t>
      </w:r>
    </w:p>
    <w:p w14:paraId="445FE33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8. jednorazowy pistolet do biopsji stercza, igły do punkcji nerki</w:t>
      </w:r>
    </w:p>
    <w:p w14:paraId="2D9D81B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E86FCB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6B98BB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D55C71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EC2D8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3FB73D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7097E34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DF73BB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0BBA1C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Miejscowość: Bydgoszcz</w:t>
      </w:r>
    </w:p>
    <w:p w14:paraId="193AC45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E89E33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ADD962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1D56D3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3CADEA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8CC44D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0F7AEC3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9C3CAB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744FA8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C4B759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5EB015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39E43A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9959B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B78B54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0CF81B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3AF4AC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6D4883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27A6A3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D4A923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0D7D23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2A9906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E14BCB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C99A74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DB2477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6CC5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56D414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212B055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78030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39187D5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B8CE74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791F1A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4F153F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92FD81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81D99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F869ED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A88CED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D74BA9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26350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1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ECE0E8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2107D4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DA3E38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35C120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E2D410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2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925A91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4D51D5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ED2823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CDA775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2421D62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1220FF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2CBDA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7182150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66CDC8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3955B33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7C8FBF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4778C1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946729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EA7376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005C38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82C2E1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1F062B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E091D0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EABF8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674A71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43AF64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5078C6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DA1967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155D2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DA3241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6AC636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E6ECA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LOT-0009</w:t>
      </w:r>
    </w:p>
    <w:p w14:paraId="5B52C7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9. zestaw - prowadnica, wkłady prowadnic, osłony sondy i przewodu sondy etc.</w:t>
      </w:r>
    </w:p>
    <w:p w14:paraId="11B9A54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1A07226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1EBEF8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F4753C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658B3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89A0D2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78F8558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9F6289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2380B93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C4E7D4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A29B24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CA9870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AD7EE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0E9D3F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57543C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4EB536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8FBA21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885E31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36491B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436D6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6C054E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B85D0E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7ABDD2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74ED8E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6E342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76D82C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3FA18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72494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164D83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4C6B55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627361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952599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7438B8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4BE70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4BEAA12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0334419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C3EB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5241FF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E9FB1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51914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5040429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C46775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65DF79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DF0164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E94558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BA1CF7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9A0131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3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0A436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DC8E0F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E6C65E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F8E7C3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8409C1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4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B0916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DC699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6F2D44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CC70E2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4B75A30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AFC800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3C9BFF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2DD5BAE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7B6FD96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CF51C9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255A4C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A9FC97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F011CF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C1332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6D450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A112B9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FC12FC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152671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149C4F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616B30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FDF690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8CC84F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915A84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EE5C6F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00EF8D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6CA39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7CD027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LOT-0010</w:t>
      </w:r>
    </w:p>
    <w:p w14:paraId="2EE47FE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10. cewniki do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cewniki balonowe, prowadnice</w:t>
      </w:r>
    </w:p>
    <w:p w14:paraId="0F0C61C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90F7EA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127AE6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FF4EBF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20C292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792DA1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07C65F6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6047D1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E2CEF7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CEB841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2375AB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A0220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A474B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C25745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3EDA62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F0BA03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C0F83C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A3E481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261B25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9038EC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889DDC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C0D376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213B27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8B2CB6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E3253D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BC7FB2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1FB1E7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9CBF15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FF6DFC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CF416F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2289C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70C750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3F2704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6CAFCE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04544BD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30ED18A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D7409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6D6BC9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70E133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203484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2F94AF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10BF0C1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C4017C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11DC77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1D86D5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6E7127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9BD69F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2968AF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45EBB1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13D320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3B454D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82774F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BF6F7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724F1F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F64603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8CACCC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571EE91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7E1591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B24C97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21/07/2025 08:30:00 (UTC+2) czas wschodnioeuropejski, czas środkowoeuropejski letni</w:t>
      </w:r>
    </w:p>
    <w:p w14:paraId="4D518D7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CAD8AD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8B3335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DC4778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52A4C5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2C048D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5B7AE7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2ACA17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3BBE9D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B0798A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D772E0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02EB98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B91811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10FBA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E943D3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7FE57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36069B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4C4998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5438AA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B2B90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LOT-0011</w:t>
      </w:r>
    </w:p>
    <w:p w14:paraId="415EB14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11. cewniki, zestaw do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nefrostomii</w:t>
      </w:r>
      <w:proofErr w:type="spellEnd"/>
    </w:p>
    <w:p w14:paraId="68C4FD5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6836C93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18D1428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EF30EB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D874C4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A853D0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3483AA4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A2788F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9BDF6D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7B2ABA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C6F3B6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247625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94A8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D00E68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697912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2FA9023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1C647C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EBD652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2DF6A2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F8663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775EBC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1E1FF3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607B77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1173B8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354AE2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2AAA3E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75FA20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AD8963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208104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A6457A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831A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E8D240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7ABC6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3DAED8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20D7C62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0D901F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2DEF2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2D3C4D0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D64300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792791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93D5D5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623202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394288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5E3927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676CDC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6C0158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2064FD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7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73160E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C5FD63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3AAA4E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485C58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AF6C28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8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92692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6D8AD0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17381D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174834A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48198D1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74686B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 </w:t>
      </w:r>
    </w:p>
    <w:p w14:paraId="07AA1E4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245750F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4C929A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44EFDE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56F366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687AD5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E12CAB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1F7809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F0DA81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9F5E51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961F39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DCC264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BE5540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7D5490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C5FDCD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4A75C7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39375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B07378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E91C5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FF207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3068EA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LOT-0012</w:t>
      </w:r>
    </w:p>
    <w:p w14:paraId="6D9BE80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12. jednorazowy pistolet do biopsji stercza, igły biopsyjne , igły do punkcji nerki</w:t>
      </w:r>
    </w:p>
    <w:p w14:paraId="112106F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B153B6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38939F3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24F52C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82666D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Dostawy</w:t>
      </w:r>
    </w:p>
    <w:p w14:paraId="44433C5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626DA17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2D8AC0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D4D235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350EE4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2D1425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0EB518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EA2C7C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5D64E0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97BF46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135AE98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1BECEE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13E6A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6848F1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672AAA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809396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4EB3C5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F76CA5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B3D6BA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E57F62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F8A319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39E6E3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FF7ECF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54A41D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CCC3F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29F8C8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DDF6E2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F92079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3B017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42B39CC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7F93404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F15115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6484AD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E6C186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3F23DC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F37F06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400D75D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6F2A5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46B97A3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4928BE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50E541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1BDE10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9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C6DE8F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F8EFA0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B1B0ED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815840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C7701A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0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C86EF9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FA1FC7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45F838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2F45962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1B9E344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Termin, do którego oferta musi pozostać ważna: 90 Dni</w:t>
      </w:r>
    </w:p>
    <w:p w14:paraId="1F48670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7A54C3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5B69973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CDA425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C30C48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5F0215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83B1C0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EB03A0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AFCD0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8596A4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94DD18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96BC4F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67015E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505983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2AD202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6B7CF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498103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8B3E3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2E82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B4E6B6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A7A7C0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7F3C6F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LOT-0013</w:t>
      </w:r>
    </w:p>
    <w:p w14:paraId="7E24F00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13. jednorazowe prowadnice jednokanałowe i dwukanałowe dla głowic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rektalnych</w:t>
      </w:r>
      <w:proofErr w:type="spellEnd"/>
    </w:p>
    <w:p w14:paraId="6A1A52B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EE49D5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13</w:t>
      </w:r>
    </w:p>
    <w:p w14:paraId="7374B81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FC65D7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Przeznaczenie</w:t>
      </w:r>
    </w:p>
    <w:p w14:paraId="57FD3AE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C8CBF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3A4590B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9CE33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68CEAC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717DA6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922F39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CE7D4F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4E15A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44A598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359983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F3044E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9D1099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6AE43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6C1E88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8022EA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6C48B9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D2B1DC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A224EE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139FE9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8E988D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23304E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A50201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EEC18D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280CED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28B3C0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8A795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55D3DC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5186A0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4A7EA3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18D0A31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70C4BF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DCA400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3083B5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DD871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37ED5B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3D978F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901768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82C6BF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2B35A2B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AF25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1344CD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E745FA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18615B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FFC8A2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64C4D6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8438AA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22B98F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D98033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BC0136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2B5064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5BF6E1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21/07/2025 08:00:00 (UTC+2) czas wschodnioeuropejski, czas środkowoeuropejski letni</w:t>
      </w:r>
    </w:p>
    <w:p w14:paraId="4BEE87E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8E1625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9869C3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5C24BAE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824367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049822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F135B6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4A73A3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E72279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C6618E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3D7687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9CE3B7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7CC5FE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68918A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484C8B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514F7E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07780E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399276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589CCE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28660A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836E35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CBCB0C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DD604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LOT-0014</w:t>
      </w:r>
    </w:p>
    <w:p w14:paraId="26683C6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14. dren ciśnieniowy, zestaw infuzyjny, cewnik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dwuświatłowy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przetworniki ciśnienia</w:t>
      </w:r>
    </w:p>
    <w:p w14:paraId="07E2F96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9872CD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Wewnętrzny identyfikator: 14</w:t>
      </w:r>
    </w:p>
    <w:p w14:paraId="41D07CC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64F2F4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6D6EE2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E7BED3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4348520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87F20A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015295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6DF098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57D589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BD26F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78CF12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50D399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76650E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6B3BB1D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C21ACB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2EACF4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51DB91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051B3D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96C2F5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66020D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0D815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CC8F0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53AFE9B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EA6DEC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2BCB6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CA9C10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75EC6F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A04D78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6CCA33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39F558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2A09A8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655AE6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70113CA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605191B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44FDD7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76EF083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B1B5A2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35F911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44D2AC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0F6E892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E8F8E5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04550AF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9220E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A06590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093149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3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58A198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E01679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6F0041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0DABAD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3E3F3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4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90CFA6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1EF02D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94C6ED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Oferty wariantowe: Niedozwolone</w:t>
      </w:r>
    </w:p>
    <w:p w14:paraId="5443D55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495C31C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0EEDB4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65F759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672F9F5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90092E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60FF6D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D7D70E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061C6E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2187C8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06E6DD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7786AF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1AC060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F70304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DF8152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2150C7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2F4BCF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20155F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4C04E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765DF6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A391E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C5706A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1A639D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106920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LOT-0015</w:t>
      </w:r>
    </w:p>
    <w:p w14:paraId="041BE51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Tytuł: 15. igły do biopsji, pojemnik próżniowy, prowadnice stabilizacyjne do igieł RTG, znaczniki tkankowe, wymienne pojemniki zapasowe na pobrane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bioptaty</w:t>
      </w:r>
      <w:proofErr w:type="spellEnd"/>
    </w:p>
    <w:p w14:paraId="3D315E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A0633D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</w:t>
      </w:r>
    </w:p>
    <w:p w14:paraId="4AFEFA3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2D31F8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86C387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ABEBAD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33141000 Jednorazowe, niechemiczne artykuły medyczne i hematologiczne</w:t>
      </w:r>
    </w:p>
    <w:p w14:paraId="2213B2B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8BCB93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B19D0B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869BC2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B62ECD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D23FBE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884591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85A7E5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2AE28F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7E66AFF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479C34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E45D40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7E340A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34C83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7F10B7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551C44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CE293E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B51F2A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1D66E0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A488E7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8F19D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8E025E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A1BCB7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75A64D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1DA305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A7D5CF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6641DA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9D2DA7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/ Termin uzupełnienia banku</w:t>
      </w:r>
    </w:p>
    <w:p w14:paraId="59152EE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/ Termin uzupełnienia banku - najkrótszy</w:t>
      </w:r>
    </w:p>
    <w:p w14:paraId="1CB4211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654CE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5A4468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D61394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DEDED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218931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73D0764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F57861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7BBF449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3B65B5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5DA415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10882E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5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921CB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664D26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4E79FA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4E5211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5332B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na potrzeby zgłoszenia: </w:t>
      </w:r>
      <w:hyperlink r:id="rId36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70B28B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22510F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309184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5EF4D3A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21/07/2025 08:00:00 (UTC+2) czas wschodnioeuropejski, czas środkowoeuropejski letni</w:t>
      </w:r>
    </w:p>
    <w:p w14:paraId="716782A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B0D3A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57A0E9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21/07/2025 08:30:00 (UTC+2) czas wschodnioeuropejski, czas środkowoeuropejski letni</w:t>
      </w:r>
    </w:p>
    <w:p w14:paraId="268FBF2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3A6243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7C96B3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523E1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C9A126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DC08AE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E9C999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8BC935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56C480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613A72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AFF897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84A347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1CC5C2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7F910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8EB828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0DFC222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CB8191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A6C9F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29FD1D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lastRenderedPageBreak/>
        <w:t>8. Organizacje</w:t>
      </w:r>
    </w:p>
    <w:p w14:paraId="28410FC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306F86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1D740FE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8923F1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D8B6E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91875B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5A67A10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498627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505D3B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B9893B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768753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37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D661B7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8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0139A06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1ACBF53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9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D8B691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0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84AA2F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25A50C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DDACF1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E472B7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B5B335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24CCA86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5A64781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5B60D96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D825C8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7D25764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137283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0F405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1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502337F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2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226148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39EF7D0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339C4FA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3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EA9B3C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4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F61E26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936995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0EA4E92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6792765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8D3696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180A223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1ED8F84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4B8796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3417440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B9AB7C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798966A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734A76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0803C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08684F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5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3A8127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1D8EFB7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6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A7117D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7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FABB30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900B27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ACA862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8.1.</w:t>
      </w:r>
    </w:p>
    <w:p w14:paraId="06892544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566763C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76C1E2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9CE0CA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20C8ED0A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573A683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76BC8F5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AD417DC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8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5A4142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2A730EF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9" w:history="1">
        <w:r w:rsidRPr="00910238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530CFCF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45270A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59B831A6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0A5580A1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390787-2025</w:t>
      </w:r>
    </w:p>
    <w:p w14:paraId="0D34535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2B6EFD70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5BFD85A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45d081af-dcb1-485b-838c-0165e046760d  -  01</w:t>
      </w:r>
    </w:p>
    <w:p w14:paraId="27FE55CE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32E8165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A26FD6D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4D4EA2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09/07/2025 06:56:51 (UTC)</w:t>
      </w:r>
    </w:p>
    <w:p w14:paraId="4726E248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9C3CC62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449946-2025</w:t>
      </w:r>
    </w:p>
    <w:p w14:paraId="2784987B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130/2025</w:t>
      </w:r>
    </w:p>
    <w:p w14:paraId="24DA6819" w14:textId="77777777" w:rsidR="00910238" w:rsidRPr="00910238" w:rsidRDefault="00910238" w:rsidP="009102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10238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10/07/2025</w:t>
      </w:r>
    </w:p>
    <w:p w14:paraId="532FB610" w14:textId="77777777" w:rsidR="0055213F" w:rsidRDefault="0055213F" w:rsidP="00910238">
      <w:pPr>
        <w:rPr>
          <w:rFonts w:ascii="Arial Narrow" w:hAnsi="Arial Narrow"/>
        </w:rPr>
      </w:pPr>
    </w:p>
    <w:p w14:paraId="3B8AC2E0" w14:textId="77777777" w:rsidR="00910238" w:rsidRPr="00910238" w:rsidRDefault="00910238" w:rsidP="00910238">
      <w:pPr>
        <w:rPr>
          <w:rFonts w:ascii="Arial Narrow" w:hAnsi="Arial Narrow"/>
          <w:i/>
          <w:iCs/>
        </w:rPr>
      </w:pPr>
    </w:p>
    <w:p w14:paraId="4D3CC972" w14:textId="3740A9BE" w:rsidR="00910238" w:rsidRPr="00910238" w:rsidRDefault="00910238" w:rsidP="00910238">
      <w:pPr>
        <w:tabs>
          <w:tab w:val="left" w:pos="6795"/>
        </w:tabs>
        <w:rPr>
          <w:rFonts w:ascii="Arial Narrow" w:hAnsi="Arial Narrow"/>
          <w:i/>
          <w:iCs/>
        </w:rPr>
      </w:pPr>
      <w:r w:rsidRPr="00910238">
        <w:rPr>
          <w:rFonts w:ascii="Arial Narrow" w:hAnsi="Arial Narrow"/>
          <w:i/>
          <w:iCs/>
        </w:rPr>
        <w:tab/>
        <w:t>Zamawiający</w:t>
      </w:r>
    </w:p>
    <w:p w14:paraId="0C0E284D" w14:textId="77777777" w:rsidR="00910238" w:rsidRPr="00910238" w:rsidRDefault="00910238" w:rsidP="00910238">
      <w:pPr>
        <w:rPr>
          <w:rFonts w:ascii="Arial Narrow" w:hAnsi="Arial Narrow"/>
        </w:rPr>
      </w:pPr>
    </w:p>
    <w:p w14:paraId="50406BB2" w14:textId="77777777" w:rsidR="00910238" w:rsidRPr="00910238" w:rsidRDefault="00910238" w:rsidP="00910238">
      <w:pPr>
        <w:rPr>
          <w:rFonts w:ascii="Arial Narrow" w:hAnsi="Arial Narrow"/>
        </w:rPr>
      </w:pPr>
    </w:p>
    <w:p w14:paraId="3F515C3F" w14:textId="77777777" w:rsidR="00910238" w:rsidRPr="00910238" w:rsidRDefault="00910238" w:rsidP="00910238">
      <w:pPr>
        <w:rPr>
          <w:rFonts w:ascii="Arial Narrow" w:hAnsi="Arial Narrow"/>
        </w:rPr>
      </w:pPr>
    </w:p>
    <w:p w14:paraId="2EE519E8" w14:textId="77777777" w:rsidR="00910238" w:rsidRPr="00910238" w:rsidRDefault="00910238" w:rsidP="00910238">
      <w:pPr>
        <w:rPr>
          <w:rFonts w:ascii="Arial Narrow" w:hAnsi="Arial Narrow"/>
        </w:rPr>
      </w:pPr>
    </w:p>
    <w:p w14:paraId="24EBCEB1" w14:textId="77777777" w:rsidR="00910238" w:rsidRPr="00910238" w:rsidRDefault="00910238" w:rsidP="00910238">
      <w:pPr>
        <w:rPr>
          <w:rFonts w:ascii="Arial Narrow" w:hAnsi="Arial Narrow"/>
        </w:rPr>
      </w:pPr>
    </w:p>
    <w:p w14:paraId="13E6D6C4" w14:textId="77777777" w:rsidR="00910238" w:rsidRPr="00910238" w:rsidRDefault="00910238" w:rsidP="00910238">
      <w:pPr>
        <w:rPr>
          <w:rFonts w:ascii="Arial Narrow" w:hAnsi="Arial Narrow"/>
        </w:rPr>
      </w:pPr>
    </w:p>
    <w:p w14:paraId="6FB904F9" w14:textId="77777777" w:rsidR="00910238" w:rsidRPr="00910238" w:rsidRDefault="00910238" w:rsidP="00910238">
      <w:pPr>
        <w:rPr>
          <w:rFonts w:ascii="Arial Narrow" w:hAnsi="Arial Narrow"/>
        </w:rPr>
      </w:pPr>
    </w:p>
    <w:p w14:paraId="3F3AC7F0" w14:textId="77777777" w:rsidR="00910238" w:rsidRPr="00910238" w:rsidRDefault="00910238" w:rsidP="00910238">
      <w:pPr>
        <w:rPr>
          <w:rFonts w:ascii="Arial Narrow" w:hAnsi="Arial Narrow"/>
        </w:rPr>
      </w:pPr>
    </w:p>
    <w:p w14:paraId="3FD81395" w14:textId="77777777" w:rsidR="00910238" w:rsidRPr="00910238" w:rsidRDefault="00910238" w:rsidP="00910238">
      <w:pPr>
        <w:rPr>
          <w:rFonts w:ascii="Arial Narrow" w:hAnsi="Arial Narrow"/>
        </w:rPr>
      </w:pPr>
    </w:p>
    <w:p w14:paraId="046C133A" w14:textId="77777777" w:rsidR="00910238" w:rsidRDefault="00910238" w:rsidP="00910238">
      <w:pPr>
        <w:rPr>
          <w:rFonts w:ascii="Arial Narrow" w:hAnsi="Arial Narrow"/>
        </w:rPr>
      </w:pPr>
    </w:p>
    <w:p w14:paraId="0C25C81E" w14:textId="77777777" w:rsidR="00910238" w:rsidRDefault="00910238" w:rsidP="00910238">
      <w:pPr>
        <w:rPr>
          <w:rFonts w:ascii="Arial Narrow" w:hAnsi="Arial Narrow"/>
        </w:rPr>
      </w:pPr>
    </w:p>
    <w:p w14:paraId="2288D886" w14:textId="65B30110" w:rsidR="00910238" w:rsidRDefault="00910238" w:rsidP="00910238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17 ark.</w:t>
      </w:r>
    </w:p>
    <w:p w14:paraId="7363C390" w14:textId="11B07651" w:rsidR="00910238" w:rsidRDefault="00910238" w:rsidP="00910238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586D0A89" w14:textId="7E5BCF10" w:rsidR="00910238" w:rsidRDefault="00910238" w:rsidP="00910238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50" w:history="1">
        <w:r w:rsidRPr="002313E9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28363A41" w14:textId="6538F2BB" w:rsidR="00910238" w:rsidRPr="00910238" w:rsidRDefault="00910238" w:rsidP="00910238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2025-07-10</w:t>
      </w:r>
    </w:p>
    <w:sectPr w:rsidR="00910238" w:rsidRPr="00910238">
      <w:headerReference w:type="default" r:id="rId5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7B9A3" w14:textId="77777777" w:rsidR="00910238" w:rsidRDefault="00910238" w:rsidP="00910238">
      <w:pPr>
        <w:spacing w:after="0" w:line="240" w:lineRule="auto"/>
      </w:pPr>
      <w:r>
        <w:separator/>
      </w:r>
    </w:p>
  </w:endnote>
  <w:endnote w:type="continuationSeparator" w:id="0">
    <w:p w14:paraId="2629CC77" w14:textId="77777777" w:rsidR="00910238" w:rsidRDefault="00910238" w:rsidP="00910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79B4A" w14:textId="77777777" w:rsidR="00910238" w:rsidRDefault="00910238" w:rsidP="00910238">
      <w:pPr>
        <w:spacing w:after="0" w:line="240" w:lineRule="auto"/>
      </w:pPr>
      <w:r>
        <w:separator/>
      </w:r>
    </w:p>
  </w:footnote>
  <w:footnote w:type="continuationSeparator" w:id="0">
    <w:p w14:paraId="7A1B1587" w14:textId="77777777" w:rsidR="00910238" w:rsidRDefault="00910238" w:rsidP="00910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EC215" w14:textId="4F142EE4" w:rsidR="00910238" w:rsidRPr="00910238" w:rsidRDefault="00910238">
    <w:pPr>
      <w:pStyle w:val="Nagwek"/>
      <w:rPr>
        <w:rFonts w:ascii="Arial Narrow" w:hAnsi="Arial Narrow"/>
      </w:rPr>
    </w:pPr>
    <w:r w:rsidRPr="00910238">
      <w:rPr>
        <w:rFonts w:ascii="Arial Narrow" w:hAnsi="Arial Narrow"/>
      </w:rPr>
      <w:t>Sprawa 52/2025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238"/>
    <w:rsid w:val="001915D9"/>
    <w:rsid w:val="0055213F"/>
    <w:rsid w:val="00910238"/>
    <w:rsid w:val="00F9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E5745"/>
  <w15:chartTrackingRefBased/>
  <w15:docId w15:val="{1251DEF5-18B6-4FB6-8F43-520950B7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02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02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02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02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02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02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02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02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02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02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02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02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02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02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02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02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02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02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02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02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02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02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02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02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02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02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02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02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0238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910238"/>
  </w:style>
  <w:style w:type="paragraph" w:customStyle="1" w:styleId="msonormal0">
    <w:name w:val="msonormal"/>
    <w:basedOn w:val="Normalny"/>
    <w:rsid w:val="00910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910238"/>
  </w:style>
  <w:style w:type="character" w:customStyle="1" w:styleId="label">
    <w:name w:val="label"/>
    <w:basedOn w:val="Domylnaczcionkaakapitu"/>
    <w:rsid w:val="00910238"/>
  </w:style>
  <w:style w:type="character" w:customStyle="1" w:styleId="data">
    <w:name w:val="data"/>
    <w:basedOn w:val="Domylnaczcionkaakapitu"/>
    <w:rsid w:val="00910238"/>
  </w:style>
  <w:style w:type="character" w:styleId="Hipercze">
    <w:name w:val="Hyperlink"/>
    <w:basedOn w:val="Domylnaczcionkaakapitu"/>
    <w:uiPriority w:val="99"/>
    <w:unhideWhenUsed/>
    <w:rsid w:val="0091023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10238"/>
    <w:rPr>
      <w:color w:val="800080"/>
      <w:u w:val="single"/>
    </w:rPr>
  </w:style>
  <w:style w:type="character" w:customStyle="1" w:styleId="line">
    <w:name w:val="line"/>
    <w:basedOn w:val="Domylnaczcionkaakapitu"/>
    <w:rsid w:val="00910238"/>
  </w:style>
  <w:style w:type="paragraph" w:styleId="Nagwek">
    <w:name w:val="header"/>
    <w:basedOn w:val="Normalny"/>
    <w:link w:val="NagwekZnak"/>
    <w:uiPriority w:val="99"/>
    <w:unhideWhenUsed/>
    <w:rsid w:val="00910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238"/>
  </w:style>
  <w:style w:type="paragraph" w:styleId="Stopka">
    <w:name w:val="footer"/>
    <w:basedOn w:val="Normalny"/>
    <w:link w:val="StopkaZnak"/>
    <w:uiPriority w:val="99"/>
    <w:unhideWhenUsed/>
    <w:rsid w:val="00910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238"/>
  </w:style>
  <w:style w:type="character" w:styleId="Nierozpoznanawzmianka">
    <w:name w:val="Unresolved Mention"/>
    <w:basedOn w:val="Domylnaczcionkaakapitu"/>
    <w:uiPriority w:val="99"/>
    <w:semiHidden/>
    <w:unhideWhenUsed/>
    <w:rsid w:val="00910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mailto:karolina.kornowska@10wsk.mil.pl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sp@prokuratoria.gov.pl" TargetMode="External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eader" Target="header1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mailto:k.kornowska@10wsk.mil.pl" TargetMode="External"/><Relationship Id="rId4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13275</Words>
  <Characters>79652</Characters>
  <Application>Microsoft Office Word</Application>
  <DocSecurity>0</DocSecurity>
  <Lines>663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2025-07-10T10:59:00Z</cp:lastPrinted>
  <dcterms:created xsi:type="dcterms:W3CDTF">2025-07-10T11:00:00Z</dcterms:created>
  <dcterms:modified xsi:type="dcterms:W3CDTF">2025-07-10T11:00:00Z</dcterms:modified>
</cp:coreProperties>
</file>