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653C4" w14:textId="4CF13876" w:rsidR="00D35612" w:rsidRPr="00C86FC4" w:rsidRDefault="006A26CA" w:rsidP="006A26CA">
      <w:pPr>
        <w:pStyle w:val="Tekstpodstawowy"/>
        <w:jc w:val="right"/>
        <w:rPr>
          <w:rFonts w:ascii="Arial" w:hAnsi="Arial" w:cs="Arial"/>
        </w:rPr>
      </w:pPr>
      <w:r w:rsidRPr="00C86FC4">
        <w:rPr>
          <w:rFonts w:ascii="Arial" w:hAnsi="Arial" w:cs="Arial"/>
        </w:rPr>
        <w:t>Załącznik A do SWZ</w:t>
      </w:r>
    </w:p>
    <w:p w14:paraId="049D5459" w14:textId="77777777" w:rsidR="00C86FC4" w:rsidRDefault="00C86FC4">
      <w:pPr>
        <w:pStyle w:val="Tytu"/>
      </w:pPr>
    </w:p>
    <w:p w14:paraId="452B7CBB" w14:textId="77777777" w:rsidR="00C86FC4" w:rsidRDefault="00C86FC4">
      <w:pPr>
        <w:pStyle w:val="Tytu"/>
      </w:pPr>
    </w:p>
    <w:p w14:paraId="54186104" w14:textId="22B998E6" w:rsidR="00D35612" w:rsidRPr="006A26CA" w:rsidRDefault="006A6BB2">
      <w:pPr>
        <w:pStyle w:val="Tytu"/>
        <w:rPr>
          <w:spacing w:val="-2"/>
        </w:rPr>
      </w:pPr>
      <w:r w:rsidRPr="006A26CA">
        <w:t>OPIS</w:t>
      </w:r>
      <w:r w:rsidRPr="006A26CA">
        <w:rPr>
          <w:spacing w:val="-4"/>
        </w:rPr>
        <w:t xml:space="preserve"> </w:t>
      </w:r>
      <w:r w:rsidRPr="006A26CA">
        <w:t>PRZEDMIOTU</w:t>
      </w:r>
      <w:r w:rsidRPr="006A26CA">
        <w:rPr>
          <w:spacing w:val="-4"/>
        </w:rPr>
        <w:t xml:space="preserve"> </w:t>
      </w:r>
      <w:r w:rsidRPr="006A26CA">
        <w:rPr>
          <w:spacing w:val="-2"/>
        </w:rPr>
        <w:t>ZAMÓWIENIA</w:t>
      </w:r>
    </w:p>
    <w:p w14:paraId="7126F6D9" w14:textId="68C03772" w:rsidR="006A26CA" w:rsidRPr="006922DA" w:rsidRDefault="006A26CA" w:rsidP="006A26CA">
      <w:pPr>
        <w:spacing w:before="259" w:line="360" w:lineRule="auto"/>
        <w:ind w:left="3" w:right="129"/>
        <w:jc w:val="center"/>
        <w:rPr>
          <w:rFonts w:ascii="Arial" w:eastAsia="Times New Roman" w:hAnsi="Arial" w:cs="Arial"/>
          <w:b/>
          <w:i/>
          <w:sz w:val="24"/>
          <w:szCs w:val="24"/>
          <w:u w:val="single"/>
          <w:lang w:eastAsia="pl-PL"/>
        </w:rPr>
      </w:pPr>
      <w:bookmarkStart w:id="0" w:name="_Hlk202252889"/>
      <w:r w:rsidRPr="006A26CA">
        <w:rPr>
          <w:rFonts w:ascii="Arial" w:eastAsia="Times New Roman" w:hAnsi="Arial" w:cs="Arial"/>
          <w:b/>
          <w:i/>
          <w:color w:val="000000" w:themeColor="text1"/>
          <w:sz w:val="24"/>
          <w:szCs w:val="24"/>
          <w:u w:val="single"/>
          <w:lang w:eastAsia="pl-PL"/>
        </w:rPr>
        <w:t>Usługa przeprowadzenia ma</w:t>
      </w:r>
      <w:r w:rsidR="0061213F">
        <w:rPr>
          <w:rFonts w:ascii="Arial" w:eastAsia="Times New Roman" w:hAnsi="Arial" w:cs="Arial"/>
          <w:b/>
          <w:i/>
          <w:color w:val="000000" w:themeColor="text1"/>
          <w:sz w:val="24"/>
          <w:szCs w:val="24"/>
          <w:u w:val="single"/>
          <w:lang w:eastAsia="pl-PL"/>
        </w:rPr>
        <w:t>ksymalnie</w:t>
      </w:r>
      <w:r w:rsidRPr="006A26CA">
        <w:rPr>
          <w:rFonts w:ascii="Arial" w:eastAsia="Times New Roman" w:hAnsi="Arial" w:cs="Arial"/>
          <w:b/>
          <w:i/>
          <w:color w:val="000000" w:themeColor="text1"/>
          <w:sz w:val="24"/>
          <w:szCs w:val="24"/>
          <w:u w:val="single"/>
          <w:lang w:eastAsia="pl-PL"/>
        </w:rPr>
        <w:t xml:space="preserve"> 30 audytów </w:t>
      </w:r>
      <w:r w:rsidRPr="006922DA">
        <w:rPr>
          <w:rFonts w:ascii="Arial" w:eastAsia="Times New Roman" w:hAnsi="Arial" w:cs="Arial"/>
          <w:b/>
          <w:i/>
          <w:sz w:val="24"/>
          <w:szCs w:val="24"/>
          <w:u w:val="single"/>
          <w:lang w:eastAsia="pl-PL"/>
        </w:rPr>
        <w:t>zewnętrznych na potrzeby projektów finansowanych ze środków krajowych oraz zagranicznych, realizowanych przez Uniwers</w:t>
      </w:r>
      <w:r w:rsidR="00C86FC4" w:rsidRPr="006922DA">
        <w:rPr>
          <w:rFonts w:ascii="Arial" w:eastAsia="Times New Roman" w:hAnsi="Arial" w:cs="Arial"/>
          <w:b/>
          <w:i/>
          <w:sz w:val="24"/>
          <w:szCs w:val="24"/>
          <w:u w:val="single"/>
          <w:lang w:eastAsia="pl-PL"/>
        </w:rPr>
        <w:t>ytet im. Adama Mickiewicza w Poznaniu</w:t>
      </w:r>
      <w:bookmarkEnd w:id="0"/>
    </w:p>
    <w:p w14:paraId="5DA0C673" w14:textId="77777777" w:rsidR="00D35612" w:rsidRPr="006A26CA" w:rsidRDefault="00D35612">
      <w:pPr>
        <w:pStyle w:val="Tekstpodstawowy"/>
        <w:rPr>
          <w:rFonts w:ascii="Arial" w:hAnsi="Arial" w:cs="Arial"/>
          <w:b/>
          <w:sz w:val="28"/>
        </w:rPr>
      </w:pPr>
    </w:p>
    <w:p w14:paraId="7BEA1479" w14:textId="52C3A526" w:rsidR="006B3882" w:rsidRPr="00874508" w:rsidRDefault="006A6BB2" w:rsidP="006B3882">
      <w:pPr>
        <w:pStyle w:val="Nagwek1"/>
        <w:numPr>
          <w:ilvl w:val="0"/>
          <w:numId w:val="3"/>
        </w:numPr>
        <w:tabs>
          <w:tab w:val="left" w:pos="568"/>
        </w:tabs>
        <w:ind w:left="568" w:hanging="565"/>
        <w:rPr>
          <w:rFonts w:eastAsia="Times New Roman"/>
          <w:lang w:eastAsia="pl-PL"/>
        </w:rPr>
      </w:pPr>
      <w:bookmarkStart w:id="1" w:name="_Hlk202250528"/>
      <w:r w:rsidRPr="006A26CA">
        <w:t>Przedmiot</w:t>
      </w:r>
      <w:r w:rsidRPr="006A26CA">
        <w:rPr>
          <w:spacing w:val="-7"/>
        </w:rPr>
        <w:t xml:space="preserve"> </w:t>
      </w:r>
      <w:r w:rsidRPr="006A26CA">
        <w:rPr>
          <w:spacing w:val="-2"/>
        </w:rPr>
        <w:t>zamówienia</w:t>
      </w:r>
      <w:bookmarkEnd w:id="1"/>
    </w:p>
    <w:p w14:paraId="36A379B9" w14:textId="77777777" w:rsidR="00E900E6" w:rsidRPr="006A26CA" w:rsidRDefault="00E900E6" w:rsidP="00874508">
      <w:pPr>
        <w:pStyle w:val="Nagwek1"/>
        <w:tabs>
          <w:tab w:val="left" w:pos="568"/>
        </w:tabs>
        <w:ind w:firstLine="0"/>
        <w:rPr>
          <w:rFonts w:eastAsia="Times New Roman"/>
          <w:lang w:eastAsia="pl-PL"/>
        </w:rPr>
      </w:pPr>
    </w:p>
    <w:p w14:paraId="5DE21B2D" w14:textId="4ADC0EF5" w:rsidR="00804058" w:rsidRDefault="00804058" w:rsidP="00C86FC4">
      <w:pPr>
        <w:widowControl/>
        <w:autoSpaceDE/>
        <w:autoSpaceDN/>
        <w:spacing w:before="12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6A26C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Przedmiotem zamówienia jest usługa przeprowadzenia audytów projektów finansowanych ze środków krajowych oraz </w:t>
      </w:r>
      <w:r w:rsidR="00EF6981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zagranicznych</w:t>
      </w:r>
      <w:r w:rsidRPr="006A26C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, a także przedstawienie wyników audytu w </w:t>
      </w:r>
      <w:r w:rsidRPr="006922DA">
        <w:rPr>
          <w:rFonts w:ascii="Arial" w:eastAsia="Times New Roman" w:hAnsi="Arial" w:cs="Arial"/>
          <w:sz w:val="24"/>
          <w:szCs w:val="24"/>
          <w:lang w:eastAsia="pl-PL"/>
        </w:rPr>
        <w:t>formie sprawozdania lub raportu</w:t>
      </w:r>
      <w:r w:rsidRPr="006A26C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, zgodnie z wytycznymi instytucji finansującej.</w:t>
      </w:r>
    </w:p>
    <w:p w14:paraId="7736B813" w14:textId="5A3665C9" w:rsidR="00923628" w:rsidRPr="006A26CA" w:rsidRDefault="00923628" w:rsidP="00C86FC4">
      <w:pPr>
        <w:widowControl/>
        <w:autoSpaceDE/>
        <w:autoSpaceDN/>
        <w:spacing w:before="12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92362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Wartość projektów podlegających audytom kształtuje się na poziomie od 2 000 000,00 do 7 100 00,00 PLN.</w:t>
      </w:r>
    </w:p>
    <w:p w14:paraId="4639889B" w14:textId="77777777" w:rsidR="00804058" w:rsidRPr="006A26CA" w:rsidRDefault="00804058" w:rsidP="00804058">
      <w:pPr>
        <w:widowControl/>
        <w:autoSpaceDE/>
        <w:autoSpaceDN/>
        <w:spacing w:before="120" w:after="6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6A26C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Audyt zewnętrzny stanowi niezależne potwierdzenie prawidłowości realizacji danego projektu. </w:t>
      </w:r>
    </w:p>
    <w:p w14:paraId="283A746F" w14:textId="77777777" w:rsidR="00804058" w:rsidRPr="006A26CA" w:rsidRDefault="00804058" w:rsidP="00804058">
      <w:pPr>
        <w:widowControl/>
        <w:autoSpaceDE/>
        <w:autoSpaceDN/>
        <w:spacing w:before="120" w:after="6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6A26C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Usługa </w:t>
      </w:r>
      <w:r w:rsidR="00A15256" w:rsidRPr="006A26C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musi</w:t>
      </w:r>
      <w:r w:rsidRPr="006A26C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być zgodna z aktualnymi wytycznymi instytucji finansującej, które określają zakres, cel oraz wymagania wobec audytorów zewnętrznych.</w:t>
      </w:r>
    </w:p>
    <w:p w14:paraId="65917CCC" w14:textId="77777777" w:rsidR="00804058" w:rsidRPr="006A26CA" w:rsidRDefault="00804058" w:rsidP="00804058">
      <w:pPr>
        <w:widowControl/>
        <w:autoSpaceDE/>
        <w:autoSpaceDN/>
        <w:spacing w:before="120" w:after="6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6A26C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Projekty objęte audytem są realizowane na podstawie umów zawartych z instytucjami finansującymi.</w:t>
      </w:r>
    </w:p>
    <w:p w14:paraId="17ED1376" w14:textId="2A3C8E7B" w:rsidR="00804058" w:rsidRPr="006A26CA" w:rsidRDefault="008859EC" w:rsidP="00804058">
      <w:pPr>
        <w:pStyle w:val="Nagwek1"/>
        <w:numPr>
          <w:ilvl w:val="0"/>
          <w:numId w:val="3"/>
        </w:numPr>
        <w:tabs>
          <w:tab w:val="left" w:pos="568"/>
        </w:tabs>
        <w:rPr>
          <w:rFonts w:eastAsia="Times New Roman"/>
          <w:lang w:eastAsia="pl-PL"/>
        </w:rPr>
      </w:pPr>
      <w:bookmarkStart w:id="2" w:name="_Hlk198883848"/>
      <w:bookmarkStart w:id="3" w:name="_Hlk202252859"/>
      <w:r w:rsidRPr="006A26CA">
        <w:t>Zakres audytu</w:t>
      </w:r>
    </w:p>
    <w:p w14:paraId="7D104CB6" w14:textId="77777777" w:rsidR="00804058" w:rsidRPr="006A26CA" w:rsidRDefault="00804058" w:rsidP="00804058">
      <w:pPr>
        <w:pStyle w:val="Nagwek1"/>
        <w:tabs>
          <w:tab w:val="left" w:pos="568"/>
        </w:tabs>
        <w:ind w:left="566" w:firstLine="0"/>
        <w:rPr>
          <w:rFonts w:eastAsia="Times New Roman"/>
          <w:lang w:eastAsia="pl-PL"/>
        </w:rPr>
      </w:pPr>
    </w:p>
    <w:p w14:paraId="755BE0D1" w14:textId="77777777" w:rsidR="001D1D1D" w:rsidRPr="006A26CA" w:rsidRDefault="001D1D1D" w:rsidP="000361CA">
      <w:pPr>
        <w:pStyle w:val="NormalnyWeb"/>
        <w:shd w:val="clear" w:color="auto" w:fill="FFFFFF" w:themeFill="background1"/>
        <w:spacing w:before="0" w:beforeAutospacing="0" w:after="0" w:afterAutospacing="0" w:line="360" w:lineRule="auto"/>
        <w:rPr>
          <w:rFonts w:ascii="Arial" w:hAnsi="Arial" w:cs="Arial"/>
          <w:color w:val="000000" w:themeColor="text1"/>
        </w:rPr>
      </w:pPr>
      <w:r w:rsidRPr="006A26CA">
        <w:rPr>
          <w:rStyle w:val="Pogrubienie"/>
          <w:rFonts w:ascii="Arial" w:eastAsiaTheme="majorEastAsia" w:hAnsi="Arial" w:cs="Arial"/>
          <w:b w:val="0"/>
          <w:color w:val="000000" w:themeColor="text1"/>
        </w:rPr>
        <w:t>Weryfikacja zgodności realizacji projektu z umową o</w:t>
      </w:r>
      <w:r w:rsidR="00211360" w:rsidRPr="006A26CA">
        <w:rPr>
          <w:rStyle w:val="Pogrubienie"/>
          <w:rFonts w:ascii="Arial" w:eastAsiaTheme="majorEastAsia" w:hAnsi="Arial" w:cs="Arial"/>
          <w:b w:val="0"/>
          <w:color w:val="000000" w:themeColor="text1"/>
        </w:rPr>
        <w:t>raz wnioskiem o</w:t>
      </w:r>
      <w:r w:rsidRPr="006A26CA">
        <w:rPr>
          <w:rStyle w:val="Pogrubienie"/>
          <w:rFonts w:ascii="Arial" w:eastAsiaTheme="majorEastAsia" w:hAnsi="Arial" w:cs="Arial"/>
          <w:b w:val="0"/>
          <w:color w:val="000000" w:themeColor="text1"/>
        </w:rPr>
        <w:t xml:space="preserve"> </w:t>
      </w:r>
      <w:r w:rsidR="00804058" w:rsidRPr="006A26CA">
        <w:rPr>
          <w:rStyle w:val="Pogrubienie"/>
          <w:rFonts w:ascii="Arial" w:eastAsiaTheme="majorEastAsia" w:hAnsi="Arial" w:cs="Arial"/>
          <w:b w:val="0"/>
          <w:color w:val="000000" w:themeColor="text1"/>
        </w:rPr>
        <w:t>do</w:t>
      </w:r>
      <w:r w:rsidRPr="006A26CA">
        <w:rPr>
          <w:rStyle w:val="Pogrubienie"/>
          <w:rFonts w:ascii="Arial" w:eastAsiaTheme="majorEastAsia" w:hAnsi="Arial" w:cs="Arial"/>
          <w:b w:val="0"/>
          <w:color w:val="000000" w:themeColor="text1"/>
        </w:rPr>
        <w:t>finansowanie</w:t>
      </w:r>
      <w:r w:rsidR="00211360" w:rsidRPr="006A26CA">
        <w:rPr>
          <w:rStyle w:val="Pogrubienie"/>
          <w:rFonts w:ascii="Arial" w:eastAsiaTheme="majorEastAsia" w:hAnsi="Arial" w:cs="Arial"/>
          <w:b w:val="0"/>
          <w:color w:val="000000" w:themeColor="text1"/>
        </w:rPr>
        <w:t xml:space="preserve"> projektu</w:t>
      </w:r>
      <w:r w:rsidRPr="006A26CA">
        <w:rPr>
          <w:rFonts w:ascii="Arial" w:hAnsi="Arial" w:cs="Arial"/>
          <w:b/>
          <w:color w:val="000000" w:themeColor="text1"/>
        </w:rPr>
        <w:t xml:space="preserve">, </w:t>
      </w:r>
      <w:r w:rsidRPr="006A26CA">
        <w:rPr>
          <w:rFonts w:ascii="Arial" w:hAnsi="Arial" w:cs="Arial"/>
          <w:color w:val="000000" w:themeColor="text1"/>
        </w:rPr>
        <w:t>w tym</w:t>
      </w:r>
      <w:r w:rsidR="00804058" w:rsidRPr="006A26CA">
        <w:rPr>
          <w:rFonts w:ascii="Arial" w:hAnsi="Arial" w:cs="Arial"/>
          <w:color w:val="000000" w:themeColor="text1"/>
        </w:rPr>
        <w:t xml:space="preserve"> z wytycznymi dla danego projektu</w:t>
      </w:r>
      <w:r w:rsidRPr="006A26CA">
        <w:rPr>
          <w:rFonts w:ascii="Arial" w:hAnsi="Arial" w:cs="Arial"/>
          <w:color w:val="000000" w:themeColor="text1"/>
        </w:rPr>
        <w:t>:</w:t>
      </w:r>
    </w:p>
    <w:p w14:paraId="60CCB81F" w14:textId="77777777" w:rsidR="001D1D1D" w:rsidRPr="006A26CA" w:rsidRDefault="001D1D1D" w:rsidP="000361CA">
      <w:pPr>
        <w:widowControl/>
        <w:numPr>
          <w:ilvl w:val="1"/>
          <w:numId w:val="11"/>
        </w:numPr>
        <w:shd w:val="clear" w:color="auto" w:fill="FFFFFF" w:themeFill="background1"/>
        <w:autoSpaceDE/>
        <w:autoSpaceDN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6A26CA">
        <w:rPr>
          <w:rFonts w:ascii="Arial" w:hAnsi="Arial" w:cs="Arial"/>
          <w:sz w:val="24"/>
          <w:szCs w:val="24"/>
        </w:rPr>
        <w:t>zgodność wydatków z budżetem projektu,</w:t>
      </w:r>
    </w:p>
    <w:p w14:paraId="28C06364" w14:textId="77777777" w:rsidR="001D1D1D" w:rsidRPr="006A26CA" w:rsidRDefault="001D1D1D" w:rsidP="000361CA">
      <w:pPr>
        <w:widowControl/>
        <w:numPr>
          <w:ilvl w:val="1"/>
          <w:numId w:val="11"/>
        </w:numPr>
        <w:shd w:val="clear" w:color="auto" w:fill="FFFFFF" w:themeFill="background1"/>
        <w:autoSpaceDE/>
        <w:autoSpaceDN/>
        <w:spacing w:before="100" w:beforeAutospacing="1" w:line="360" w:lineRule="auto"/>
        <w:ind w:left="0"/>
        <w:rPr>
          <w:rFonts w:ascii="Arial" w:hAnsi="Arial" w:cs="Arial"/>
          <w:sz w:val="24"/>
          <w:szCs w:val="24"/>
        </w:rPr>
      </w:pPr>
      <w:r w:rsidRPr="006A26CA">
        <w:rPr>
          <w:rFonts w:ascii="Arial" w:hAnsi="Arial" w:cs="Arial"/>
          <w:sz w:val="24"/>
          <w:szCs w:val="24"/>
        </w:rPr>
        <w:t>kwalifikowalność kosztów,</w:t>
      </w:r>
    </w:p>
    <w:p w14:paraId="77B1BCE8" w14:textId="77777777" w:rsidR="001D1D1D" w:rsidRPr="006A26CA" w:rsidRDefault="001D1D1D" w:rsidP="000361CA">
      <w:pPr>
        <w:widowControl/>
        <w:numPr>
          <w:ilvl w:val="1"/>
          <w:numId w:val="11"/>
        </w:numPr>
        <w:shd w:val="clear" w:color="auto" w:fill="FFFFFF" w:themeFill="background1"/>
        <w:autoSpaceDE/>
        <w:autoSpaceDN/>
        <w:spacing w:before="100" w:beforeAutospacing="1" w:line="360" w:lineRule="auto"/>
        <w:ind w:left="0"/>
        <w:rPr>
          <w:rFonts w:ascii="Arial" w:hAnsi="Arial" w:cs="Arial"/>
          <w:sz w:val="24"/>
          <w:szCs w:val="24"/>
        </w:rPr>
      </w:pPr>
      <w:r w:rsidRPr="006A26CA">
        <w:rPr>
          <w:rFonts w:ascii="Arial" w:hAnsi="Arial" w:cs="Arial"/>
          <w:sz w:val="24"/>
          <w:szCs w:val="24"/>
        </w:rPr>
        <w:t>zgodność z harmonogramem rzeczowo-finansowym</w:t>
      </w:r>
    </w:p>
    <w:p w14:paraId="78A8F85B" w14:textId="77777777" w:rsidR="00803BCD" w:rsidRPr="006A26CA" w:rsidRDefault="001D1D1D" w:rsidP="000361CA">
      <w:pPr>
        <w:widowControl/>
        <w:numPr>
          <w:ilvl w:val="1"/>
          <w:numId w:val="11"/>
        </w:numPr>
        <w:shd w:val="clear" w:color="auto" w:fill="FFFFFF" w:themeFill="background1"/>
        <w:autoSpaceDE/>
        <w:autoSpaceDN/>
        <w:spacing w:before="100" w:beforeAutospacing="1" w:line="360" w:lineRule="auto"/>
        <w:ind w:left="0"/>
        <w:rPr>
          <w:rFonts w:ascii="Arial" w:hAnsi="Arial" w:cs="Arial"/>
          <w:sz w:val="24"/>
          <w:szCs w:val="24"/>
        </w:rPr>
      </w:pPr>
      <w:r w:rsidRPr="006A26CA">
        <w:rPr>
          <w:rFonts w:ascii="Arial" w:eastAsia="Times New Roman" w:hAnsi="Arial" w:cs="Arial"/>
          <w:sz w:val="24"/>
          <w:szCs w:val="24"/>
          <w:lang w:eastAsia="pl-PL"/>
        </w:rPr>
        <w:t>poprawności dokumentowania i ujęcia operacji gospodarczych w wyodrębnionej dla danego projektu ewidencji księgowej.</w:t>
      </w:r>
    </w:p>
    <w:p w14:paraId="054CA071" w14:textId="77777777" w:rsidR="009E562F" w:rsidRPr="006A26CA" w:rsidRDefault="00803BCD" w:rsidP="000361CA">
      <w:pPr>
        <w:widowControl/>
        <w:numPr>
          <w:ilvl w:val="1"/>
          <w:numId w:val="11"/>
        </w:numPr>
        <w:shd w:val="clear" w:color="auto" w:fill="FFFFFF" w:themeFill="background1"/>
        <w:autoSpaceDE/>
        <w:autoSpaceDN/>
        <w:spacing w:before="100" w:beforeAutospacing="1" w:line="360" w:lineRule="auto"/>
        <w:ind w:left="0"/>
        <w:rPr>
          <w:rFonts w:ascii="Arial" w:hAnsi="Arial" w:cs="Arial"/>
          <w:sz w:val="24"/>
          <w:szCs w:val="24"/>
        </w:rPr>
      </w:pPr>
      <w:r w:rsidRPr="006A26CA">
        <w:rPr>
          <w:rStyle w:val="Pogrubienie"/>
          <w:rFonts w:ascii="Arial" w:eastAsiaTheme="majorEastAsia" w:hAnsi="Arial" w:cs="Arial"/>
          <w:b w:val="0"/>
          <w:sz w:val="24"/>
          <w:szCs w:val="24"/>
        </w:rPr>
        <w:t>o</w:t>
      </w:r>
      <w:r w:rsidR="001D1D1D" w:rsidRPr="006A26CA">
        <w:rPr>
          <w:rStyle w:val="Pogrubienie"/>
          <w:rFonts w:ascii="Arial" w:eastAsiaTheme="majorEastAsia" w:hAnsi="Arial" w:cs="Arial"/>
          <w:b w:val="0"/>
          <w:sz w:val="24"/>
          <w:szCs w:val="24"/>
        </w:rPr>
        <w:t>cena dokumentacji finansowej i księgowej</w:t>
      </w:r>
      <w:r w:rsidR="001D1D1D" w:rsidRPr="006A26CA">
        <w:rPr>
          <w:rFonts w:ascii="Arial" w:hAnsi="Arial" w:cs="Arial"/>
          <w:b/>
          <w:sz w:val="24"/>
          <w:szCs w:val="24"/>
        </w:rPr>
        <w:t> </w:t>
      </w:r>
      <w:r w:rsidR="001D1D1D" w:rsidRPr="006A26CA">
        <w:rPr>
          <w:rFonts w:ascii="Arial" w:hAnsi="Arial" w:cs="Arial"/>
          <w:sz w:val="24"/>
          <w:szCs w:val="24"/>
        </w:rPr>
        <w:t>związanej z projektem.</w:t>
      </w:r>
    </w:p>
    <w:p w14:paraId="67B3B962" w14:textId="77777777" w:rsidR="009E562F" w:rsidRPr="006A26CA" w:rsidRDefault="009E562F" w:rsidP="000361CA">
      <w:pPr>
        <w:widowControl/>
        <w:numPr>
          <w:ilvl w:val="1"/>
          <w:numId w:val="11"/>
        </w:numPr>
        <w:shd w:val="clear" w:color="auto" w:fill="FFFFFF" w:themeFill="background1"/>
        <w:autoSpaceDE/>
        <w:autoSpaceDN/>
        <w:spacing w:before="100" w:beforeAutospacing="1" w:line="360" w:lineRule="auto"/>
        <w:ind w:left="0"/>
        <w:rPr>
          <w:rFonts w:ascii="Arial" w:hAnsi="Arial" w:cs="Arial"/>
          <w:sz w:val="24"/>
          <w:szCs w:val="24"/>
        </w:rPr>
      </w:pPr>
      <w:r w:rsidRPr="006A26CA">
        <w:rPr>
          <w:rFonts w:ascii="Arial" w:eastAsia="Times New Roman" w:hAnsi="Arial" w:cs="Arial"/>
          <w:sz w:val="24"/>
          <w:szCs w:val="24"/>
          <w:lang w:eastAsia="pl-PL"/>
        </w:rPr>
        <w:t>potwierdzenie poniesienia wydatków na podstawie faktur i dowodów księgowych.</w:t>
      </w:r>
    </w:p>
    <w:p w14:paraId="74DBD67D" w14:textId="77777777" w:rsidR="009E562F" w:rsidRPr="006A26CA" w:rsidRDefault="009E562F" w:rsidP="000361CA">
      <w:pPr>
        <w:widowControl/>
        <w:numPr>
          <w:ilvl w:val="1"/>
          <w:numId w:val="11"/>
        </w:numPr>
        <w:shd w:val="clear" w:color="auto" w:fill="FFFFFF" w:themeFill="background1"/>
        <w:autoSpaceDE/>
        <w:autoSpaceDN/>
        <w:spacing w:before="100" w:beforeAutospacing="1" w:line="360" w:lineRule="auto"/>
        <w:ind w:left="0"/>
        <w:rPr>
          <w:rFonts w:ascii="Arial" w:hAnsi="Arial" w:cs="Arial"/>
          <w:sz w:val="24"/>
          <w:szCs w:val="24"/>
        </w:rPr>
      </w:pPr>
      <w:r w:rsidRPr="006A26CA">
        <w:rPr>
          <w:rStyle w:val="Pogrubienie"/>
          <w:rFonts w:ascii="Arial" w:eastAsiaTheme="majorEastAsia" w:hAnsi="Arial" w:cs="Arial"/>
          <w:b w:val="0"/>
          <w:color w:val="000000" w:themeColor="text1"/>
        </w:rPr>
        <w:t>s</w:t>
      </w:r>
      <w:r w:rsidRPr="006A26CA">
        <w:rPr>
          <w:rStyle w:val="Pogrubienie"/>
          <w:rFonts w:ascii="Arial" w:eastAsiaTheme="majorEastAsia" w:hAnsi="Arial" w:cs="Arial"/>
          <w:b w:val="0"/>
          <w:color w:val="000000" w:themeColor="text1"/>
          <w:sz w:val="24"/>
          <w:szCs w:val="24"/>
        </w:rPr>
        <w:t xml:space="preserve">prawdzenie zgodności z wytycznymi </w:t>
      </w:r>
      <w:r w:rsidRPr="006A26CA">
        <w:rPr>
          <w:rStyle w:val="Pogrubienie"/>
          <w:rFonts w:ascii="Arial" w:eastAsia="Arial" w:hAnsi="Arial" w:cs="Arial"/>
          <w:b w:val="0"/>
          <w:color w:val="000000" w:themeColor="text1"/>
          <w:sz w:val="24"/>
          <w:szCs w:val="24"/>
        </w:rPr>
        <w:t>dla danego projektu</w:t>
      </w:r>
      <w:r w:rsidRPr="006A26CA">
        <w:rPr>
          <w:rFonts w:ascii="Arial" w:hAnsi="Arial" w:cs="Arial"/>
          <w:color w:val="000000" w:themeColor="text1"/>
        </w:rPr>
        <w:t xml:space="preserve">, </w:t>
      </w:r>
    </w:p>
    <w:p w14:paraId="30C07D36" w14:textId="77777777" w:rsidR="009E562F" w:rsidRPr="006A26CA" w:rsidRDefault="009E562F" w:rsidP="000361CA">
      <w:pPr>
        <w:widowControl/>
        <w:numPr>
          <w:ilvl w:val="1"/>
          <w:numId w:val="11"/>
        </w:numPr>
        <w:shd w:val="clear" w:color="auto" w:fill="FFFFFF" w:themeFill="background1"/>
        <w:autoSpaceDE/>
        <w:autoSpaceDN/>
        <w:spacing w:before="100" w:beforeAutospacing="1" w:line="360" w:lineRule="auto"/>
        <w:ind w:left="0"/>
        <w:rPr>
          <w:rFonts w:ascii="Arial" w:hAnsi="Arial" w:cs="Arial"/>
          <w:sz w:val="24"/>
          <w:szCs w:val="24"/>
        </w:rPr>
      </w:pPr>
      <w:r w:rsidRPr="006A26CA">
        <w:rPr>
          <w:rFonts w:ascii="Arial" w:hAnsi="Arial" w:cs="Arial"/>
          <w:sz w:val="24"/>
          <w:szCs w:val="24"/>
        </w:rPr>
        <w:lastRenderedPageBreak/>
        <w:t>sprawdzenie zgodności z przepisami prawa, w tym: ustawy o finansach publicznych, ustawy o rachunkowości, przepisów podatkowych i prawa pracy, itd.</w:t>
      </w:r>
    </w:p>
    <w:p w14:paraId="77B0E610" w14:textId="549FFE56" w:rsidR="000361CA" w:rsidRDefault="00804058" w:rsidP="00923628">
      <w:pPr>
        <w:widowControl/>
        <w:numPr>
          <w:ilvl w:val="1"/>
          <w:numId w:val="11"/>
        </w:numPr>
        <w:shd w:val="clear" w:color="auto" w:fill="FFFFFF" w:themeFill="background1"/>
        <w:autoSpaceDE/>
        <w:autoSpaceDN/>
        <w:spacing w:before="100" w:beforeAutospacing="1" w:after="240" w:line="360" w:lineRule="auto"/>
        <w:ind w:left="0"/>
        <w:rPr>
          <w:rFonts w:ascii="Arial" w:hAnsi="Arial" w:cs="Arial"/>
          <w:sz w:val="24"/>
          <w:szCs w:val="24"/>
        </w:rPr>
      </w:pPr>
      <w:r w:rsidRPr="006A26CA">
        <w:rPr>
          <w:rFonts w:ascii="Arial" w:hAnsi="Arial" w:cs="Arial"/>
          <w:sz w:val="24"/>
          <w:szCs w:val="24"/>
        </w:rPr>
        <w:t xml:space="preserve">sprawdzenie zgodności z wewnętrznymi regulacjami </w:t>
      </w:r>
      <w:r w:rsidR="0012104A">
        <w:rPr>
          <w:rFonts w:ascii="Arial" w:hAnsi="Arial" w:cs="Arial"/>
          <w:sz w:val="24"/>
          <w:szCs w:val="24"/>
        </w:rPr>
        <w:t>Z</w:t>
      </w:r>
      <w:r w:rsidRPr="006A26CA">
        <w:rPr>
          <w:rFonts w:ascii="Arial" w:hAnsi="Arial" w:cs="Arial"/>
          <w:sz w:val="24"/>
          <w:szCs w:val="24"/>
        </w:rPr>
        <w:t>amawiającego</w:t>
      </w:r>
    </w:p>
    <w:p w14:paraId="3116ACC4" w14:textId="35BDF7C8" w:rsidR="00804058" w:rsidRPr="006A26CA" w:rsidRDefault="00804058" w:rsidP="00804058">
      <w:pPr>
        <w:pStyle w:val="Nagwek1"/>
        <w:numPr>
          <w:ilvl w:val="0"/>
          <w:numId w:val="3"/>
        </w:numPr>
        <w:tabs>
          <w:tab w:val="left" w:pos="568"/>
        </w:tabs>
        <w:rPr>
          <w:rFonts w:eastAsia="Times New Roman"/>
          <w:lang w:eastAsia="pl-PL"/>
        </w:rPr>
      </w:pPr>
      <w:r w:rsidRPr="006A26CA">
        <w:t>Obowiązki – wymagania dotyczące audytora</w:t>
      </w:r>
    </w:p>
    <w:p w14:paraId="4DEEB74A" w14:textId="77777777" w:rsidR="00803BCD" w:rsidRPr="006A26CA" w:rsidRDefault="00803BCD" w:rsidP="00803BCD">
      <w:pPr>
        <w:tabs>
          <w:tab w:val="left" w:pos="568"/>
        </w:tabs>
        <w:ind w:left="3"/>
        <w:rPr>
          <w:rFonts w:ascii="Arial" w:hAnsi="Arial" w:cs="Arial"/>
          <w:sz w:val="24"/>
        </w:rPr>
      </w:pPr>
    </w:p>
    <w:p w14:paraId="59FA74C9" w14:textId="37725352" w:rsidR="009C5A22" w:rsidRDefault="00803BCD" w:rsidP="009C5A22">
      <w:pPr>
        <w:tabs>
          <w:tab w:val="left" w:pos="568"/>
        </w:tabs>
        <w:ind w:left="3"/>
        <w:rPr>
          <w:rFonts w:ascii="Arial" w:hAnsi="Arial" w:cs="Arial"/>
          <w:sz w:val="24"/>
          <w:u w:val="single"/>
        </w:rPr>
      </w:pPr>
      <w:r w:rsidRPr="006A26CA">
        <w:rPr>
          <w:rFonts w:ascii="Arial" w:hAnsi="Arial" w:cs="Arial"/>
          <w:sz w:val="24"/>
          <w:u w:val="single"/>
        </w:rPr>
        <w:t>Aud</w:t>
      </w:r>
      <w:r w:rsidR="00214D89" w:rsidRPr="006A26CA">
        <w:rPr>
          <w:rFonts w:ascii="Arial" w:hAnsi="Arial" w:cs="Arial"/>
          <w:sz w:val="24"/>
          <w:u w:val="single"/>
        </w:rPr>
        <w:t>ytor musi:</w:t>
      </w:r>
    </w:p>
    <w:p w14:paraId="37F34C0E" w14:textId="77777777" w:rsidR="00A63716" w:rsidRPr="006A26CA" w:rsidRDefault="00A63716" w:rsidP="009C5A22">
      <w:pPr>
        <w:tabs>
          <w:tab w:val="left" w:pos="568"/>
        </w:tabs>
        <w:ind w:left="3"/>
        <w:rPr>
          <w:rFonts w:ascii="Arial" w:hAnsi="Arial" w:cs="Arial"/>
          <w:spacing w:val="-6"/>
          <w:sz w:val="24"/>
          <w:u w:val="single"/>
        </w:rPr>
      </w:pPr>
    </w:p>
    <w:p w14:paraId="785F3A3A" w14:textId="53AE543E" w:rsidR="009C5A22" w:rsidRPr="006A26CA" w:rsidRDefault="009C5A22" w:rsidP="000361CA">
      <w:pPr>
        <w:pStyle w:val="Akapitzlist"/>
        <w:widowControl/>
        <w:numPr>
          <w:ilvl w:val="0"/>
          <w:numId w:val="12"/>
        </w:numPr>
        <w:shd w:val="clear" w:color="auto" w:fill="FFFFFF" w:themeFill="background1"/>
        <w:tabs>
          <w:tab w:val="left" w:pos="429"/>
        </w:tabs>
        <w:autoSpaceDE/>
        <w:autoSpaceDN/>
        <w:spacing w:line="360" w:lineRule="auto"/>
        <w:ind w:left="0" w:right="1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A26CA">
        <w:rPr>
          <w:rFonts w:ascii="Arial" w:hAnsi="Arial" w:cs="Arial"/>
          <w:spacing w:val="-6"/>
          <w:sz w:val="24"/>
        </w:rPr>
        <w:t>być</w:t>
      </w:r>
      <w:r w:rsidRPr="006A26CA">
        <w:rPr>
          <w:rFonts w:ascii="Arial" w:hAnsi="Arial" w:cs="Arial"/>
          <w:spacing w:val="-2"/>
          <w:sz w:val="24"/>
        </w:rPr>
        <w:t xml:space="preserve"> </w:t>
      </w:r>
      <w:r w:rsidRPr="006A26CA">
        <w:rPr>
          <w:rFonts w:ascii="Arial" w:hAnsi="Arial" w:cs="Arial"/>
          <w:spacing w:val="-6"/>
          <w:sz w:val="24"/>
        </w:rPr>
        <w:t>niezależny</w:t>
      </w:r>
      <w:r w:rsidRPr="006A26CA">
        <w:rPr>
          <w:rFonts w:ascii="Arial" w:hAnsi="Arial" w:cs="Arial"/>
          <w:spacing w:val="-2"/>
          <w:sz w:val="24"/>
        </w:rPr>
        <w:t xml:space="preserve"> i bezstronny </w:t>
      </w:r>
      <w:r w:rsidRPr="006A26CA">
        <w:rPr>
          <w:rFonts w:ascii="Arial" w:hAnsi="Arial" w:cs="Arial"/>
          <w:spacing w:val="-6"/>
          <w:sz w:val="24"/>
        </w:rPr>
        <w:t>od</w:t>
      </w:r>
      <w:r w:rsidRPr="006A26CA">
        <w:rPr>
          <w:rFonts w:ascii="Arial" w:hAnsi="Arial" w:cs="Arial"/>
          <w:spacing w:val="-2"/>
          <w:sz w:val="24"/>
        </w:rPr>
        <w:t xml:space="preserve"> </w:t>
      </w:r>
      <w:r w:rsidR="0012104A">
        <w:rPr>
          <w:rFonts w:ascii="Arial" w:hAnsi="Arial" w:cs="Arial"/>
          <w:spacing w:val="-6"/>
          <w:sz w:val="24"/>
        </w:rPr>
        <w:t>Zamawiającego</w:t>
      </w:r>
      <w:r w:rsidRPr="006A26CA">
        <w:rPr>
          <w:rFonts w:ascii="Arial" w:hAnsi="Arial" w:cs="Arial"/>
          <w:spacing w:val="-6"/>
          <w:sz w:val="24"/>
        </w:rPr>
        <w:t>,</w:t>
      </w:r>
      <w:r w:rsidRPr="006A26CA">
        <w:rPr>
          <w:rFonts w:ascii="Arial" w:hAnsi="Arial" w:cs="Arial"/>
          <w:spacing w:val="-3"/>
          <w:sz w:val="24"/>
        </w:rPr>
        <w:t xml:space="preserve"> </w:t>
      </w:r>
      <w:r w:rsidRPr="006A26CA">
        <w:rPr>
          <w:rFonts w:ascii="Arial" w:hAnsi="Arial" w:cs="Arial"/>
          <w:spacing w:val="-6"/>
          <w:sz w:val="24"/>
        </w:rPr>
        <w:t>w</w:t>
      </w:r>
      <w:r w:rsidRPr="006A26CA">
        <w:rPr>
          <w:rFonts w:ascii="Arial" w:hAnsi="Arial" w:cs="Arial"/>
          <w:spacing w:val="-2"/>
          <w:sz w:val="24"/>
        </w:rPr>
        <w:t xml:space="preserve"> </w:t>
      </w:r>
      <w:r w:rsidRPr="006A26CA">
        <w:rPr>
          <w:rFonts w:ascii="Arial" w:hAnsi="Arial" w:cs="Arial"/>
          <w:spacing w:val="-6"/>
          <w:sz w:val="24"/>
        </w:rPr>
        <w:t>szczególności</w:t>
      </w:r>
      <w:r w:rsidRPr="006A26CA">
        <w:rPr>
          <w:rFonts w:ascii="Arial" w:hAnsi="Arial" w:cs="Arial"/>
          <w:spacing w:val="-2"/>
          <w:sz w:val="24"/>
        </w:rPr>
        <w:t xml:space="preserve"> </w:t>
      </w:r>
      <w:r w:rsidRPr="006A26CA">
        <w:rPr>
          <w:rFonts w:ascii="Arial" w:hAnsi="Arial" w:cs="Arial"/>
          <w:spacing w:val="-6"/>
          <w:sz w:val="24"/>
        </w:rPr>
        <w:t>nie</w:t>
      </w:r>
      <w:r w:rsidRPr="006A26CA">
        <w:rPr>
          <w:rFonts w:ascii="Arial" w:hAnsi="Arial" w:cs="Arial"/>
          <w:spacing w:val="-2"/>
          <w:sz w:val="24"/>
        </w:rPr>
        <w:t xml:space="preserve"> </w:t>
      </w:r>
      <w:r w:rsidRPr="006A26CA">
        <w:rPr>
          <w:rFonts w:ascii="Arial" w:hAnsi="Arial" w:cs="Arial"/>
          <w:spacing w:val="-6"/>
          <w:sz w:val="24"/>
        </w:rPr>
        <w:t>może</w:t>
      </w:r>
      <w:r w:rsidRPr="006A26CA">
        <w:rPr>
          <w:rFonts w:ascii="Arial" w:hAnsi="Arial" w:cs="Arial"/>
          <w:spacing w:val="-2"/>
          <w:sz w:val="24"/>
        </w:rPr>
        <w:t xml:space="preserve"> </w:t>
      </w:r>
      <w:r w:rsidR="00EF6981">
        <w:rPr>
          <w:rFonts w:ascii="Arial" w:hAnsi="Arial" w:cs="Arial"/>
          <w:spacing w:val="-2"/>
          <w:sz w:val="24"/>
        </w:rPr>
        <w:t xml:space="preserve">                                   </w:t>
      </w:r>
      <w:r w:rsidRPr="006A26CA">
        <w:rPr>
          <w:rFonts w:ascii="Arial" w:hAnsi="Arial" w:cs="Arial"/>
          <w:spacing w:val="-6"/>
          <w:sz w:val="24"/>
        </w:rPr>
        <w:t>być</w:t>
      </w:r>
      <w:r w:rsidRPr="006A26CA">
        <w:rPr>
          <w:rFonts w:ascii="Arial" w:hAnsi="Arial" w:cs="Arial"/>
          <w:spacing w:val="-2"/>
          <w:sz w:val="24"/>
        </w:rPr>
        <w:t xml:space="preserve"> </w:t>
      </w:r>
      <w:r w:rsidRPr="006A26CA">
        <w:rPr>
          <w:rFonts w:ascii="Arial" w:hAnsi="Arial" w:cs="Arial"/>
          <w:spacing w:val="-6"/>
          <w:sz w:val="24"/>
        </w:rPr>
        <w:t xml:space="preserve">zaangażowany </w:t>
      </w:r>
      <w:r w:rsidRPr="006A26CA">
        <w:rPr>
          <w:rFonts w:ascii="Arial" w:hAnsi="Arial" w:cs="Arial"/>
          <w:sz w:val="24"/>
        </w:rPr>
        <w:t xml:space="preserve">w przygotowanie Sprawozdania Finansowego </w:t>
      </w:r>
      <w:r w:rsidR="0012104A">
        <w:rPr>
          <w:rFonts w:ascii="Arial" w:hAnsi="Arial" w:cs="Arial"/>
          <w:sz w:val="24"/>
        </w:rPr>
        <w:t>Zamawiającego</w:t>
      </w:r>
      <w:r w:rsidRPr="006A26CA">
        <w:rPr>
          <w:rFonts w:ascii="Arial" w:hAnsi="Arial" w:cs="Arial"/>
          <w:sz w:val="24"/>
        </w:rPr>
        <w:t>;</w:t>
      </w:r>
    </w:p>
    <w:p w14:paraId="7849C2E5" w14:textId="77777777" w:rsidR="00803BCD" w:rsidRPr="006A26CA" w:rsidRDefault="00803BCD" w:rsidP="000361CA">
      <w:pPr>
        <w:pStyle w:val="Akapitzlist"/>
        <w:widowControl/>
        <w:numPr>
          <w:ilvl w:val="0"/>
          <w:numId w:val="12"/>
        </w:numPr>
        <w:shd w:val="clear" w:color="auto" w:fill="FFFFFF" w:themeFill="background1"/>
        <w:tabs>
          <w:tab w:val="left" w:pos="429"/>
        </w:tabs>
        <w:autoSpaceDE/>
        <w:autoSpaceDN/>
        <w:spacing w:line="360" w:lineRule="auto"/>
        <w:ind w:left="0" w:right="1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A26CA">
        <w:rPr>
          <w:rFonts w:ascii="Arial" w:hAnsi="Arial" w:cs="Arial"/>
          <w:spacing w:val="-2"/>
          <w:sz w:val="24"/>
        </w:rPr>
        <w:t>zaplanować pracę</w:t>
      </w:r>
      <w:r w:rsidRPr="006A26CA">
        <w:rPr>
          <w:rFonts w:ascii="Arial" w:hAnsi="Arial" w:cs="Arial"/>
          <w:sz w:val="24"/>
        </w:rPr>
        <w:t xml:space="preserve"> </w:t>
      </w:r>
      <w:r w:rsidRPr="006A26CA">
        <w:rPr>
          <w:rFonts w:ascii="Arial" w:hAnsi="Arial" w:cs="Arial"/>
          <w:spacing w:val="-2"/>
          <w:sz w:val="24"/>
        </w:rPr>
        <w:t>w</w:t>
      </w:r>
      <w:r w:rsidRPr="006A26CA">
        <w:rPr>
          <w:rFonts w:ascii="Arial" w:hAnsi="Arial" w:cs="Arial"/>
          <w:sz w:val="24"/>
        </w:rPr>
        <w:t xml:space="preserve"> </w:t>
      </w:r>
      <w:r w:rsidRPr="006A26CA">
        <w:rPr>
          <w:rFonts w:ascii="Arial" w:hAnsi="Arial" w:cs="Arial"/>
          <w:spacing w:val="-2"/>
          <w:sz w:val="24"/>
        </w:rPr>
        <w:t>taki</w:t>
      </w:r>
      <w:r w:rsidRPr="006A26CA">
        <w:rPr>
          <w:rFonts w:ascii="Arial" w:hAnsi="Arial" w:cs="Arial"/>
          <w:sz w:val="24"/>
        </w:rPr>
        <w:t xml:space="preserve"> </w:t>
      </w:r>
      <w:r w:rsidRPr="006A26CA">
        <w:rPr>
          <w:rFonts w:ascii="Arial" w:hAnsi="Arial" w:cs="Arial"/>
          <w:spacing w:val="-2"/>
          <w:sz w:val="24"/>
        </w:rPr>
        <w:t>sposób, aby</w:t>
      </w:r>
      <w:r w:rsidRPr="006A26CA">
        <w:rPr>
          <w:rFonts w:ascii="Arial" w:hAnsi="Arial" w:cs="Arial"/>
          <w:sz w:val="24"/>
        </w:rPr>
        <w:t xml:space="preserve"> </w:t>
      </w:r>
      <w:r w:rsidRPr="006A26CA">
        <w:rPr>
          <w:rFonts w:ascii="Arial" w:hAnsi="Arial" w:cs="Arial"/>
          <w:spacing w:val="-2"/>
          <w:sz w:val="24"/>
        </w:rPr>
        <w:t>możliwe było przeprowadzenie</w:t>
      </w:r>
      <w:r w:rsidRPr="006A26CA">
        <w:rPr>
          <w:rFonts w:ascii="Arial" w:hAnsi="Arial" w:cs="Arial"/>
          <w:sz w:val="24"/>
        </w:rPr>
        <w:t xml:space="preserve"> </w:t>
      </w:r>
      <w:r w:rsidRPr="006A26CA">
        <w:rPr>
          <w:rFonts w:ascii="Arial" w:hAnsi="Arial" w:cs="Arial"/>
          <w:spacing w:val="-2"/>
          <w:sz w:val="24"/>
        </w:rPr>
        <w:t>procedur</w:t>
      </w:r>
      <w:r w:rsidRPr="006A26CA">
        <w:rPr>
          <w:rFonts w:ascii="Arial" w:hAnsi="Arial" w:cs="Arial"/>
          <w:spacing w:val="40"/>
          <w:sz w:val="24"/>
        </w:rPr>
        <w:t xml:space="preserve"> </w:t>
      </w:r>
      <w:r w:rsidRPr="006A26CA">
        <w:rPr>
          <w:rFonts w:ascii="Arial" w:hAnsi="Arial" w:cs="Arial"/>
          <w:spacing w:val="-2"/>
          <w:sz w:val="24"/>
        </w:rPr>
        <w:t>i</w:t>
      </w:r>
      <w:r w:rsidRPr="006A26CA">
        <w:rPr>
          <w:rFonts w:ascii="Arial" w:hAnsi="Arial" w:cs="Arial"/>
          <w:spacing w:val="-15"/>
          <w:sz w:val="24"/>
        </w:rPr>
        <w:t xml:space="preserve"> </w:t>
      </w:r>
      <w:r w:rsidRPr="006A26CA">
        <w:rPr>
          <w:rFonts w:ascii="Arial" w:hAnsi="Arial" w:cs="Arial"/>
          <w:spacing w:val="-2"/>
          <w:sz w:val="24"/>
        </w:rPr>
        <w:t>ocena</w:t>
      </w:r>
      <w:r w:rsidRPr="006A26CA">
        <w:rPr>
          <w:rFonts w:ascii="Arial" w:hAnsi="Arial" w:cs="Arial"/>
          <w:spacing w:val="-15"/>
          <w:sz w:val="24"/>
        </w:rPr>
        <w:t xml:space="preserve"> u</w:t>
      </w:r>
      <w:r w:rsidRPr="006A26CA">
        <w:rPr>
          <w:rFonts w:ascii="Arial" w:hAnsi="Arial" w:cs="Arial"/>
          <w:spacing w:val="-2"/>
          <w:sz w:val="24"/>
        </w:rPr>
        <w:t>staleń</w:t>
      </w:r>
      <w:r w:rsidRPr="006A26CA">
        <w:rPr>
          <w:rFonts w:ascii="Arial" w:hAnsi="Arial" w:cs="Arial"/>
          <w:spacing w:val="-14"/>
          <w:sz w:val="24"/>
        </w:rPr>
        <w:t xml:space="preserve"> </w:t>
      </w:r>
      <w:r w:rsidRPr="006A26CA">
        <w:rPr>
          <w:rFonts w:ascii="Arial" w:hAnsi="Arial" w:cs="Arial"/>
          <w:spacing w:val="-2"/>
          <w:sz w:val="24"/>
        </w:rPr>
        <w:t>znajdujących</w:t>
      </w:r>
      <w:r w:rsidRPr="006A26CA">
        <w:rPr>
          <w:rFonts w:ascii="Arial" w:hAnsi="Arial" w:cs="Arial"/>
          <w:spacing w:val="-15"/>
          <w:sz w:val="24"/>
        </w:rPr>
        <w:t xml:space="preserve"> </w:t>
      </w:r>
      <w:r w:rsidRPr="006A26CA">
        <w:rPr>
          <w:rFonts w:ascii="Arial" w:hAnsi="Arial" w:cs="Arial"/>
          <w:spacing w:val="-2"/>
          <w:sz w:val="24"/>
        </w:rPr>
        <w:t>się</w:t>
      </w:r>
      <w:r w:rsidRPr="006A26CA">
        <w:rPr>
          <w:rFonts w:ascii="Arial" w:hAnsi="Arial" w:cs="Arial"/>
          <w:spacing w:val="-15"/>
          <w:sz w:val="24"/>
        </w:rPr>
        <w:t xml:space="preserve"> </w:t>
      </w:r>
      <w:r w:rsidRPr="006A26CA">
        <w:rPr>
          <w:rFonts w:ascii="Arial" w:hAnsi="Arial" w:cs="Arial"/>
          <w:spacing w:val="-2"/>
          <w:sz w:val="24"/>
        </w:rPr>
        <w:t xml:space="preserve">w wytycznych dla danego projektu; </w:t>
      </w:r>
    </w:p>
    <w:p w14:paraId="40C6C6E6" w14:textId="18DDE937" w:rsidR="009C5A22" w:rsidRPr="006A26CA" w:rsidRDefault="00803BCD" w:rsidP="000361CA">
      <w:pPr>
        <w:pStyle w:val="Akapitzlist"/>
        <w:widowControl/>
        <w:numPr>
          <w:ilvl w:val="0"/>
          <w:numId w:val="12"/>
        </w:numPr>
        <w:shd w:val="clear" w:color="auto" w:fill="FFFFFF" w:themeFill="background1"/>
        <w:tabs>
          <w:tab w:val="left" w:pos="429"/>
        </w:tabs>
        <w:autoSpaceDE/>
        <w:autoSpaceDN/>
        <w:spacing w:line="360" w:lineRule="auto"/>
        <w:ind w:left="0" w:right="1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A26CA">
        <w:rPr>
          <w:rFonts w:ascii="Arial" w:hAnsi="Arial" w:cs="Arial"/>
          <w:spacing w:val="-2"/>
          <w:sz w:val="24"/>
          <w:szCs w:val="24"/>
        </w:rPr>
        <w:t>posiadać d</w:t>
      </w:r>
      <w:r w:rsidR="001D1D1D" w:rsidRPr="006A26CA">
        <w:rPr>
          <w:rFonts w:ascii="Arial" w:hAnsi="Arial" w:cs="Arial"/>
          <w:color w:val="000000" w:themeColor="text1"/>
          <w:sz w:val="24"/>
          <w:szCs w:val="24"/>
        </w:rPr>
        <w:t xml:space="preserve">oświadczenie w przeprowadzaniu audytów projektów finansowanych </w:t>
      </w:r>
      <w:r w:rsidR="00EF6981">
        <w:rPr>
          <w:rFonts w:ascii="Arial" w:hAnsi="Arial" w:cs="Arial"/>
          <w:color w:val="000000" w:themeColor="text1"/>
          <w:sz w:val="24"/>
          <w:szCs w:val="24"/>
        </w:rPr>
        <w:t xml:space="preserve">                    </w:t>
      </w:r>
      <w:r w:rsidR="001D1D1D" w:rsidRPr="006A26CA">
        <w:rPr>
          <w:rFonts w:ascii="Arial" w:hAnsi="Arial" w:cs="Arial"/>
          <w:color w:val="000000" w:themeColor="text1"/>
          <w:sz w:val="24"/>
          <w:szCs w:val="24"/>
        </w:rPr>
        <w:t xml:space="preserve">ze środków </w:t>
      </w:r>
      <w:r w:rsidR="009C5A22" w:rsidRPr="006A26CA">
        <w:rPr>
          <w:rFonts w:ascii="Arial" w:hAnsi="Arial" w:cs="Arial"/>
          <w:color w:val="000000" w:themeColor="text1"/>
          <w:sz w:val="24"/>
          <w:szCs w:val="24"/>
        </w:rPr>
        <w:t xml:space="preserve">krajowych i </w:t>
      </w:r>
      <w:r w:rsidR="00EF6981">
        <w:rPr>
          <w:rFonts w:ascii="Arial" w:hAnsi="Arial" w:cs="Arial"/>
          <w:color w:val="000000" w:themeColor="text1"/>
          <w:sz w:val="24"/>
          <w:szCs w:val="24"/>
        </w:rPr>
        <w:t>zagranicznych</w:t>
      </w:r>
      <w:r w:rsidR="009C5A22" w:rsidRPr="006A26CA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24C93B33" w14:textId="6F8452F2" w:rsidR="009C5A22" w:rsidRPr="006A26CA" w:rsidRDefault="00803BCD" w:rsidP="000361CA">
      <w:pPr>
        <w:pStyle w:val="Akapitzlist"/>
        <w:widowControl/>
        <w:numPr>
          <w:ilvl w:val="0"/>
          <w:numId w:val="12"/>
        </w:numPr>
        <w:shd w:val="clear" w:color="auto" w:fill="FFFFFF" w:themeFill="background1"/>
        <w:tabs>
          <w:tab w:val="left" w:pos="429"/>
        </w:tabs>
        <w:autoSpaceDE/>
        <w:autoSpaceDN/>
        <w:spacing w:line="360" w:lineRule="auto"/>
        <w:ind w:left="0" w:right="1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A26CA">
        <w:rPr>
          <w:rFonts w:ascii="Arial" w:hAnsi="Arial" w:cs="Arial"/>
          <w:color w:val="000000" w:themeColor="text1"/>
          <w:sz w:val="24"/>
          <w:szCs w:val="24"/>
        </w:rPr>
        <w:t>posiadać z</w:t>
      </w:r>
      <w:r w:rsidR="001D1D1D" w:rsidRPr="006A26CA">
        <w:rPr>
          <w:rFonts w:ascii="Arial" w:hAnsi="Arial" w:cs="Arial"/>
          <w:color w:val="000000" w:themeColor="text1"/>
          <w:sz w:val="24"/>
          <w:szCs w:val="24"/>
        </w:rPr>
        <w:t>najomość przepisów dotyczących finansowania</w:t>
      </w:r>
      <w:r w:rsidR="009C5A22" w:rsidRPr="006A26CA">
        <w:rPr>
          <w:rFonts w:ascii="Arial" w:hAnsi="Arial" w:cs="Arial"/>
          <w:color w:val="000000" w:themeColor="text1"/>
          <w:sz w:val="24"/>
          <w:szCs w:val="24"/>
        </w:rPr>
        <w:t xml:space="preserve"> projektów ze środków </w:t>
      </w:r>
      <w:r w:rsidR="001D1D1D" w:rsidRPr="006A26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bookmarkEnd w:id="2"/>
      <w:bookmarkEnd w:id="3"/>
      <w:r w:rsidR="009C5A22" w:rsidRPr="006A26CA">
        <w:rPr>
          <w:rFonts w:ascii="Arial" w:hAnsi="Arial" w:cs="Arial"/>
          <w:color w:val="000000" w:themeColor="text1"/>
          <w:sz w:val="24"/>
          <w:szCs w:val="24"/>
        </w:rPr>
        <w:t xml:space="preserve">krajowych i </w:t>
      </w:r>
      <w:r w:rsidR="00EF6981">
        <w:rPr>
          <w:rFonts w:ascii="Arial" w:hAnsi="Arial" w:cs="Arial"/>
          <w:color w:val="000000" w:themeColor="text1"/>
          <w:sz w:val="24"/>
          <w:szCs w:val="24"/>
        </w:rPr>
        <w:t>zagranicznych;</w:t>
      </w:r>
      <w:r w:rsidR="009C5A22" w:rsidRPr="006A26CA">
        <w:rPr>
          <w:rFonts w:ascii="Arial" w:hAnsi="Arial" w:cs="Arial"/>
          <w:spacing w:val="-2"/>
          <w:sz w:val="24"/>
          <w:szCs w:val="24"/>
        </w:rPr>
        <w:t xml:space="preserve"> </w:t>
      </w:r>
    </w:p>
    <w:p w14:paraId="56F0DE9B" w14:textId="77777777" w:rsidR="008609D0" w:rsidRPr="00EF6981" w:rsidRDefault="008609D0" w:rsidP="000361CA">
      <w:pPr>
        <w:pStyle w:val="Akapitzlist"/>
        <w:widowControl/>
        <w:numPr>
          <w:ilvl w:val="0"/>
          <w:numId w:val="12"/>
        </w:numPr>
        <w:shd w:val="clear" w:color="auto" w:fill="FFFFFF" w:themeFill="background1"/>
        <w:tabs>
          <w:tab w:val="left" w:pos="429"/>
        </w:tabs>
        <w:autoSpaceDE/>
        <w:autoSpaceDN/>
        <w:spacing w:line="360" w:lineRule="auto"/>
        <w:ind w:left="0" w:right="1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F6981">
        <w:rPr>
          <w:rFonts w:ascii="Arial" w:hAnsi="Arial" w:cs="Arial"/>
          <w:spacing w:val="-16"/>
          <w:sz w:val="24"/>
          <w:szCs w:val="24"/>
        </w:rPr>
        <w:t>znać przepisy prawa powszechnie obowiązującego oraz regulacje wprowadzone przez instytucję finansują dotyczące projektów będących przedmiotem audytu</w:t>
      </w:r>
    </w:p>
    <w:p w14:paraId="32742160" w14:textId="3B7A8D5B" w:rsidR="00E900E6" w:rsidRPr="006A26CA" w:rsidRDefault="009C5A22" w:rsidP="000361CA">
      <w:pPr>
        <w:pStyle w:val="Akapitzlist"/>
        <w:widowControl/>
        <w:numPr>
          <w:ilvl w:val="0"/>
          <w:numId w:val="12"/>
        </w:numPr>
        <w:shd w:val="clear" w:color="auto" w:fill="FFFFFF" w:themeFill="background1"/>
        <w:tabs>
          <w:tab w:val="left" w:pos="429"/>
        </w:tabs>
        <w:autoSpaceDE/>
        <w:autoSpaceDN/>
        <w:spacing w:line="360" w:lineRule="auto"/>
        <w:ind w:left="0" w:right="1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A26CA">
        <w:rPr>
          <w:rFonts w:ascii="Arial" w:hAnsi="Arial" w:cs="Arial"/>
          <w:color w:val="000000" w:themeColor="text1"/>
          <w:sz w:val="24"/>
          <w:szCs w:val="24"/>
        </w:rPr>
        <w:t>posiadać znajomość języka angielskiego na poziomie pozwalającym profesjonalne przeprowadzenie usługi audytu</w:t>
      </w:r>
    </w:p>
    <w:p w14:paraId="47DF6344" w14:textId="489F4516" w:rsidR="00E900E6" w:rsidRPr="006A26CA" w:rsidRDefault="003C2E36" w:rsidP="00E900E6">
      <w:pPr>
        <w:pStyle w:val="Akapitzlist"/>
        <w:widowControl/>
        <w:numPr>
          <w:ilvl w:val="0"/>
          <w:numId w:val="12"/>
        </w:numPr>
        <w:shd w:val="clear" w:color="auto" w:fill="FFFFFF" w:themeFill="background1"/>
        <w:tabs>
          <w:tab w:val="left" w:pos="429"/>
        </w:tabs>
        <w:autoSpaceDE/>
        <w:autoSpaceDN/>
        <w:spacing w:line="360" w:lineRule="auto"/>
        <w:ind w:left="0" w:right="140"/>
        <w:jc w:val="both"/>
        <w:rPr>
          <w:color w:val="000000" w:themeColor="text1"/>
        </w:rPr>
      </w:pPr>
      <w:r w:rsidRPr="00874508">
        <w:rPr>
          <w:rFonts w:ascii="Arial" w:hAnsi="Arial" w:cs="Arial"/>
          <w:spacing w:val="-12"/>
          <w:sz w:val="24"/>
          <w:szCs w:val="24"/>
        </w:rPr>
        <w:t>po</w:t>
      </w:r>
      <w:r w:rsidR="009C5A22" w:rsidRPr="00874508">
        <w:rPr>
          <w:rFonts w:ascii="Arial" w:hAnsi="Arial" w:cs="Arial"/>
          <w:sz w:val="24"/>
          <w:szCs w:val="24"/>
        </w:rPr>
        <w:t>twierdzić</w:t>
      </w:r>
      <w:r w:rsidR="009C5A22" w:rsidRPr="00874508">
        <w:rPr>
          <w:rFonts w:ascii="Arial" w:hAnsi="Arial" w:cs="Arial"/>
          <w:spacing w:val="-14"/>
          <w:sz w:val="24"/>
          <w:szCs w:val="24"/>
        </w:rPr>
        <w:t xml:space="preserve"> </w:t>
      </w:r>
      <w:r w:rsidRPr="00874508">
        <w:rPr>
          <w:rFonts w:ascii="Arial" w:hAnsi="Arial" w:cs="Arial"/>
          <w:spacing w:val="-14"/>
          <w:sz w:val="24"/>
          <w:szCs w:val="24"/>
        </w:rPr>
        <w:t>brak</w:t>
      </w:r>
      <w:r w:rsidR="009C5A22" w:rsidRPr="00874508">
        <w:rPr>
          <w:rFonts w:ascii="Arial" w:hAnsi="Arial" w:cs="Arial"/>
          <w:spacing w:val="-12"/>
          <w:sz w:val="24"/>
          <w:szCs w:val="24"/>
        </w:rPr>
        <w:t xml:space="preserve"> </w:t>
      </w:r>
      <w:r w:rsidR="009C5A22" w:rsidRPr="00874508">
        <w:rPr>
          <w:rFonts w:ascii="Arial" w:hAnsi="Arial" w:cs="Arial"/>
          <w:sz w:val="24"/>
          <w:szCs w:val="24"/>
        </w:rPr>
        <w:t>konfliktu</w:t>
      </w:r>
      <w:r w:rsidR="009C5A22" w:rsidRPr="00874508">
        <w:rPr>
          <w:rFonts w:ascii="Arial" w:hAnsi="Arial" w:cs="Arial"/>
          <w:spacing w:val="-12"/>
          <w:sz w:val="24"/>
          <w:szCs w:val="24"/>
        </w:rPr>
        <w:t xml:space="preserve"> </w:t>
      </w:r>
      <w:r w:rsidR="009C5A22" w:rsidRPr="00874508">
        <w:rPr>
          <w:rFonts w:ascii="Arial" w:hAnsi="Arial" w:cs="Arial"/>
          <w:sz w:val="24"/>
          <w:szCs w:val="24"/>
        </w:rPr>
        <w:t>interesów</w:t>
      </w:r>
      <w:r w:rsidR="009C5A22" w:rsidRPr="00874508">
        <w:rPr>
          <w:rFonts w:ascii="Arial" w:hAnsi="Arial" w:cs="Arial"/>
          <w:spacing w:val="-12"/>
          <w:sz w:val="24"/>
          <w:szCs w:val="24"/>
        </w:rPr>
        <w:t xml:space="preserve"> </w:t>
      </w:r>
      <w:r w:rsidRPr="00874508">
        <w:rPr>
          <w:rFonts w:ascii="Arial" w:hAnsi="Arial" w:cs="Arial"/>
          <w:spacing w:val="-12"/>
          <w:sz w:val="24"/>
          <w:szCs w:val="24"/>
        </w:rPr>
        <w:t xml:space="preserve">pomiędzy nim a </w:t>
      </w:r>
      <w:r w:rsidR="007508E6">
        <w:rPr>
          <w:rFonts w:ascii="Arial" w:hAnsi="Arial" w:cs="Arial"/>
          <w:spacing w:val="-12"/>
          <w:sz w:val="24"/>
          <w:szCs w:val="24"/>
        </w:rPr>
        <w:t>Zamawiającym</w:t>
      </w:r>
      <w:r w:rsidRPr="00874508">
        <w:rPr>
          <w:rFonts w:ascii="Arial" w:hAnsi="Arial" w:cs="Arial"/>
          <w:spacing w:val="-12"/>
          <w:sz w:val="24"/>
          <w:szCs w:val="24"/>
        </w:rPr>
        <w:t xml:space="preserve"> </w:t>
      </w:r>
      <w:r w:rsidR="009C5A22" w:rsidRPr="00874508">
        <w:rPr>
          <w:rFonts w:ascii="Arial" w:hAnsi="Arial" w:cs="Arial"/>
          <w:sz w:val="24"/>
          <w:szCs w:val="24"/>
        </w:rPr>
        <w:t>w</w:t>
      </w:r>
      <w:r w:rsidRPr="00874508">
        <w:rPr>
          <w:rFonts w:ascii="Arial" w:hAnsi="Arial" w:cs="Arial"/>
          <w:sz w:val="24"/>
          <w:szCs w:val="24"/>
        </w:rPr>
        <w:t xml:space="preserve"> związku</w:t>
      </w:r>
      <w:r w:rsidR="007508E6">
        <w:rPr>
          <w:rFonts w:ascii="Arial" w:hAnsi="Arial" w:cs="Arial"/>
          <w:sz w:val="24"/>
          <w:szCs w:val="24"/>
        </w:rPr>
        <w:t xml:space="preserve"> </w:t>
      </w:r>
      <w:r w:rsidRPr="00874508">
        <w:rPr>
          <w:rFonts w:ascii="Arial" w:hAnsi="Arial" w:cs="Arial"/>
          <w:sz w:val="24"/>
          <w:szCs w:val="24"/>
        </w:rPr>
        <w:t>ze</w:t>
      </w:r>
      <w:r w:rsidR="009C5A22" w:rsidRPr="00874508">
        <w:rPr>
          <w:rFonts w:ascii="Arial" w:hAnsi="Arial" w:cs="Arial"/>
          <w:spacing w:val="-12"/>
          <w:sz w:val="24"/>
          <w:szCs w:val="24"/>
        </w:rPr>
        <w:t xml:space="preserve"> </w:t>
      </w:r>
      <w:r w:rsidR="009C5A22" w:rsidRPr="00874508">
        <w:rPr>
          <w:rFonts w:ascii="Arial" w:hAnsi="Arial" w:cs="Arial"/>
          <w:sz w:val="24"/>
          <w:szCs w:val="24"/>
        </w:rPr>
        <w:t>sporządzeni</w:t>
      </w:r>
      <w:r w:rsidRPr="00874508">
        <w:rPr>
          <w:rFonts w:ascii="Arial" w:hAnsi="Arial" w:cs="Arial"/>
          <w:sz w:val="24"/>
          <w:szCs w:val="24"/>
        </w:rPr>
        <w:t xml:space="preserve">em </w:t>
      </w:r>
      <w:r w:rsidR="001F5F04">
        <w:rPr>
          <w:rFonts w:ascii="Arial" w:hAnsi="Arial" w:cs="Arial"/>
          <w:sz w:val="24"/>
          <w:szCs w:val="24"/>
        </w:rPr>
        <w:t>sprawozd</w:t>
      </w:r>
      <w:r w:rsidR="00A63716">
        <w:rPr>
          <w:rFonts w:ascii="Arial" w:hAnsi="Arial" w:cs="Arial"/>
          <w:sz w:val="24"/>
          <w:szCs w:val="24"/>
        </w:rPr>
        <w:t xml:space="preserve">ania lub </w:t>
      </w:r>
      <w:r w:rsidR="009C5A22" w:rsidRPr="00E900E6">
        <w:rPr>
          <w:rFonts w:ascii="Arial" w:hAnsi="Arial" w:cs="Arial"/>
          <w:sz w:val="24"/>
          <w:szCs w:val="24"/>
        </w:rPr>
        <w:t>raportu</w:t>
      </w:r>
      <w:r w:rsidRPr="00E900E6">
        <w:rPr>
          <w:rFonts w:ascii="Arial" w:hAnsi="Arial" w:cs="Arial"/>
          <w:sz w:val="24"/>
          <w:szCs w:val="24"/>
        </w:rPr>
        <w:t xml:space="preserve"> z audytu. </w:t>
      </w:r>
    </w:p>
    <w:p w14:paraId="4513967E" w14:textId="53D78BFF" w:rsidR="00D35612" w:rsidRPr="006922DA" w:rsidRDefault="006A6BB2" w:rsidP="006922DA">
      <w:pPr>
        <w:pStyle w:val="Akapitzlist"/>
        <w:widowControl/>
        <w:numPr>
          <w:ilvl w:val="0"/>
          <w:numId w:val="3"/>
        </w:numPr>
        <w:shd w:val="clear" w:color="auto" w:fill="FFFFFF" w:themeFill="background1"/>
        <w:tabs>
          <w:tab w:val="left" w:pos="429"/>
        </w:tabs>
        <w:autoSpaceDE/>
        <w:autoSpaceDN/>
        <w:spacing w:before="100" w:beforeAutospacing="1" w:after="200" w:line="360" w:lineRule="auto"/>
        <w:ind w:right="140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6922DA">
        <w:rPr>
          <w:rFonts w:ascii="Arial" w:hAnsi="Arial" w:cs="Arial"/>
          <w:b/>
          <w:spacing w:val="-2"/>
        </w:rPr>
        <w:t>Terminy</w:t>
      </w:r>
    </w:p>
    <w:p w14:paraId="1B812EC0" w14:textId="3EC6D8B1" w:rsidR="0064070A" w:rsidRPr="006A26CA" w:rsidRDefault="0064070A" w:rsidP="0064070A">
      <w:pPr>
        <w:widowControl/>
        <w:autoSpaceDE/>
        <w:autoSpaceDN/>
        <w:spacing w:before="120" w:after="6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bookmarkStart w:id="4" w:name="_Hlk198884692"/>
      <w:r w:rsidRPr="006A26C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Audyt zewnętrzny będzie każdorazowo przeprowadzany w terminie indywidualnie uzgodnionym przez Strony. Rozpoczęcie audytu nastąpi nie później niż w ciągu 14 dni od dnia zgłoszenia potrzeby jego realizacji przez Z</w:t>
      </w:r>
      <w:r w:rsidR="0012104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amawiającego</w:t>
      </w:r>
      <w:r w:rsidRPr="006A26C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.</w:t>
      </w:r>
    </w:p>
    <w:p w14:paraId="45EB4076" w14:textId="39E7183D" w:rsidR="0064070A" w:rsidRPr="006A26CA" w:rsidRDefault="0064070A" w:rsidP="0064070A">
      <w:pPr>
        <w:widowControl/>
        <w:autoSpaceDE/>
        <w:autoSpaceDN/>
        <w:spacing w:before="120" w:after="6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6A26C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Zakończenie audytu, rozumiane jako przekazanie Z</w:t>
      </w:r>
      <w:r w:rsidR="0012104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amawiającemu</w:t>
      </w:r>
      <w:r w:rsidR="006922D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="006922DA" w:rsidRPr="006922DA">
        <w:rPr>
          <w:rFonts w:ascii="Arial" w:eastAsia="Times New Roman" w:hAnsi="Arial" w:cs="Arial"/>
          <w:sz w:val="24"/>
          <w:szCs w:val="24"/>
          <w:lang w:eastAsia="pl-PL"/>
        </w:rPr>
        <w:t>sprawozdania lub raportu</w:t>
      </w:r>
      <w:r w:rsidRPr="006A26C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, nastąpi nie później niż w terminie 14 dni od dnia zakończenia czynności audytowych.</w:t>
      </w:r>
    </w:p>
    <w:p w14:paraId="6D14B7FF" w14:textId="77777777" w:rsidR="0064070A" w:rsidRPr="006A26CA" w:rsidRDefault="0064070A" w:rsidP="0064070A">
      <w:pPr>
        <w:widowControl/>
        <w:autoSpaceDE/>
        <w:autoSpaceDN/>
        <w:spacing w:before="120" w:after="6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6A26C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Czas przeznaczony na badanie dokumentacji finansowej będzie ustalany indywidualnie pomiędzy Stronami.</w:t>
      </w:r>
    </w:p>
    <w:p w14:paraId="4EE39644" w14:textId="128AA2D4" w:rsidR="0064070A" w:rsidRDefault="0064070A" w:rsidP="0064070A">
      <w:pPr>
        <w:widowControl/>
        <w:autoSpaceDE/>
        <w:autoSpaceDN/>
        <w:spacing w:before="120" w:after="6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6A26C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Po zakończeniu audytu oraz przekazaniu wymaganych dokumentów, Strony podpiszą protokół odbioru, który będzie stanowił potwierdzenie należytego wykonania usługi audytu. Podpisany protokół odbioru stanowić będzie podstawę do wystawienia faktury za realizację usługi.</w:t>
      </w:r>
    </w:p>
    <w:p w14:paraId="3E1A91CA" w14:textId="0F229566" w:rsidR="00B51D11" w:rsidRPr="006A26CA" w:rsidRDefault="00B51D11" w:rsidP="00923628">
      <w:pPr>
        <w:pStyle w:val="Akapitzlist"/>
        <w:widowControl/>
        <w:numPr>
          <w:ilvl w:val="0"/>
          <w:numId w:val="3"/>
        </w:numPr>
        <w:shd w:val="clear" w:color="auto" w:fill="FFFFFF" w:themeFill="background1"/>
        <w:tabs>
          <w:tab w:val="left" w:pos="429"/>
        </w:tabs>
        <w:autoSpaceDE/>
        <w:autoSpaceDN/>
        <w:spacing w:before="100" w:beforeAutospacing="1" w:after="200" w:line="360" w:lineRule="auto"/>
        <w:ind w:right="140"/>
        <w:jc w:val="both"/>
        <w:rPr>
          <w:rFonts w:ascii="Arial" w:hAnsi="Arial" w:cs="Arial"/>
          <w:b/>
          <w:sz w:val="24"/>
        </w:rPr>
      </w:pPr>
      <w:r w:rsidRPr="006A26CA">
        <w:rPr>
          <w:rFonts w:ascii="Arial" w:hAnsi="Arial" w:cs="Arial"/>
          <w:b/>
          <w:sz w:val="24"/>
        </w:rPr>
        <w:lastRenderedPageBreak/>
        <w:t>Miejsce realizacji zamówienia</w:t>
      </w:r>
    </w:p>
    <w:p w14:paraId="1C57CC13" w14:textId="77777777" w:rsidR="00B51D11" w:rsidRPr="006A26CA" w:rsidRDefault="00B51D11" w:rsidP="00214D8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5" w:name="_Hlk202252391"/>
      <w:r w:rsidRPr="006A26CA">
        <w:rPr>
          <w:rFonts w:ascii="Arial" w:hAnsi="Arial" w:cs="Arial"/>
          <w:sz w:val="24"/>
          <w:szCs w:val="24"/>
        </w:rPr>
        <w:t>Uniwersytet im. Adama Mickiewicza w Poznaniu,</w:t>
      </w:r>
    </w:p>
    <w:p w14:paraId="6F3CB8A3" w14:textId="77777777" w:rsidR="00B51D11" w:rsidRPr="006A26CA" w:rsidRDefault="00B51D11" w:rsidP="00214D8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26CA">
        <w:rPr>
          <w:rFonts w:ascii="Arial" w:hAnsi="Arial" w:cs="Arial"/>
          <w:sz w:val="24"/>
          <w:szCs w:val="24"/>
        </w:rPr>
        <w:t>Centrum Wsparcia Projektów</w:t>
      </w:r>
    </w:p>
    <w:p w14:paraId="078426DA" w14:textId="77777777" w:rsidR="00B51D11" w:rsidRPr="006A26CA" w:rsidRDefault="00B51D11" w:rsidP="00214D8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26CA">
        <w:rPr>
          <w:rFonts w:ascii="Arial" w:hAnsi="Arial" w:cs="Arial"/>
          <w:sz w:val="24"/>
          <w:szCs w:val="24"/>
        </w:rPr>
        <w:t>Sekcja Wsparcia Realizacji Grantów</w:t>
      </w:r>
    </w:p>
    <w:p w14:paraId="73D32061" w14:textId="77777777" w:rsidR="00B51D11" w:rsidRPr="006A26CA" w:rsidRDefault="00EE3CE3" w:rsidP="00214D8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26CA">
        <w:rPr>
          <w:rFonts w:ascii="Arial" w:hAnsi="Arial" w:cs="Arial"/>
          <w:sz w:val="24"/>
          <w:szCs w:val="24"/>
        </w:rPr>
        <w:t>ul. Święty Marcin 78; 61-809</w:t>
      </w:r>
      <w:r w:rsidR="00541BEB" w:rsidRPr="006A26CA">
        <w:rPr>
          <w:rFonts w:ascii="Arial" w:hAnsi="Arial" w:cs="Arial"/>
          <w:sz w:val="24"/>
          <w:szCs w:val="24"/>
        </w:rPr>
        <w:t xml:space="preserve"> Poznań</w:t>
      </w:r>
    </w:p>
    <w:p w14:paraId="058E295F" w14:textId="77777777" w:rsidR="0064070A" w:rsidRPr="006A26CA" w:rsidRDefault="0064070A" w:rsidP="00214D8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D5C601" w14:textId="77777777" w:rsidR="0064070A" w:rsidRPr="006A26CA" w:rsidRDefault="0064070A" w:rsidP="006407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26CA">
        <w:rPr>
          <w:rFonts w:ascii="Arial" w:hAnsi="Arial" w:cs="Arial"/>
          <w:sz w:val="24"/>
          <w:szCs w:val="24"/>
        </w:rPr>
        <w:t>**Zamawiający dopuszcza możliwość przeprowadzenia audytu w formie zdalnej stosując</w:t>
      </w:r>
      <w:r w:rsidR="003C2E36" w:rsidRPr="006A26CA">
        <w:rPr>
          <w:rFonts w:ascii="Arial" w:hAnsi="Arial" w:cs="Arial"/>
          <w:sz w:val="24"/>
          <w:szCs w:val="24"/>
        </w:rPr>
        <w:t xml:space="preserve"> wyłącznie</w:t>
      </w:r>
      <w:r w:rsidRPr="006A26CA">
        <w:rPr>
          <w:rFonts w:ascii="Arial" w:hAnsi="Arial" w:cs="Arial"/>
          <w:sz w:val="24"/>
          <w:szCs w:val="24"/>
        </w:rPr>
        <w:t xml:space="preserve"> systemy gwarantujące bezpieczeństwo przesyłanych informacji.</w:t>
      </w:r>
    </w:p>
    <w:bookmarkEnd w:id="5"/>
    <w:p w14:paraId="5919D972" w14:textId="77777777" w:rsidR="00541BEB" w:rsidRPr="006A26CA" w:rsidRDefault="00541BEB" w:rsidP="00B51D11">
      <w:pPr>
        <w:spacing w:line="276" w:lineRule="auto"/>
        <w:jc w:val="both"/>
        <w:rPr>
          <w:rFonts w:ascii="Arial" w:hAnsi="Arial" w:cs="Arial"/>
          <w:sz w:val="24"/>
        </w:rPr>
      </w:pPr>
    </w:p>
    <w:p w14:paraId="4FB7D663" w14:textId="3CCA22C7" w:rsidR="00541BEB" w:rsidRPr="006A26CA" w:rsidRDefault="00541BEB" w:rsidP="00923628">
      <w:pPr>
        <w:pStyle w:val="Akapitzlist"/>
        <w:widowControl/>
        <w:numPr>
          <w:ilvl w:val="0"/>
          <w:numId w:val="3"/>
        </w:numPr>
        <w:shd w:val="clear" w:color="auto" w:fill="FFFFFF" w:themeFill="background1"/>
        <w:tabs>
          <w:tab w:val="left" w:pos="429"/>
        </w:tabs>
        <w:autoSpaceDE/>
        <w:autoSpaceDN/>
        <w:spacing w:before="100" w:beforeAutospacing="1" w:after="200" w:line="360" w:lineRule="auto"/>
        <w:ind w:right="140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bookmarkStart w:id="6" w:name="_Hlk202252409"/>
      <w:r w:rsidRPr="006A26C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Rozliczenie</w:t>
      </w:r>
    </w:p>
    <w:p w14:paraId="5AA863FD" w14:textId="77777777" w:rsidR="00541BEB" w:rsidRPr="006A26CA" w:rsidRDefault="00541BEB" w:rsidP="007508E6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6A26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Wynagrodzenie wypłacone będzie na podstawie faktury VAT.</w:t>
      </w:r>
    </w:p>
    <w:p w14:paraId="0910BA74" w14:textId="77777777" w:rsidR="00541BEB" w:rsidRPr="006A26CA" w:rsidRDefault="00541BEB" w:rsidP="007508E6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6A26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Wynagrodzenie wypłacane będzie w wysokości określonej w umowie.</w:t>
      </w:r>
    </w:p>
    <w:p w14:paraId="61CDA9F0" w14:textId="77777777" w:rsidR="00541BEB" w:rsidRPr="006A26CA" w:rsidRDefault="00541BEB" w:rsidP="007508E6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6A26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Wynagrodzenie zostanie powiększone o kwotę należnego podatku od towarów i usług.</w:t>
      </w:r>
    </w:p>
    <w:bookmarkEnd w:id="6"/>
    <w:p w14:paraId="7475A089" w14:textId="77777777" w:rsidR="002B3C95" w:rsidRPr="006A26CA" w:rsidRDefault="002B3C95" w:rsidP="002B3C95">
      <w:pPr>
        <w:spacing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bookmarkEnd w:id="4"/>
    <w:p w14:paraId="2805FC8F" w14:textId="2D06CC7F" w:rsidR="00567DC8" w:rsidRPr="00567DC8" w:rsidRDefault="00567DC8" w:rsidP="00567DC8">
      <w:pPr>
        <w:tabs>
          <w:tab w:val="left" w:pos="336"/>
        </w:tabs>
        <w:spacing w:before="123" w:line="360" w:lineRule="auto"/>
        <w:ind w:right="131"/>
        <w:jc w:val="both"/>
      </w:pPr>
    </w:p>
    <w:sectPr w:rsidR="00567DC8" w:rsidRPr="00567DC8" w:rsidSect="006A26CA">
      <w:headerReference w:type="default" r:id="rId8"/>
      <w:headerReference w:type="first" r:id="rId9"/>
      <w:pgSz w:w="11910" w:h="16840"/>
      <w:pgMar w:top="1320" w:right="1275" w:bottom="860" w:left="1417" w:header="718" w:footer="666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789C7" w14:textId="77777777" w:rsidR="00C93046" w:rsidRDefault="006A6BB2">
      <w:r>
        <w:separator/>
      </w:r>
    </w:p>
  </w:endnote>
  <w:endnote w:type="continuationSeparator" w:id="0">
    <w:p w14:paraId="4B7DD54F" w14:textId="77777777" w:rsidR="00C93046" w:rsidRDefault="006A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5688" w14:textId="77777777" w:rsidR="00C93046" w:rsidRDefault="006A6BB2">
      <w:r>
        <w:separator/>
      </w:r>
    </w:p>
  </w:footnote>
  <w:footnote w:type="continuationSeparator" w:id="0">
    <w:p w14:paraId="00067E16" w14:textId="77777777" w:rsidR="00C93046" w:rsidRDefault="006A6B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F20E8" w14:textId="77777777" w:rsidR="00D35612" w:rsidRDefault="006A6BB2">
    <w:pPr>
      <w:pStyle w:val="Tekstpodstawowy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9712" behindDoc="1" locked="0" layoutInCell="1" allowOverlap="1" wp14:anchorId="51E0ECEE" wp14:editId="3CEE58A7">
              <wp:simplePos x="0" y="0"/>
              <wp:positionH relativeFrom="page">
                <wp:posOffset>882967</wp:posOffset>
              </wp:positionH>
              <wp:positionV relativeFrom="page">
                <wp:posOffset>727455</wp:posOffset>
              </wp:positionV>
              <wp:extent cx="5800090" cy="635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0009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00090" h="6350">
                            <a:moveTo>
                              <a:pt x="5800090" y="0"/>
                            </a:moveTo>
                            <a:lnTo>
                              <a:pt x="0" y="0"/>
                            </a:lnTo>
                            <a:lnTo>
                              <a:pt x="0" y="6350"/>
                            </a:lnTo>
                            <a:lnTo>
                              <a:pt x="5800090" y="6350"/>
                            </a:lnTo>
                            <a:lnTo>
                              <a:pt x="580009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9461AF" id="Graphic 1" o:spid="_x0000_s1026" style="position:absolute;margin-left:69.5pt;margin-top:57.3pt;width:456.7pt;height:.5pt;z-index:-1577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0009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" path="m5800090,l,,,6350r5800090,l580009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0224" behindDoc="1" locked="0" layoutInCell="1" allowOverlap="1" wp14:anchorId="1ECBD19E" wp14:editId="0C3550CD">
              <wp:simplePos x="0" y="0"/>
              <wp:positionH relativeFrom="page">
                <wp:posOffset>5393309</wp:posOffset>
              </wp:positionH>
              <wp:positionV relativeFrom="page">
                <wp:posOffset>443008</wp:posOffset>
              </wp:positionV>
              <wp:extent cx="1283970" cy="2838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3970" cy="2838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B9BEBC" w14:textId="12BBB185" w:rsidR="00D35612" w:rsidRDefault="00D35612">
                          <w:pPr>
                            <w:spacing w:before="14"/>
                            <w:ind w:left="20" w:right="18" w:firstLine="830"/>
                            <w:rPr>
                              <w:rFonts w:ascii="Arial" w:hAnsi="Arial"/>
                              <w:i/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CBD19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24.65pt;margin-top:34.9pt;width:101.1pt;height:22.35pt;z-index:-1577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" filled="f" stroked="f">
              <v:textbox inset="0,0,0,0">
                <w:txbxContent>
                  <w:p w14:paraId="25B9BEBC" w14:textId="12BBB185" w:rsidR="00D35612" w:rsidRDefault="00D35612">
                    <w:pPr>
                      <w:spacing w:before="14"/>
                      <w:ind w:left="20" w:right="18" w:firstLine="830"/>
                      <w:rPr>
                        <w:rFonts w:ascii="Arial" w:hAnsi="Arial"/>
                        <w:i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5A32" w14:textId="77777777" w:rsidR="006A26CA" w:rsidRDefault="006A26CA" w:rsidP="006A26CA">
    <w:pPr>
      <w:pStyle w:val="Nagwek"/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ZP3/5224/25</w:t>
    </w:r>
  </w:p>
  <w:p w14:paraId="67342909" w14:textId="3C492DE5" w:rsidR="006A26CA" w:rsidRDefault="006A26CA" w:rsidP="006A26CA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487543296" behindDoc="0" locked="0" layoutInCell="1" allowOverlap="1" wp14:anchorId="57172957" wp14:editId="2E99DE1A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0" t="0" r="0" b="0"/>
              <wp:wrapNone/>
              <wp:docPr id="5" name="Łącznik prost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33683E" id="Łącznik prosty 5" o:spid="_x0000_s1026" style="position:absolute;z-index:48754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"/>
          </w:pict>
        </mc:Fallback>
      </mc:AlternateContent>
    </w:r>
  </w:p>
  <w:p w14:paraId="6D2FB100" w14:textId="77777777" w:rsidR="006A26CA" w:rsidRDefault="006A26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42CEE"/>
    <w:multiLevelType w:val="multilevel"/>
    <w:tmpl w:val="ACCCAA9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3F611C1"/>
    <w:multiLevelType w:val="multilevel"/>
    <w:tmpl w:val="97B21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BF7693"/>
    <w:multiLevelType w:val="multilevel"/>
    <w:tmpl w:val="9BBC10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"/>
      <w:lvlJc w:val="left"/>
      <w:pPr>
        <w:ind w:left="108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FE97DF4"/>
    <w:multiLevelType w:val="multilevel"/>
    <w:tmpl w:val="7EDC40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4E250C"/>
    <w:multiLevelType w:val="multilevel"/>
    <w:tmpl w:val="F9B41E3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B33E49"/>
    <w:multiLevelType w:val="hybridMultilevel"/>
    <w:tmpl w:val="B4A0DEA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9030A"/>
    <w:multiLevelType w:val="hybridMultilevel"/>
    <w:tmpl w:val="0F70A634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5A11EC"/>
    <w:multiLevelType w:val="hybridMultilevel"/>
    <w:tmpl w:val="844260AE"/>
    <w:lvl w:ilvl="0" w:tplc="70DC122E">
      <w:numFmt w:val="bullet"/>
      <w:lvlText w:val=""/>
      <w:lvlJc w:val="left"/>
      <w:pPr>
        <w:ind w:left="429" w:hanging="4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D0A9564">
      <w:numFmt w:val="bullet"/>
      <w:lvlText w:val="•"/>
      <w:lvlJc w:val="left"/>
      <w:pPr>
        <w:ind w:left="1299" w:hanging="426"/>
      </w:pPr>
      <w:rPr>
        <w:rFonts w:hint="default"/>
        <w:lang w:val="pl-PL" w:eastAsia="en-US" w:bidi="ar-SA"/>
      </w:rPr>
    </w:lvl>
    <w:lvl w:ilvl="2" w:tplc="8592B742">
      <w:numFmt w:val="bullet"/>
      <w:lvlText w:val="•"/>
      <w:lvlJc w:val="left"/>
      <w:pPr>
        <w:ind w:left="2178" w:hanging="426"/>
      </w:pPr>
      <w:rPr>
        <w:rFonts w:hint="default"/>
        <w:lang w:val="pl-PL" w:eastAsia="en-US" w:bidi="ar-SA"/>
      </w:rPr>
    </w:lvl>
    <w:lvl w:ilvl="3" w:tplc="13480D2C">
      <w:numFmt w:val="bullet"/>
      <w:lvlText w:val="•"/>
      <w:lvlJc w:val="left"/>
      <w:pPr>
        <w:ind w:left="3057" w:hanging="426"/>
      </w:pPr>
      <w:rPr>
        <w:rFonts w:hint="default"/>
        <w:lang w:val="pl-PL" w:eastAsia="en-US" w:bidi="ar-SA"/>
      </w:rPr>
    </w:lvl>
    <w:lvl w:ilvl="4" w:tplc="D638B4AE">
      <w:numFmt w:val="bullet"/>
      <w:lvlText w:val="•"/>
      <w:lvlJc w:val="left"/>
      <w:pPr>
        <w:ind w:left="3937" w:hanging="426"/>
      </w:pPr>
      <w:rPr>
        <w:rFonts w:hint="default"/>
        <w:lang w:val="pl-PL" w:eastAsia="en-US" w:bidi="ar-SA"/>
      </w:rPr>
    </w:lvl>
    <w:lvl w:ilvl="5" w:tplc="2E4C9B50">
      <w:numFmt w:val="bullet"/>
      <w:lvlText w:val="•"/>
      <w:lvlJc w:val="left"/>
      <w:pPr>
        <w:ind w:left="4816" w:hanging="426"/>
      </w:pPr>
      <w:rPr>
        <w:rFonts w:hint="default"/>
        <w:lang w:val="pl-PL" w:eastAsia="en-US" w:bidi="ar-SA"/>
      </w:rPr>
    </w:lvl>
    <w:lvl w:ilvl="6" w:tplc="E07A3760">
      <w:numFmt w:val="bullet"/>
      <w:lvlText w:val="•"/>
      <w:lvlJc w:val="left"/>
      <w:pPr>
        <w:ind w:left="5695" w:hanging="426"/>
      </w:pPr>
      <w:rPr>
        <w:rFonts w:hint="default"/>
        <w:lang w:val="pl-PL" w:eastAsia="en-US" w:bidi="ar-SA"/>
      </w:rPr>
    </w:lvl>
    <w:lvl w:ilvl="7" w:tplc="C58E69F6">
      <w:numFmt w:val="bullet"/>
      <w:lvlText w:val="•"/>
      <w:lvlJc w:val="left"/>
      <w:pPr>
        <w:ind w:left="6575" w:hanging="426"/>
      </w:pPr>
      <w:rPr>
        <w:rFonts w:hint="default"/>
        <w:lang w:val="pl-PL" w:eastAsia="en-US" w:bidi="ar-SA"/>
      </w:rPr>
    </w:lvl>
    <w:lvl w:ilvl="8" w:tplc="A35A38D4">
      <w:numFmt w:val="bullet"/>
      <w:lvlText w:val="•"/>
      <w:lvlJc w:val="left"/>
      <w:pPr>
        <w:ind w:left="7454" w:hanging="426"/>
      </w:pPr>
      <w:rPr>
        <w:rFonts w:hint="default"/>
        <w:lang w:val="pl-PL" w:eastAsia="en-US" w:bidi="ar-SA"/>
      </w:rPr>
    </w:lvl>
  </w:abstractNum>
  <w:abstractNum w:abstractNumId="8" w15:restartNumberingAfterBreak="0">
    <w:nsid w:val="32E2327C"/>
    <w:multiLevelType w:val="multilevel"/>
    <w:tmpl w:val="7EA2A7A6"/>
    <w:lvl w:ilvl="0">
      <w:start w:val="1"/>
      <w:numFmt w:val="decimal"/>
      <w:lvlText w:val="%1."/>
      <w:lvlJc w:val="left"/>
      <w:pPr>
        <w:ind w:left="566" w:hanging="566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569" w:hanging="56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4"/>
        <w:szCs w:val="24"/>
        <w:lang w:val="pl-PL" w:eastAsia="en-US" w:bidi="ar-SA"/>
      </w:rPr>
    </w:lvl>
    <w:lvl w:ilvl="2">
      <w:numFmt w:val="bullet"/>
      <w:lvlText w:val=""/>
      <w:lvlJc w:val="left"/>
      <w:pPr>
        <w:ind w:left="426" w:hanging="4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3">
      <w:numFmt w:val="bullet"/>
      <w:lvlText w:val="•"/>
      <w:lvlJc w:val="left"/>
      <w:pPr>
        <w:ind w:left="2482" w:hanging="426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444" w:hanging="426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405" w:hanging="426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367" w:hanging="426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328" w:hanging="426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290" w:hanging="426"/>
      </w:pPr>
      <w:rPr>
        <w:rFonts w:hint="default"/>
        <w:lang w:val="pl-PL" w:eastAsia="en-US" w:bidi="ar-SA"/>
      </w:rPr>
    </w:lvl>
  </w:abstractNum>
  <w:abstractNum w:abstractNumId="9" w15:restartNumberingAfterBreak="0">
    <w:nsid w:val="34AF5E5C"/>
    <w:multiLevelType w:val="multilevel"/>
    <w:tmpl w:val="5C9643D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DEB1181"/>
    <w:multiLevelType w:val="hybridMultilevel"/>
    <w:tmpl w:val="31C47AD0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6A2EBA"/>
    <w:multiLevelType w:val="multilevel"/>
    <w:tmpl w:val="B8308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CBB3156"/>
    <w:multiLevelType w:val="hybridMultilevel"/>
    <w:tmpl w:val="EB220BEC"/>
    <w:lvl w:ilvl="0" w:tplc="9DAEA94A">
      <w:start w:val="1"/>
      <w:numFmt w:val="decimal"/>
      <w:lvlText w:val="%1)"/>
      <w:lvlJc w:val="left"/>
      <w:pPr>
        <w:ind w:left="36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CC2251E">
      <w:numFmt w:val="bullet"/>
      <w:lvlText w:val="•"/>
      <w:lvlJc w:val="left"/>
      <w:pPr>
        <w:ind w:left="921" w:hanging="360"/>
      </w:pPr>
      <w:rPr>
        <w:rFonts w:hint="default"/>
        <w:lang w:val="pl-PL" w:eastAsia="en-US" w:bidi="ar-SA"/>
      </w:rPr>
    </w:lvl>
    <w:lvl w:ilvl="2" w:tplc="768A068A">
      <w:numFmt w:val="bullet"/>
      <w:lvlText w:val="•"/>
      <w:lvlJc w:val="left"/>
      <w:pPr>
        <w:ind w:left="1842" w:hanging="360"/>
      </w:pPr>
      <w:rPr>
        <w:rFonts w:hint="default"/>
        <w:lang w:val="pl-PL" w:eastAsia="en-US" w:bidi="ar-SA"/>
      </w:rPr>
    </w:lvl>
    <w:lvl w:ilvl="3" w:tplc="288614B6">
      <w:numFmt w:val="bullet"/>
      <w:lvlText w:val="•"/>
      <w:lvlJc w:val="left"/>
      <w:pPr>
        <w:ind w:left="2763" w:hanging="360"/>
      </w:pPr>
      <w:rPr>
        <w:rFonts w:hint="default"/>
        <w:lang w:val="pl-PL" w:eastAsia="en-US" w:bidi="ar-SA"/>
      </w:rPr>
    </w:lvl>
    <w:lvl w:ilvl="4" w:tplc="C90A3D84">
      <w:numFmt w:val="bullet"/>
      <w:lvlText w:val="•"/>
      <w:lvlJc w:val="left"/>
      <w:pPr>
        <w:ind w:left="3685" w:hanging="360"/>
      </w:pPr>
      <w:rPr>
        <w:rFonts w:hint="default"/>
        <w:lang w:val="pl-PL" w:eastAsia="en-US" w:bidi="ar-SA"/>
      </w:rPr>
    </w:lvl>
    <w:lvl w:ilvl="5" w:tplc="58B22DF6">
      <w:numFmt w:val="bullet"/>
      <w:lvlText w:val="•"/>
      <w:lvlJc w:val="left"/>
      <w:pPr>
        <w:ind w:left="4606" w:hanging="360"/>
      </w:pPr>
      <w:rPr>
        <w:rFonts w:hint="default"/>
        <w:lang w:val="pl-PL" w:eastAsia="en-US" w:bidi="ar-SA"/>
      </w:rPr>
    </w:lvl>
    <w:lvl w:ilvl="6" w:tplc="C414B772">
      <w:numFmt w:val="bullet"/>
      <w:lvlText w:val="•"/>
      <w:lvlJc w:val="left"/>
      <w:pPr>
        <w:ind w:left="5527" w:hanging="360"/>
      </w:pPr>
      <w:rPr>
        <w:rFonts w:hint="default"/>
        <w:lang w:val="pl-PL" w:eastAsia="en-US" w:bidi="ar-SA"/>
      </w:rPr>
    </w:lvl>
    <w:lvl w:ilvl="7" w:tplc="46A0BBAA">
      <w:numFmt w:val="bullet"/>
      <w:lvlText w:val="•"/>
      <w:lvlJc w:val="left"/>
      <w:pPr>
        <w:ind w:left="6449" w:hanging="360"/>
      </w:pPr>
      <w:rPr>
        <w:rFonts w:hint="default"/>
        <w:lang w:val="pl-PL" w:eastAsia="en-US" w:bidi="ar-SA"/>
      </w:rPr>
    </w:lvl>
    <w:lvl w:ilvl="8" w:tplc="E8129D3A">
      <w:numFmt w:val="bullet"/>
      <w:lvlText w:val="•"/>
      <w:lvlJc w:val="left"/>
      <w:pPr>
        <w:ind w:left="7370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5DF540BA"/>
    <w:multiLevelType w:val="hybridMultilevel"/>
    <w:tmpl w:val="AC40980C"/>
    <w:lvl w:ilvl="0" w:tplc="A868259E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FE963FC"/>
    <w:multiLevelType w:val="multilevel"/>
    <w:tmpl w:val="7EA2A7A6"/>
    <w:lvl w:ilvl="0">
      <w:start w:val="1"/>
      <w:numFmt w:val="decimal"/>
      <w:lvlText w:val="%1."/>
      <w:lvlJc w:val="left"/>
      <w:pPr>
        <w:ind w:left="566" w:hanging="566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569" w:hanging="56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4"/>
        <w:szCs w:val="24"/>
        <w:lang w:val="pl-PL" w:eastAsia="en-US" w:bidi="ar-SA"/>
      </w:rPr>
    </w:lvl>
    <w:lvl w:ilvl="2">
      <w:numFmt w:val="bullet"/>
      <w:lvlText w:val=""/>
      <w:lvlJc w:val="left"/>
      <w:pPr>
        <w:ind w:left="429" w:hanging="4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3">
      <w:numFmt w:val="bullet"/>
      <w:lvlText w:val="•"/>
      <w:lvlJc w:val="left"/>
      <w:pPr>
        <w:ind w:left="2482" w:hanging="426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444" w:hanging="426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405" w:hanging="426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367" w:hanging="426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328" w:hanging="426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290" w:hanging="426"/>
      </w:pPr>
      <w:rPr>
        <w:rFonts w:hint="default"/>
        <w:lang w:val="pl-PL" w:eastAsia="en-US" w:bidi="ar-SA"/>
      </w:rPr>
    </w:lvl>
  </w:abstractNum>
  <w:num w:numId="1">
    <w:abstractNumId w:val="12"/>
  </w:num>
  <w:num w:numId="2">
    <w:abstractNumId w:val="7"/>
  </w:num>
  <w:num w:numId="3">
    <w:abstractNumId w:val="8"/>
  </w:num>
  <w:num w:numId="4">
    <w:abstractNumId w:val="6"/>
  </w:num>
  <w:num w:numId="5">
    <w:abstractNumId w:val="5"/>
  </w:num>
  <w:num w:numId="6">
    <w:abstractNumId w:val="10"/>
  </w:num>
  <w:num w:numId="7">
    <w:abstractNumId w:val="9"/>
  </w:num>
  <w:num w:numId="8">
    <w:abstractNumId w:val="13"/>
  </w:num>
  <w:num w:numId="9">
    <w:abstractNumId w:val="4"/>
  </w:num>
  <w:num w:numId="10">
    <w:abstractNumId w:val="0"/>
  </w:num>
  <w:num w:numId="11">
    <w:abstractNumId w:val="3"/>
  </w:num>
  <w:num w:numId="12">
    <w:abstractNumId w:val="2"/>
  </w:num>
  <w:num w:numId="13">
    <w:abstractNumId w:val="1"/>
  </w:num>
  <w:num w:numId="14">
    <w:abstractNumId w:val="1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612"/>
    <w:rsid w:val="000347D0"/>
    <w:rsid w:val="000361CA"/>
    <w:rsid w:val="0012104A"/>
    <w:rsid w:val="001C5EB2"/>
    <w:rsid w:val="001D1D1D"/>
    <w:rsid w:val="001F5F04"/>
    <w:rsid w:val="00211360"/>
    <w:rsid w:val="00214D89"/>
    <w:rsid w:val="002B3C95"/>
    <w:rsid w:val="0031468A"/>
    <w:rsid w:val="003C2E36"/>
    <w:rsid w:val="00407E12"/>
    <w:rsid w:val="00451F41"/>
    <w:rsid w:val="00485310"/>
    <w:rsid w:val="004874BB"/>
    <w:rsid w:val="004D7F10"/>
    <w:rsid w:val="00541BEB"/>
    <w:rsid w:val="00567DC8"/>
    <w:rsid w:val="005913F2"/>
    <w:rsid w:val="0061213F"/>
    <w:rsid w:val="0061777C"/>
    <w:rsid w:val="0064070A"/>
    <w:rsid w:val="006922DA"/>
    <w:rsid w:val="006A26CA"/>
    <w:rsid w:val="006A6BB2"/>
    <w:rsid w:val="006B3882"/>
    <w:rsid w:val="006E72AF"/>
    <w:rsid w:val="007274C5"/>
    <w:rsid w:val="00750511"/>
    <w:rsid w:val="007508E6"/>
    <w:rsid w:val="00754B14"/>
    <w:rsid w:val="007B56F1"/>
    <w:rsid w:val="007E36FA"/>
    <w:rsid w:val="00803BCD"/>
    <w:rsid w:val="00804058"/>
    <w:rsid w:val="00813CED"/>
    <w:rsid w:val="008428B4"/>
    <w:rsid w:val="008457C7"/>
    <w:rsid w:val="008609D0"/>
    <w:rsid w:val="00874508"/>
    <w:rsid w:val="008836DB"/>
    <w:rsid w:val="008859EC"/>
    <w:rsid w:val="008A00B9"/>
    <w:rsid w:val="00910CC1"/>
    <w:rsid w:val="00923628"/>
    <w:rsid w:val="009C5A22"/>
    <w:rsid w:val="009E562F"/>
    <w:rsid w:val="00A15256"/>
    <w:rsid w:val="00A63716"/>
    <w:rsid w:val="00A84B5B"/>
    <w:rsid w:val="00B51D11"/>
    <w:rsid w:val="00B62F78"/>
    <w:rsid w:val="00C43812"/>
    <w:rsid w:val="00C52718"/>
    <w:rsid w:val="00C86FC4"/>
    <w:rsid w:val="00C93046"/>
    <w:rsid w:val="00CF22B0"/>
    <w:rsid w:val="00D35612"/>
    <w:rsid w:val="00D771F4"/>
    <w:rsid w:val="00D97E04"/>
    <w:rsid w:val="00E900E6"/>
    <w:rsid w:val="00EA3187"/>
    <w:rsid w:val="00EE3CE3"/>
    <w:rsid w:val="00EF6981"/>
    <w:rsid w:val="00F60A13"/>
    <w:rsid w:val="00F842F9"/>
    <w:rsid w:val="00FD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6E9CB7F8"/>
  <w15:docId w15:val="{AA967EFC-7EB9-4137-A229-B7EFDB1B4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ind w:left="568" w:hanging="565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36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ind w:right="132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Akapitzlist">
    <w:name w:val="List Paragraph"/>
    <w:basedOn w:val="Normalny"/>
    <w:uiPriority w:val="34"/>
    <w:qFormat/>
    <w:pPr>
      <w:ind w:left="429" w:hanging="42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nhideWhenUsed/>
    <w:rsid w:val="001C5E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5EB2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1C5E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5EB2"/>
    <w:rPr>
      <w:rFonts w:ascii="Arial MT" w:eastAsia="Arial MT" w:hAnsi="Arial MT" w:cs="Arial MT"/>
      <w:lang w:val="pl-PL"/>
    </w:rPr>
  </w:style>
  <w:style w:type="paragraph" w:styleId="Bezodstpw">
    <w:name w:val="No Spacing"/>
    <w:uiPriority w:val="1"/>
    <w:qFormat/>
    <w:rsid w:val="006B3882"/>
    <w:pPr>
      <w:widowControl/>
      <w:autoSpaceDE/>
      <w:autoSpaceDN/>
    </w:pPr>
    <w:rPr>
      <w:rFonts w:eastAsiaTheme="minorEastAsia"/>
      <w:lang w:val="pl-PL"/>
    </w:rPr>
  </w:style>
  <w:style w:type="paragraph" w:styleId="NormalnyWeb">
    <w:name w:val="Normal (Web)"/>
    <w:basedOn w:val="Normalny"/>
    <w:uiPriority w:val="99"/>
    <w:unhideWhenUsed/>
    <w:rsid w:val="00B62F7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62F7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46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468A"/>
    <w:rPr>
      <w:rFonts w:ascii="Segoe UI" w:eastAsia="Arial MT" w:hAnsi="Segoe UI" w:cs="Segoe UI"/>
      <w:sz w:val="18"/>
      <w:szCs w:val="18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47D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47D0"/>
    <w:rPr>
      <w:rFonts w:ascii="Arial MT" w:eastAsia="Arial MT" w:hAnsi="Arial MT" w:cs="Arial MT"/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47D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74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74C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74C5"/>
    <w:rPr>
      <w:rFonts w:ascii="Arial MT" w:eastAsia="Arial MT" w:hAnsi="Arial MT" w:cs="Arial MT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74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74C5"/>
    <w:rPr>
      <w:rFonts w:ascii="Arial MT" w:eastAsia="Arial MT" w:hAnsi="Arial MT" w:cs="Arial MT"/>
      <w:b/>
      <w:bCs/>
      <w:sz w:val="20"/>
      <w:szCs w:val="20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362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5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B0D57-C1D4-4EF4-9FCE-0D2FB09FD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ilona.simla</dc:creator>
  <cp:lastModifiedBy>Dział Zamówień Publicznych</cp:lastModifiedBy>
  <cp:revision>5</cp:revision>
  <cp:lastPrinted>2025-07-14T07:04:00Z</cp:lastPrinted>
  <dcterms:created xsi:type="dcterms:W3CDTF">2025-07-14T11:25:00Z</dcterms:created>
  <dcterms:modified xsi:type="dcterms:W3CDTF">2025-07-22T12:10:00Z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2024-10-18T00:00:00Z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2025-05-23T00:00:00Z</vt:filetime>
  </property>
</Properties>
</file>