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CC2D8E" w14:textId="426376C0" w:rsidR="000A157C" w:rsidRDefault="000A157C" w:rsidP="00F25DED">
      <w:pPr>
        <w:spacing w:after="0" w:line="240" w:lineRule="auto"/>
        <w:jc w:val="right"/>
        <w:rPr>
          <w:rFonts w:ascii="Garamond" w:hAnsi="Garamond" w:cs="Tahoma"/>
          <w:b/>
          <w:bCs/>
          <w:sz w:val="22"/>
          <w:szCs w:val="22"/>
        </w:rPr>
      </w:pPr>
      <w:r>
        <w:rPr>
          <w:rFonts w:ascii="Garamond" w:hAnsi="Garamond" w:cs="Tahoma"/>
          <w:b/>
          <w:bCs/>
          <w:sz w:val="22"/>
          <w:szCs w:val="22"/>
        </w:rPr>
        <w:t>załącznik nr 4 do SWZ</w:t>
      </w:r>
    </w:p>
    <w:p w14:paraId="443E3787" w14:textId="0427B15F" w:rsidR="00F05E79"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UMOWA NR </w:t>
      </w:r>
      <w:r w:rsidR="00217536" w:rsidRPr="00FA0D92">
        <w:rPr>
          <w:rFonts w:ascii="Garamond" w:hAnsi="Garamond" w:cs="Tahoma"/>
          <w:sz w:val="22"/>
          <w:szCs w:val="22"/>
          <w:highlight w:val="yellow"/>
        </w:rPr>
        <w:t>___________</w:t>
      </w:r>
      <w:r w:rsidRPr="001F38D0">
        <w:rPr>
          <w:rFonts w:ascii="Garamond" w:hAnsi="Garamond" w:cs="Tahoma"/>
          <w:b/>
          <w:bCs/>
          <w:sz w:val="22"/>
          <w:szCs w:val="22"/>
        </w:rPr>
        <w:t>/2025</w:t>
      </w:r>
    </w:p>
    <w:p w14:paraId="4406BF52" w14:textId="77777777" w:rsidR="00F25DED" w:rsidRPr="00FA0D92" w:rsidRDefault="00F25DED" w:rsidP="00F25DED">
      <w:pPr>
        <w:spacing w:after="0" w:line="240" w:lineRule="auto"/>
        <w:jc w:val="center"/>
        <w:rPr>
          <w:rFonts w:ascii="Garamond" w:hAnsi="Garamond" w:cs="Tahoma"/>
          <w:b/>
          <w:bCs/>
          <w:sz w:val="22"/>
          <w:szCs w:val="22"/>
        </w:rPr>
      </w:pPr>
    </w:p>
    <w:p w14:paraId="69859AF5" w14:textId="1B2BA429"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zawarta w Poznaniu w dniu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w:t>
      </w:r>
      <w:r w:rsidRPr="001F38D0">
        <w:rPr>
          <w:rFonts w:ascii="Garamond" w:hAnsi="Garamond" w:cs="Tahoma"/>
          <w:sz w:val="22"/>
          <w:szCs w:val="22"/>
        </w:rPr>
        <w:t>2025 r. pomiędzy:</w:t>
      </w:r>
    </w:p>
    <w:p w14:paraId="3A968519" w14:textId="607B4A3F" w:rsidR="00F05E79" w:rsidRPr="001F38D0" w:rsidRDefault="00F05E79" w:rsidP="00F25DED">
      <w:pPr>
        <w:spacing w:after="0" w:line="240" w:lineRule="auto"/>
        <w:jc w:val="both"/>
        <w:rPr>
          <w:rFonts w:ascii="Garamond" w:hAnsi="Garamond" w:cs="Tahoma"/>
          <w:sz w:val="22"/>
          <w:szCs w:val="22"/>
        </w:rPr>
      </w:pPr>
      <w:r w:rsidRPr="00FA0D92">
        <w:rPr>
          <w:rFonts w:ascii="Garamond" w:hAnsi="Garamond" w:cs="Tahoma"/>
          <w:b/>
          <w:bCs/>
          <w:sz w:val="22"/>
          <w:szCs w:val="22"/>
        </w:rPr>
        <w:t>Szpitalem Wojewódzkim w Poznaniu</w:t>
      </w:r>
      <w:r w:rsidRPr="001F38D0">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00217536" w:rsidRPr="00FA0D92">
        <w:rPr>
          <w:rFonts w:ascii="Garamond" w:hAnsi="Garamond" w:cs="Tahoma"/>
          <w:sz w:val="22"/>
          <w:szCs w:val="22"/>
          <w:highlight w:val="yellow"/>
        </w:rPr>
        <w:t>___________</w:t>
      </w:r>
      <w:r w:rsidR="00217536">
        <w:rPr>
          <w:rFonts w:ascii="Garamond" w:hAnsi="Garamond" w:cs="Tahoma"/>
          <w:sz w:val="22"/>
          <w:szCs w:val="22"/>
        </w:rPr>
        <w:t xml:space="preserve"> - </w:t>
      </w:r>
      <w:r w:rsidR="00217536" w:rsidRPr="00FA0D92">
        <w:rPr>
          <w:rFonts w:ascii="Garamond" w:hAnsi="Garamond" w:cs="Tahoma"/>
          <w:sz w:val="22"/>
          <w:szCs w:val="22"/>
          <w:highlight w:val="yellow"/>
        </w:rPr>
        <w:t>___________</w:t>
      </w:r>
    </w:p>
    <w:p w14:paraId="40FEC1BA" w14:textId="7CD050F8" w:rsidR="00F05E79" w:rsidRPr="001F38D0" w:rsidRDefault="001F38D0" w:rsidP="00F25DED">
      <w:pPr>
        <w:spacing w:after="0" w:line="240" w:lineRule="auto"/>
        <w:jc w:val="both"/>
        <w:rPr>
          <w:rFonts w:ascii="Garamond" w:hAnsi="Garamond" w:cs="Tahoma"/>
          <w:sz w:val="22"/>
          <w:szCs w:val="22"/>
        </w:rPr>
      </w:pPr>
      <w:r>
        <w:rPr>
          <w:rFonts w:ascii="Garamond" w:hAnsi="Garamond" w:cs="Tahoma"/>
          <w:sz w:val="22"/>
          <w:szCs w:val="22"/>
        </w:rPr>
        <w:t>z</w:t>
      </w:r>
      <w:r w:rsidR="00F05E79" w:rsidRPr="001F38D0">
        <w:rPr>
          <w:rFonts w:ascii="Garamond" w:hAnsi="Garamond" w:cs="Tahoma"/>
          <w:sz w:val="22"/>
          <w:szCs w:val="22"/>
        </w:rPr>
        <w:t>wanym dalej „</w:t>
      </w:r>
      <w:r w:rsidR="00F05E79" w:rsidRPr="00FA0D92">
        <w:rPr>
          <w:rFonts w:ascii="Garamond" w:hAnsi="Garamond" w:cs="Tahoma"/>
          <w:b/>
          <w:bCs/>
          <w:sz w:val="22"/>
          <w:szCs w:val="22"/>
        </w:rPr>
        <w:t>Zamawiającym</w:t>
      </w:r>
      <w:r w:rsidR="00F05E79" w:rsidRPr="001F38D0">
        <w:rPr>
          <w:rFonts w:ascii="Garamond" w:hAnsi="Garamond" w:cs="Tahoma"/>
          <w:sz w:val="22"/>
          <w:szCs w:val="22"/>
        </w:rPr>
        <w:t>”,</w:t>
      </w:r>
    </w:p>
    <w:p w14:paraId="202DE854" w14:textId="5EBF29BC"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a</w:t>
      </w:r>
    </w:p>
    <w:p w14:paraId="750CE91F" w14:textId="2C17E733"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z siedzibą w </w:t>
      </w: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ul.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wpisaną do rejestru przedsiębiorców Krajowego Rejestru Sądowego pod numerem KRS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reprezentowaną przez </w:t>
      </w:r>
      <w:r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56109EAF" w14:textId="2FEE04B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lub</w:t>
      </w:r>
    </w:p>
    <w:p w14:paraId="01B567F2" w14:textId="0CC8799B" w:rsidR="00F05E79" w:rsidRPr="001F38D0" w:rsidRDefault="00FA0D92" w:rsidP="00F25DED">
      <w:pPr>
        <w:spacing w:after="0" w:line="240" w:lineRule="auto"/>
        <w:jc w:val="both"/>
        <w:rPr>
          <w:rFonts w:ascii="Garamond" w:hAnsi="Garamond" w:cs="Tahoma"/>
          <w:sz w:val="22"/>
          <w:szCs w:val="22"/>
        </w:rPr>
      </w:pPr>
      <w:r w:rsidRPr="00FA0D92">
        <w:rPr>
          <w:rFonts w:ascii="Garamond" w:hAnsi="Garamond" w:cs="Tahoma"/>
          <w:sz w:val="22"/>
          <w:szCs w:val="22"/>
          <w:highlight w:val="yellow"/>
        </w:rPr>
        <w:t>___________</w:t>
      </w:r>
      <w:r>
        <w:rPr>
          <w:rFonts w:ascii="Garamond" w:hAnsi="Garamond" w:cs="Tahoma"/>
          <w:sz w:val="22"/>
          <w:szCs w:val="22"/>
        </w:rPr>
        <w:t xml:space="preserve"> </w:t>
      </w:r>
      <w:r w:rsidR="00F05E79" w:rsidRPr="001F38D0">
        <w:rPr>
          <w:rFonts w:ascii="Garamond" w:hAnsi="Garamond" w:cs="Tahoma"/>
          <w:sz w:val="22"/>
          <w:szCs w:val="22"/>
        </w:rPr>
        <w:t xml:space="preserve">prowadzącym/prowadzącą działalność gospodarczą pod firmą </w:t>
      </w:r>
      <w:r w:rsidRPr="00FA0D92">
        <w:rPr>
          <w:rFonts w:ascii="Garamond" w:hAnsi="Garamond" w:cs="Tahoma"/>
          <w:sz w:val="22"/>
          <w:szCs w:val="22"/>
          <w:highlight w:val="yellow"/>
        </w:rPr>
        <w:t>___________</w:t>
      </w:r>
      <w:r w:rsidR="00F05E79" w:rsidRPr="001F38D0">
        <w:rPr>
          <w:rFonts w:ascii="Garamond" w:hAnsi="Garamond" w:cs="Tahoma"/>
          <w:sz w:val="22"/>
          <w:szCs w:val="22"/>
        </w:rPr>
        <w:t xml:space="preserve">], </w:t>
      </w:r>
      <w:r>
        <w:rPr>
          <w:rFonts w:ascii="Garamond" w:hAnsi="Garamond" w:cs="Tahoma"/>
          <w:sz w:val="22"/>
          <w:szCs w:val="22"/>
        </w:rPr>
        <w:t xml:space="preserve">z siedzibą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ul.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NIP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REGON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 xml:space="preserve">, PESEL </w:t>
      </w:r>
      <w:r w:rsidR="00217536" w:rsidRPr="00FA0D92">
        <w:rPr>
          <w:rFonts w:ascii="Garamond" w:hAnsi="Garamond" w:cs="Tahoma"/>
          <w:sz w:val="22"/>
          <w:szCs w:val="22"/>
          <w:highlight w:val="yellow"/>
        </w:rPr>
        <w:t>___________</w:t>
      </w:r>
      <w:r w:rsidR="00F05E79" w:rsidRPr="001F38D0">
        <w:rPr>
          <w:rFonts w:ascii="Garamond" w:hAnsi="Garamond" w:cs="Tahoma"/>
          <w:sz w:val="22"/>
          <w:szCs w:val="22"/>
        </w:rPr>
        <w:t>,</w:t>
      </w:r>
    </w:p>
    <w:p w14:paraId="6038EEC8" w14:textId="418D8E32"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zwaną/zwanym dalej „</w:t>
      </w:r>
      <w:r w:rsidRPr="00FA0D92">
        <w:rPr>
          <w:rFonts w:ascii="Garamond" w:hAnsi="Garamond" w:cs="Tahoma"/>
          <w:b/>
          <w:bCs/>
          <w:sz w:val="22"/>
          <w:szCs w:val="22"/>
        </w:rPr>
        <w:t>Wykonawcą</w:t>
      </w:r>
      <w:r w:rsidRPr="001F38D0">
        <w:rPr>
          <w:rFonts w:ascii="Garamond" w:hAnsi="Garamond" w:cs="Tahoma"/>
          <w:sz w:val="22"/>
          <w:szCs w:val="22"/>
        </w:rPr>
        <w:t>”,</w:t>
      </w:r>
    </w:p>
    <w:p w14:paraId="7EF1D763" w14:textId="6E94FB0A"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Zamawiający i Wykonawca zwani są dalej łącznie „Stronami” a każdy z osobna „Stroną”.</w:t>
      </w:r>
    </w:p>
    <w:p w14:paraId="6EED5394" w14:textId="4FB8038A" w:rsidR="00FA0D92" w:rsidRPr="00217536"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Strony zawierają umowę („Umowa”) o następującej treści:</w:t>
      </w:r>
    </w:p>
    <w:p w14:paraId="14883780" w14:textId="77777777" w:rsidR="00F25DED" w:rsidRDefault="00F25DED" w:rsidP="00F25DED">
      <w:pPr>
        <w:spacing w:after="0" w:line="240" w:lineRule="auto"/>
        <w:jc w:val="center"/>
        <w:rPr>
          <w:rFonts w:ascii="Garamond" w:hAnsi="Garamond" w:cs="Tahoma"/>
          <w:b/>
          <w:bCs/>
          <w:sz w:val="22"/>
          <w:szCs w:val="22"/>
        </w:rPr>
      </w:pPr>
    </w:p>
    <w:p w14:paraId="25ADD479" w14:textId="51E68BA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w:t>
      </w:r>
    </w:p>
    <w:p w14:paraId="4B7E25E2" w14:textId="23DF3B9B"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[Podstawa]</w:t>
      </w:r>
    </w:p>
    <w:p w14:paraId="383D667A" w14:textId="3AD1C825" w:rsidR="00F05E79" w:rsidRPr="009D4D9C" w:rsidRDefault="00F05E79" w:rsidP="009D4D9C">
      <w:pPr>
        <w:jc w:val="both"/>
        <w:rPr>
          <w:rFonts w:ascii="Garamond" w:hAnsi="Garamond" w:cs="Tahoma"/>
          <w:b/>
          <w:bCs/>
          <w:sz w:val="22"/>
          <w:szCs w:val="22"/>
        </w:rPr>
      </w:pPr>
      <w:r w:rsidRPr="001F38D0">
        <w:rPr>
          <w:rFonts w:ascii="Garamond" w:hAnsi="Garamond" w:cs="Tahoma"/>
          <w:sz w:val="22"/>
          <w:szCs w:val="22"/>
        </w:rPr>
        <w:t>Umowa zostaje zawarta na podstawie art. 2 ust. 1 pkt 1 ustawy z dnia 11 września 2019 r. – Prawo zamówień publicznych (</w:t>
      </w:r>
      <w:proofErr w:type="spellStart"/>
      <w:r w:rsidRPr="001F38D0">
        <w:rPr>
          <w:rFonts w:ascii="Garamond" w:hAnsi="Garamond" w:cs="Tahoma"/>
          <w:sz w:val="22"/>
          <w:szCs w:val="22"/>
        </w:rPr>
        <w:t>t.j</w:t>
      </w:r>
      <w:proofErr w:type="spellEnd"/>
      <w:r w:rsidRPr="001F38D0">
        <w:rPr>
          <w:rFonts w:ascii="Garamond" w:hAnsi="Garamond" w:cs="Tahoma"/>
          <w:sz w:val="22"/>
          <w:szCs w:val="22"/>
        </w:rPr>
        <w:t xml:space="preserve">. Dz.U. z </w:t>
      </w:r>
      <w:proofErr w:type="gramStart"/>
      <w:r w:rsidRPr="001F38D0">
        <w:rPr>
          <w:rFonts w:ascii="Garamond" w:hAnsi="Garamond" w:cs="Tahoma"/>
          <w:sz w:val="22"/>
          <w:szCs w:val="22"/>
        </w:rPr>
        <w:t>202</w:t>
      </w:r>
      <w:r w:rsidR="001F5DF7">
        <w:rPr>
          <w:rFonts w:ascii="Garamond" w:hAnsi="Garamond" w:cs="Tahoma"/>
          <w:sz w:val="22"/>
          <w:szCs w:val="22"/>
        </w:rPr>
        <w:t>4</w:t>
      </w:r>
      <w:r w:rsidRPr="001F38D0">
        <w:rPr>
          <w:rFonts w:ascii="Garamond" w:hAnsi="Garamond" w:cs="Tahoma"/>
          <w:sz w:val="22"/>
          <w:szCs w:val="22"/>
        </w:rPr>
        <w:t>r.</w:t>
      </w:r>
      <w:proofErr w:type="gramEnd"/>
      <w:r w:rsidRPr="001F38D0">
        <w:rPr>
          <w:rFonts w:ascii="Garamond" w:hAnsi="Garamond" w:cs="Tahoma"/>
          <w:sz w:val="22"/>
          <w:szCs w:val="22"/>
        </w:rPr>
        <w:t xml:space="preserve"> poz. </w:t>
      </w:r>
      <w:r w:rsidR="001F5DF7">
        <w:rPr>
          <w:rFonts w:ascii="Garamond" w:hAnsi="Garamond" w:cs="Tahoma"/>
          <w:sz w:val="22"/>
          <w:szCs w:val="22"/>
        </w:rPr>
        <w:t>1320</w:t>
      </w:r>
      <w:r w:rsidRPr="001F38D0">
        <w:rPr>
          <w:rFonts w:ascii="Garamond" w:hAnsi="Garamond" w:cs="Tahoma"/>
          <w:sz w:val="22"/>
          <w:szCs w:val="22"/>
        </w:rPr>
        <w:t xml:space="preserve"> w wyniku postępowania o udzielenie zamówienia publicznego na </w:t>
      </w:r>
      <w:r w:rsidR="009D4D9C" w:rsidRPr="009D4D9C">
        <w:rPr>
          <w:rFonts w:ascii="Garamond" w:hAnsi="Garamond" w:cs="Tahoma"/>
          <w:b/>
          <w:bCs/>
          <w:sz w:val="22"/>
          <w:szCs w:val="22"/>
        </w:rPr>
        <w:t>Specjalistyczny jednorazowy sprzęt medyczny - Oddział Ortopedii</w:t>
      </w:r>
      <w:r w:rsidRPr="001F38D0">
        <w:rPr>
          <w:rFonts w:ascii="Garamond" w:hAnsi="Garamond" w:cs="Tahoma"/>
          <w:sz w:val="22"/>
          <w:szCs w:val="22"/>
        </w:rPr>
        <w:t>, znak: SZW/DZP</w:t>
      </w:r>
      <w:r w:rsidRPr="001F5DF7">
        <w:rPr>
          <w:rFonts w:ascii="Garamond" w:hAnsi="Garamond" w:cs="Tahoma"/>
          <w:sz w:val="22"/>
          <w:szCs w:val="22"/>
        </w:rPr>
        <w:t>/</w:t>
      </w:r>
      <w:r w:rsidR="001F5DF7" w:rsidRPr="001F5DF7">
        <w:rPr>
          <w:rFonts w:ascii="Garamond" w:hAnsi="Garamond" w:cs="Tahoma"/>
          <w:sz w:val="22"/>
          <w:szCs w:val="22"/>
        </w:rPr>
        <w:t>5</w:t>
      </w:r>
      <w:r w:rsidR="009D4D9C">
        <w:rPr>
          <w:rFonts w:ascii="Garamond" w:hAnsi="Garamond" w:cs="Tahoma"/>
          <w:sz w:val="22"/>
          <w:szCs w:val="22"/>
        </w:rPr>
        <w:t>7</w:t>
      </w:r>
      <w:r w:rsidRPr="001F5DF7">
        <w:rPr>
          <w:rFonts w:ascii="Garamond" w:hAnsi="Garamond" w:cs="Tahoma"/>
          <w:sz w:val="22"/>
          <w:szCs w:val="22"/>
        </w:rPr>
        <w:t>/</w:t>
      </w:r>
      <w:r w:rsidRPr="001F38D0">
        <w:rPr>
          <w:rFonts w:ascii="Garamond" w:hAnsi="Garamond" w:cs="Tahoma"/>
          <w:sz w:val="22"/>
          <w:szCs w:val="22"/>
        </w:rPr>
        <w:t xml:space="preserve">2025 – dotyczy zadania nr </w:t>
      </w:r>
      <w:r w:rsidR="00217536" w:rsidRPr="00FA0D92">
        <w:rPr>
          <w:rFonts w:ascii="Garamond" w:hAnsi="Garamond" w:cs="Tahoma"/>
          <w:sz w:val="22"/>
          <w:szCs w:val="22"/>
          <w:highlight w:val="yellow"/>
        </w:rPr>
        <w:t>___________</w:t>
      </w:r>
      <w:r w:rsidRPr="001F38D0">
        <w:rPr>
          <w:rFonts w:ascii="Garamond" w:hAnsi="Garamond" w:cs="Tahoma"/>
          <w:sz w:val="22"/>
          <w:szCs w:val="22"/>
        </w:rPr>
        <w:t>, prowadzonego w trybie przetargu nieograniczonego.</w:t>
      </w:r>
    </w:p>
    <w:p w14:paraId="6887A254" w14:textId="77777777" w:rsidR="00F25DED" w:rsidRDefault="00F25DED" w:rsidP="00F25DED">
      <w:pPr>
        <w:spacing w:after="0" w:line="240" w:lineRule="auto"/>
        <w:jc w:val="center"/>
        <w:rPr>
          <w:rFonts w:ascii="Garamond" w:hAnsi="Garamond" w:cs="Tahoma"/>
          <w:b/>
          <w:bCs/>
          <w:sz w:val="22"/>
          <w:szCs w:val="22"/>
        </w:rPr>
      </w:pPr>
    </w:p>
    <w:p w14:paraId="31E4C5D6" w14:textId="48C5D4F5"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2</w:t>
      </w:r>
    </w:p>
    <w:p w14:paraId="28EEDDB8" w14:textId="330CEA4D"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[Definicje]</w:t>
      </w:r>
    </w:p>
    <w:p w14:paraId="5412201B" w14:textId="11855C86"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 Umowie poniższe terminy mają znaczenie określone poniżej:</w:t>
      </w:r>
    </w:p>
    <w:p w14:paraId="3683BE95" w14:textId="4F01120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Asortyment</w:t>
      </w:r>
      <w:r w:rsidRPr="001F38D0">
        <w:rPr>
          <w:rFonts w:ascii="Garamond" w:hAnsi="Garamond" w:cs="Tahoma"/>
          <w:sz w:val="22"/>
          <w:szCs w:val="22"/>
        </w:rPr>
        <w:t xml:space="preserve">” – przedmiot zamówienia (towary) o parametrach i w ilościach określonych w formularzu </w:t>
      </w:r>
      <w:r w:rsidR="0040298D">
        <w:rPr>
          <w:rFonts w:ascii="Garamond" w:hAnsi="Garamond" w:cs="Tahoma"/>
          <w:sz w:val="22"/>
          <w:szCs w:val="22"/>
        </w:rPr>
        <w:t>asortymentowo-</w:t>
      </w:r>
      <w:r w:rsidRPr="001F38D0">
        <w:rPr>
          <w:rFonts w:ascii="Garamond" w:hAnsi="Garamond" w:cs="Tahoma"/>
          <w:sz w:val="22"/>
          <w:szCs w:val="22"/>
        </w:rPr>
        <w:t>cenowym, który Wykonawca zobowiązany jest dostarczyć Zamawiającemu na warunkach Umowy.</w:t>
      </w:r>
    </w:p>
    <w:p w14:paraId="7E8C2EBC" w14:textId="4B98C64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Umowa</w:t>
      </w:r>
      <w:r w:rsidRPr="001F38D0">
        <w:rPr>
          <w:rFonts w:ascii="Garamond" w:hAnsi="Garamond" w:cs="Tahoma"/>
          <w:sz w:val="22"/>
          <w:szCs w:val="22"/>
        </w:rPr>
        <w:t>” – niniejsza umowa o udzielenie zamówienia publicznego zawarta między Zamawiającym a Wykonawcą wraz ze wszystkimi aneksami i załącznikami.</w:t>
      </w:r>
    </w:p>
    <w:p w14:paraId="3ED47A94" w14:textId="4C744D82"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Usługi</w:t>
      </w:r>
      <w:r w:rsidRPr="001F38D0">
        <w:rPr>
          <w:rFonts w:ascii="Garamond" w:hAnsi="Garamond" w:cs="Tahoma"/>
          <w:sz w:val="22"/>
          <w:szCs w:val="22"/>
        </w:rPr>
        <w:t>” – usługi towarzyszące dostawie Asortymentu, takie jak transport, ubezpieczenie w transporcie, załadunek, rozładunek oraz wszelkie inne usługi dodatkowe niezbędne do należytego wykonania Umowy przez Wykonawcę.</w:t>
      </w:r>
    </w:p>
    <w:p w14:paraId="613690CE" w14:textId="77777777"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Strona</w:t>
      </w:r>
      <w:r w:rsidRPr="001F38D0">
        <w:rPr>
          <w:rFonts w:ascii="Garamond" w:hAnsi="Garamond" w:cs="Tahoma"/>
          <w:sz w:val="22"/>
          <w:szCs w:val="22"/>
        </w:rPr>
        <w:t>” – Zamawiający lub Wykonawca; „Strony” – obie strony łącznie.</w:t>
      </w:r>
    </w:p>
    <w:p w14:paraId="15A1B73B" w14:textId="055E2AC5" w:rsidR="00F05E79" w:rsidRPr="001F38D0" w:rsidRDefault="00F05E79" w:rsidP="00F25DED">
      <w:pPr>
        <w:pStyle w:val="Akapitzlist"/>
        <w:numPr>
          <w:ilvl w:val="0"/>
          <w:numId w:val="1"/>
        </w:numPr>
        <w:spacing w:after="0" w:line="240" w:lineRule="auto"/>
        <w:contextualSpacing w:val="0"/>
        <w:jc w:val="both"/>
        <w:rPr>
          <w:rFonts w:ascii="Garamond" w:hAnsi="Garamond" w:cs="Tahoma"/>
          <w:sz w:val="22"/>
          <w:szCs w:val="22"/>
        </w:rPr>
      </w:pPr>
      <w:r w:rsidRPr="001F38D0">
        <w:rPr>
          <w:rFonts w:ascii="Garamond" w:hAnsi="Garamond" w:cs="Tahoma"/>
          <w:sz w:val="22"/>
          <w:szCs w:val="22"/>
        </w:rPr>
        <w:t>„</w:t>
      </w:r>
      <w:r w:rsidRPr="001F38D0">
        <w:rPr>
          <w:rFonts w:ascii="Garamond" w:hAnsi="Garamond" w:cs="Tahoma"/>
          <w:b/>
          <w:bCs/>
          <w:sz w:val="22"/>
          <w:szCs w:val="22"/>
        </w:rPr>
        <w:t>Siła Wyższa</w:t>
      </w:r>
      <w:r w:rsidRPr="001F38D0">
        <w:rPr>
          <w:rFonts w:ascii="Garamond" w:hAnsi="Garamond" w:cs="Tahoma"/>
          <w:sz w:val="22"/>
          <w:szCs w:val="22"/>
        </w:rPr>
        <w:t>” – zdarzenie lub okoliczność o charakterze nadzwyczajnym, na które żadna ze Stron nie ma wpływu, którego nie można było przewidzieć przy zachowaniu należytej staranności 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4FD656C9" w14:textId="77777777" w:rsidR="00F25DED" w:rsidRDefault="00F25DED" w:rsidP="00F25DED">
      <w:pPr>
        <w:spacing w:after="0" w:line="240" w:lineRule="auto"/>
        <w:jc w:val="center"/>
        <w:rPr>
          <w:rFonts w:ascii="Garamond" w:hAnsi="Garamond" w:cs="Tahoma"/>
          <w:b/>
          <w:bCs/>
          <w:sz w:val="22"/>
          <w:szCs w:val="22"/>
        </w:rPr>
      </w:pPr>
    </w:p>
    <w:p w14:paraId="4406B576" w14:textId="366B5CDD"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3</w:t>
      </w:r>
    </w:p>
    <w:p w14:paraId="4E7403D5" w14:textId="07D04977"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[Przedmiot Umowy]</w:t>
      </w:r>
    </w:p>
    <w:p w14:paraId="5D6E6350" w14:textId="70110AE4" w:rsid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udziela Wykonawcy zamówienia publicznego na sukcesywną dostawę Asortymentu, zgodnie z rodzajami i ilościami określonymi w </w:t>
      </w:r>
      <w:r w:rsidRPr="00FA0D92">
        <w:rPr>
          <w:rFonts w:ascii="Garamond" w:hAnsi="Garamond" w:cs="Tahoma"/>
          <w:b/>
          <w:bCs/>
          <w:sz w:val="22"/>
          <w:szCs w:val="22"/>
        </w:rPr>
        <w:t xml:space="preserve">formularzu </w:t>
      </w:r>
      <w:r w:rsidR="0040298D">
        <w:rPr>
          <w:rFonts w:ascii="Garamond" w:hAnsi="Garamond" w:cs="Tahoma"/>
          <w:b/>
          <w:bCs/>
          <w:sz w:val="22"/>
          <w:szCs w:val="22"/>
        </w:rPr>
        <w:t>asortymentowo-</w:t>
      </w:r>
      <w:r w:rsidRPr="00FA0D92">
        <w:rPr>
          <w:rFonts w:ascii="Garamond" w:hAnsi="Garamond" w:cs="Tahoma"/>
          <w:b/>
          <w:bCs/>
          <w:sz w:val="22"/>
          <w:szCs w:val="22"/>
        </w:rPr>
        <w:t>cenowym</w:t>
      </w:r>
      <w:r w:rsidRPr="001F38D0">
        <w:rPr>
          <w:rFonts w:ascii="Garamond" w:hAnsi="Garamond" w:cs="Tahoma"/>
          <w:sz w:val="22"/>
          <w:szCs w:val="22"/>
        </w:rPr>
        <w:t xml:space="preserve"> stanowiącym Załącznik nr </w:t>
      </w:r>
      <w:r w:rsidR="00395715">
        <w:rPr>
          <w:rFonts w:ascii="Garamond" w:hAnsi="Garamond" w:cs="Tahoma"/>
          <w:sz w:val="22"/>
          <w:szCs w:val="22"/>
        </w:rPr>
        <w:t>1</w:t>
      </w:r>
      <w:r w:rsidRPr="001F38D0">
        <w:rPr>
          <w:rFonts w:ascii="Garamond" w:hAnsi="Garamond" w:cs="Tahoma"/>
          <w:sz w:val="22"/>
          <w:szCs w:val="22"/>
        </w:rPr>
        <w:t xml:space="preserve"> do Umowy. </w:t>
      </w:r>
    </w:p>
    <w:p w14:paraId="4627D338" w14:textId="0DFA7BDC" w:rsidR="00F05E79" w:rsidRPr="001F38D0" w:rsidRDefault="00F05E79" w:rsidP="00F25DED">
      <w:pPr>
        <w:pStyle w:val="Akapitzlist"/>
        <w:numPr>
          <w:ilvl w:val="0"/>
          <w:numId w:val="3"/>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lastRenderedPageBreak/>
        <w:t>W ramach realizacji przedmiotu Umowy Wykonawca zobowiązuje się na własny koszt i ryzyko do wykonania następujących czynności:</w:t>
      </w:r>
    </w:p>
    <w:p w14:paraId="00DEE988" w14:textId="4194C0C6"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terminowego dostarczania i rozładunku Asortymentu w miejscu wskazanym przez Zamawiającego (tj. </w:t>
      </w:r>
      <w:r w:rsidR="001F5DF7">
        <w:rPr>
          <w:rFonts w:ascii="Garamond" w:hAnsi="Garamond" w:cs="Tahoma"/>
          <w:sz w:val="22"/>
          <w:szCs w:val="22"/>
        </w:rPr>
        <w:t>Centralna Apteka Szpitalna</w:t>
      </w:r>
      <w:r w:rsidRPr="001F38D0">
        <w:rPr>
          <w:rFonts w:ascii="Garamond" w:hAnsi="Garamond" w:cs="Tahoma"/>
          <w:sz w:val="22"/>
          <w:szCs w:val="22"/>
        </w:rPr>
        <w:t>), zgodnie z zasadami określonymi w Umowie;</w:t>
      </w:r>
    </w:p>
    <w:p w14:paraId="790F2F6F" w14:textId="7C5406CF"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2C0D4395" w14:textId="440F24DC"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089A088B" w14:textId="1405EF48"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zapewnienia podczas transportu Asortymentu warunków zgodnych z obowiązującymi przepisami i zaleceniami, w szczególności z wymogami Dobrej Praktyki Dystrybucyjnej (jeżeli przedmiotem dostaw są produkty lecznicze), a także z zachowaniem wymaganych dla danego Asortymentu warunków temperaturowych i sanitarnych – tak, aby cechy i jakość Asortymentu nie uległy pogorszeniu w trakcie transportu. Wykonawca udokumentuje dotrzymanie warunków transportu na żądanie Zamawiającego (np. poprzez udostępnienie zapisów monitorowania temperatury w toku dostawy). W przypadku powierzenia dostawy podmiotowi trzeciemu (kurierowi), Wykonawca odpowiada za działania lub zaniechania takiego podmiotu jak za własne;</w:t>
      </w:r>
    </w:p>
    <w:p w14:paraId="621A0B6D" w14:textId="42B94B16" w:rsidR="00F05E79" w:rsidRPr="001F38D0"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dostarczania Asortymentu o odpowiedniej jakości – tj. asortymentu fabrycznie nowego, pełnowartościowego, wolnego od wad fizycznych i prawnych, w oryginalnych i nienaruszonych opakowaniach, opatrzonego wymaganymi oznaczeniami i etykietami w języku polskim oraz dopuszczonego do obrotu zgodnie z obowiązującymi przepisami. Jeżeli dostarczany Asortyment posiada termin ważności lub przydatności do użycia, Wykonawca zapewni, że termin ten nie będzie upływał wcześniej niż 6 miesięcy od daty dostawy, chyba że Zamawiający wyraził pisemną zgodę na przyjęcie partii o krótszym terminie ważności;</w:t>
      </w:r>
    </w:p>
    <w:p w14:paraId="3CC97926" w14:textId="3CAF3BE8" w:rsidR="00F05E79" w:rsidRDefault="00F05E79" w:rsidP="00F25DED">
      <w:pPr>
        <w:pStyle w:val="Akapitzlist"/>
        <w:numPr>
          <w:ilvl w:val="0"/>
          <w:numId w:val="2"/>
        </w:numPr>
        <w:spacing w:after="0" w:line="240" w:lineRule="auto"/>
        <w:contextualSpacing w:val="0"/>
        <w:jc w:val="both"/>
        <w:rPr>
          <w:rFonts w:ascii="Garamond" w:hAnsi="Garamond" w:cs="Tahoma"/>
          <w:sz w:val="22"/>
          <w:szCs w:val="22"/>
        </w:rPr>
      </w:pPr>
      <w:r w:rsidRPr="001F38D0">
        <w:rPr>
          <w:rFonts w:ascii="Garamond" w:hAnsi="Garamond" w:cs="Tahoma"/>
          <w:sz w:val="22"/>
          <w:szCs w:val="22"/>
        </w:rPr>
        <w:t>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 cenie umownej).</w:t>
      </w:r>
    </w:p>
    <w:p w14:paraId="5EC365E0" w14:textId="0238382D" w:rsidR="00A9454C" w:rsidRPr="00A9454C" w:rsidRDefault="00A9454C" w:rsidP="00A9454C">
      <w:pPr>
        <w:pStyle w:val="Akapitzlist"/>
        <w:numPr>
          <w:ilvl w:val="0"/>
          <w:numId w:val="2"/>
        </w:numPr>
        <w:spacing w:after="0" w:line="240" w:lineRule="auto"/>
        <w:contextualSpacing w:val="0"/>
        <w:jc w:val="both"/>
        <w:rPr>
          <w:rFonts w:ascii="Garamond" w:hAnsi="Garamond" w:cs="Tahoma"/>
          <w:sz w:val="22"/>
          <w:szCs w:val="22"/>
        </w:rPr>
      </w:pPr>
      <w:r w:rsidRPr="00A9454C">
        <w:rPr>
          <w:rFonts w:ascii="Garamond" w:hAnsi="Garamond" w:cs="Tahoma"/>
          <w:sz w:val="22"/>
          <w:szCs w:val="22"/>
        </w:rPr>
        <w:t xml:space="preserve">Wykonawca będzie weryfikował termin ważności Wyrobów w </w:t>
      </w:r>
      <w:r>
        <w:rPr>
          <w:rFonts w:ascii="Garamond" w:hAnsi="Garamond" w:cs="Tahoma"/>
          <w:sz w:val="22"/>
          <w:szCs w:val="22"/>
        </w:rPr>
        <w:t>m</w:t>
      </w:r>
      <w:r w:rsidRPr="00A9454C">
        <w:rPr>
          <w:rFonts w:ascii="Garamond" w:hAnsi="Garamond" w:cs="Tahoma"/>
          <w:sz w:val="22"/>
          <w:szCs w:val="22"/>
        </w:rPr>
        <w:t>agazynie i w razie stwierdzenia, że termin ważności danego Wyrobu upływa za 15 miesięcy, zawiadomi o tym niezwłocznie Zamawiającego. W takim przypadku Zamawiający zobowiązany jest w ciągu 5 dni od zawiadomienia zweryfikować taką informację oraz w przypadku jej potwierdzenia zwrócić takie Wyroby. W przypadku gdy Zamawiający nie zwróci towaru w ciągu 30 dni taki towar będzie potraktowany jako zużyty przez Zamawiającego i Zamawiający będzie zobowiązany do zapłaty za ten towar na zasadach i w terminach opisanych w §4 Umowy</w:t>
      </w:r>
      <w:r>
        <w:rPr>
          <w:rFonts w:ascii="Garamond" w:hAnsi="Garamond" w:cs="Tahoma"/>
          <w:sz w:val="22"/>
          <w:szCs w:val="22"/>
        </w:rPr>
        <w:t>.</w:t>
      </w:r>
    </w:p>
    <w:p w14:paraId="73FF2975" w14:textId="77777777" w:rsidR="00F25DED" w:rsidRDefault="00F25DED" w:rsidP="00F25DED">
      <w:pPr>
        <w:spacing w:after="0" w:line="240" w:lineRule="auto"/>
        <w:jc w:val="center"/>
        <w:rPr>
          <w:rFonts w:ascii="Garamond" w:hAnsi="Garamond" w:cs="Tahoma"/>
          <w:b/>
          <w:bCs/>
          <w:sz w:val="22"/>
          <w:szCs w:val="22"/>
        </w:rPr>
      </w:pPr>
    </w:p>
    <w:p w14:paraId="53D20FA6" w14:textId="6CCC4850"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4</w:t>
      </w:r>
    </w:p>
    <w:p w14:paraId="7090510B" w14:textId="6EE4DD5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[Oświadczenia Wykonawcy]</w:t>
      </w:r>
    </w:p>
    <w:p w14:paraId="75477E61" w14:textId="137DCC63"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Wykonawca oświadcza, że:</w:t>
      </w:r>
    </w:p>
    <w:p w14:paraId="67B98986" w14:textId="5D0C0DF2"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posiada wymagane prawem zgody, zezwolenia, świadectwa rejestracji oraz certyfikaty niezbędne do prowadzenia działalności w zakresie objętym Umową oraz do wytwarzania, obrotu i dostawy Asortymentu, a w szczególności posiada wszelkie wymagane dokumenty dopuszczające Asortyment do obrotu i używania na terenie RP (zgodnie z przepisami ustawy z dnia 6 września 2001 r. – Prawo farmaceutyczne oraz ustawy z dnia 7 kwietnia 2022 r. o wyrobach medycznych, w zależności od charakteru Asortymentu);</w:t>
      </w:r>
    </w:p>
    <w:p w14:paraId="7C7BD8A1" w14:textId="51630AE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spełnia wszelkie normy jakościowe określone obowiązującymi przepisami prawa oraz wymaganiami Zamawiającego wskazanymi w opisie przedmiotu zamówienia;</w:t>
      </w:r>
    </w:p>
    <w:p w14:paraId="4E776BB4" w14:textId="0A01922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Asortyment odpowiada dokładnie wymogom określonym w opisie przedmiotu zamówienia oraz ofercie Wykonawcy złożonej w postępowaniu;</w:t>
      </w:r>
    </w:p>
    <w:p w14:paraId="7F2DD5BF" w14:textId="7A5A060C"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40D1ECC8" w14:textId="3DBB8F86"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nie są mu znane jakiekolwiek okoliczności faktyczne lub prawne, które mogłyby stanowić przeszkodę w wykonaniu Umowy w sposób i w terminach w niej określonych;</w:t>
      </w:r>
    </w:p>
    <w:p w14:paraId="47BA9D63" w14:textId="3EEEDE7E"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4C2C56CA" w14:textId="479650E1"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zobowiązuje się wykonywać swoje obowiązki i realizować uprawnienia wynikające z Umowy aktywnie i kompetentnie, uwzględniając wszystkie istotne okoliczności mogące mieć wpływ na prawidłową realizację Umowy;</w:t>
      </w:r>
    </w:p>
    <w:p w14:paraId="1636B368" w14:textId="09686E50" w:rsidR="00F05E79" w:rsidRPr="001F38D0"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5FBF99B8" w14:textId="3EF40CA2" w:rsidR="002218D8" w:rsidRPr="002218D8" w:rsidRDefault="00F05E79" w:rsidP="00F25DED">
      <w:pPr>
        <w:pStyle w:val="Akapitzlist"/>
        <w:numPr>
          <w:ilvl w:val="0"/>
          <w:numId w:val="4"/>
        </w:numPr>
        <w:spacing w:after="0" w:line="240" w:lineRule="auto"/>
        <w:contextualSpacing w:val="0"/>
        <w:jc w:val="both"/>
        <w:rPr>
          <w:rFonts w:ascii="Garamond" w:hAnsi="Garamond" w:cs="Tahoma"/>
          <w:sz w:val="22"/>
          <w:szCs w:val="22"/>
        </w:rPr>
      </w:pPr>
      <w:r w:rsidRPr="001F38D0">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08D20D17" w14:textId="77777777" w:rsidR="00F25DED" w:rsidRDefault="00F25DED" w:rsidP="00F25DED">
      <w:pPr>
        <w:spacing w:after="0" w:line="240" w:lineRule="auto"/>
        <w:jc w:val="center"/>
        <w:rPr>
          <w:rFonts w:ascii="Garamond" w:hAnsi="Garamond" w:cs="Tahoma"/>
          <w:b/>
          <w:bCs/>
          <w:sz w:val="22"/>
          <w:szCs w:val="22"/>
        </w:rPr>
      </w:pPr>
    </w:p>
    <w:p w14:paraId="37F1EC12" w14:textId="1EE66C36"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5</w:t>
      </w:r>
    </w:p>
    <w:p w14:paraId="51CE7153" w14:textId="1B3F27B9"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[Obowiązki Wykonawcy związane z realizacją Umowy]</w:t>
      </w:r>
    </w:p>
    <w:p w14:paraId="2A34837F" w14:textId="02CE3C36"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Realizacja dostaw odbywać się będzie sukcesywnie, partiami, w ilościach każdorazowo określonych w zamówieniach składanych przez Zamawiającego. Zamówienia będą przekazywane Wykonawcy drogą elektroniczną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Termin realizacji każdej partii zamówienia wynosi </w:t>
      </w:r>
      <w:r w:rsidR="008206BF" w:rsidRPr="008206BF">
        <w:rPr>
          <w:rFonts w:ascii="Garamond" w:hAnsi="Garamond" w:cs="Tahoma"/>
          <w:sz w:val="22"/>
          <w:szCs w:val="22"/>
          <w:highlight w:val="yellow"/>
        </w:rPr>
        <w:t>……</w:t>
      </w:r>
      <w:r w:rsidRPr="001F38D0">
        <w:rPr>
          <w:rFonts w:ascii="Garamond" w:hAnsi="Garamond" w:cs="Tahoma"/>
          <w:sz w:val="22"/>
          <w:szCs w:val="22"/>
        </w:rPr>
        <w:t xml:space="preserve"> od momentu wysłania zamówienia drogą elektroniczną lub – w przypadku zamówienia wysłanego faksem – dostawa nastąpi w dniu nadania faksu (jeżeli faks zostanie wysłany po godzinach pracy Wykonawcy lub w dzień wolny, termin </w:t>
      </w:r>
      <w:r w:rsidR="008206BF" w:rsidRPr="008206BF">
        <w:rPr>
          <w:rFonts w:ascii="Garamond" w:hAnsi="Garamond" w:cs="Tahoma"/>
          <w:sz w:val="22"/>
          <w:szCs w:val="22"/>
          <w:highlight w:val="yellow"/>
        </w:rPr>
        <w:t>………….</w:t>
      </w:r>
      <w:r w:rsidRPr="001F38D0">
        <w:rPr>
          <w:rFonts w:ascii="Garamond" w:hAnsi="Garamond" w:cs="Tahoma"/>
          <w:sz w:val="22"/>
          <w:szCs w:val="22"/>
        </w:rPr>
        <w:t xml:space="preserve"> liczy się od początku następnego dnia roboczego).</w:t>
      </w:r>
    </w:p>
    <w:p w14:paraId="526A4B2B" w14:textId="4C32C6F6"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zobowiązuje się dostarczyć Asortyment własnym transportem i na własny koszt do miejsca dostawy wskazanego przez Zamawiającego (tj. </w:t>
      </w:r>
      <w:r w:rsidR="001F5DF7">
        <w:rPr>
          <w:rFonts w:ascii="Garamond" w:hAnsi="Garamond" w:cs="Tahoma"/>
          <w:sz w:val="22"/>
          <w:szCs w:val="22"/>
        </w:rPr>
        <w:t>Centralna Apteka Szpitalna)</w:t>
      </w:r>
      <w:r w:rsidRPr="001F38D0">
        <w:rPr>
          <w:rFonts w:ascii="Garamond" w:hAnsi="Garamond" w:cs="Tahoma"/>
          <w:sz w:val="22"/>
          <w:szCs w:val="22"/>
        </w:rPr>
        <w:t xml:space="preserve"> oraz rozładować go i dostarczyć do wskazanego pomieszczenia na terenie Zamawiającego, zgodnie ze wskazówkami upoważnionego pracownika Zamawiającego (obejmując m.in. zdjęcie towaru z palet transportowych i przeniesienie w miejsce magazynowania).</w:t>
      </w:r>
    </w:p>
    <w:p w14:paraId="749A8591" w14:textId="7D0235AD"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7A7E4D65" w14:textId="1AB4D2B5" w:rsidR="00F05E79" w:rsidRPr="001F38D0"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11 Umowy ani odszkodowania uzupełniającego na zasadach ogólnych.</w:t>
      </w:r>
    </w:p>
    <w:p w14:paraId="3D7C7B93" w14:textId="1373B51E" w:rsidR="00FA0D92" w:rsidRPr="002218D8" w:rsidRDefault="00F05E79" w:rsidP="00F25DED">
      <w:pPr>
        <w:pStyle w:val="Akapitzlist"/>
        <w:numPr>
          <w:ilvl w:val="0"/>
          <w:numId w:val="5"/>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odpowiedzialność za utratę lub uszkodzenie Asortymentu aż do momentu dokonania odbioru dostawy przez Zamawiającego (potwierdzenia odbioru dostawy przez upoważnionego przedstawiciela Zamawiającego).</w:t>
      </w:r>
    </w:p>
    <w:p w14:paraId="0AE1EDF9" w14:textId="77777777" w:rsidR="00F25DED" w:rsidRDefault="00F25DED" w:rsidP="00F25DED">
      <w:pPr>
        <w:spacing w:after="0" w:line="240" w:lineRule="auto"/>
        <w:jc w:val="center"/>
        <w:rPr>
          <w:rFonts w:ascii="Garamond" w:hAnsi="Garamond" w:cs="Tahoma"/>
          <w:b/>
          <w:bCs/>
          <w:sz w:val="22"/>
          <w:szCs w:val="22"/>
        </w:rPr>
      </w:pPr>
    </w:p>
    <w:p w14:paraId="10C0FFBA" w14:textId="7D4CEB0B"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6</w:t>
      </w:r>
    </w:p>
    <w:p w14:paraId="432FE3EC" w14:textId="390E290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[Terminy obowiązywania Umowy]</w:t>
      </w:r>
    </w:p>
    <w:p w14:paraId="1F47BB04" w14:textId="4D64241D" w:rsidR="00F05E79" w:rsidRPr="001F38D0" w:rsidRDefault="00F05E79" w:rsidP="00F25DED">
      <w:pPr>
        <w:spacing w:after="0" w:line="240" w:lineRule="auto"/>
        <w:jc w:val="both"/>
        <w:rPr>
          <w:rFonts w:ascii="Garamond" w:hAnsi="Garamond" w:cs="Tahoma"/>
          <w:sz w:val="22"/>
          <w:szCs w:val="22"/>
        </w:rPr>
      </w:pPr>
      <w:r w:rsidRPr="001F38D0">
        <w:rPr>
          <w:rFonts w:ascii="Garamond" w:hAnsi="Garamond" w:cs="Tahoma"/>
          <w:sz w:val="22"/>
          <w:szCs w:val="22"/>
        </w:rPr>
        <w:t xml:space="preserve">Wykonawca zobowiązuje się dostarczać Asortyment sukcesywnie przez </w:t>
      </w:r>
      <w:r w:rsidR="009D4D9C">
        <w:rPr>
          <w:rFonts w:ascii="Garamond" w:hAnsi="Garamond" w:cs="Tahoma"/>
          <w:sz w:val="22"/>
          <w:szCs w:val="22"/>
        </w:rPr>
        <w:t>36</w:t>
      </w:r>
      <w:r w:rsidR="00354204">
        <w:rPr>
          <w:rFonts w:ascii="Garamond" w:hAnsi="Garamond" w:cs="Tahoma"/>
          <w:sz w:val="22"/>
          <w:szCs w:val="22"/>
        </w:rPr>
        <w:t xml:space="preserve"> miesięcy</w:t>
      </w:r>
      <w:r w:rsidRPr="001F38D0">
        <w:rPr>
          <w:rFonts w:ascii="Garamond" w:hAnsi="Garamond" w:cs="Tahoma"/>
          <w:sz w:val="22"/>
          <w:szCs w:val="22"/>
        </w:rPr>
        <w:t xml:space="preserve"> od dnia zawarcia Umowy lub do wcześniejszego wyczerpania łącznej wartości wynagrodzenia, o której mowa w § 7 ust. 1 Umowy – w zależności od tego, które zdarzenie nastąpi wcześniej. Jeżeli w okresie 12 miesięcy wartość zrealizowanych dostaw nie osiągnie sumarycznie kwoty brutto, o której mowa w § 7 ust. 1, Zamawiający ma prawo (opcję) przedłużyć obowiązywanie Umowy maksymalnie o dalsze 12 miesięcy, poprzez złożenie Wykonawcy jednostronnego oświadczenia najpóźniej na 30 dni przed upływem początkowego terminu obowiązywania Umowy. Skorzystanie z powyższej opcji przedłużenia nie wymaga zmiany Umowy w formie aneksu.</w:t>
      </w:r>
    </w:p>
    <w:p w14:paraId="15ECEEAF" w14:textId="77777777" w:rsidR="00F25DED" w:rsidRDefault="00F25DED" w:rsidP="00F25DED">
      <w:pPr>
        <w:spacing w:after="0" w:line="240" w:lineRule="auto"/>
        <w:jc w:val="center"/>
        <w:rPr>
          <w:rFonts w:ascii="Garamond" w:hAnsi="Garamond" w:cs="Tahoma"/>
          <w:b/>
          <w:bCs/>
          <w:sz w:val="22"/>
          <w:szCs w:val="22"/>
        </w:rPr>
      </w:pPr>
    </w:p>
    <w:p w14:paraId="171F3A5A" w14:textId="18732F5E"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7</w:t>
      </w:r>
    </w:p>
    <w:p w14:paraId="0A5AFDB4" w14:textId="528EBDD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lastRenderedPageBreak/>
        <w:t>[Wartość Umowy i zasady rozliczeń]</w:t>
      </w:r>
    </w:p>
    <w:p w14:paraId="6DDD715E" w14:textId="70AF7135"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Całkowita wartość Umowy wynosi: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netto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plus należny podatek VAT, co daje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 brutto (słownie: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złotych brutto). Jest to maksymalna wartość zobowiązania Zamawiającego w ramach niniejszej Umowy.</w:t>
      </w:r>
    </w:p>
    <w:p w14:paraId="07C50258" w14:textId="52969682"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Wykonawca będzie wystawiał faktury VAT za dostarczony Asortyment zgodnie z cenami jednostkowymi określonymi w Załączniku nr </w:t>
      </w:r>
      <w:r w:rsidR="007B0C3E">
        <w:rPr>
          <w:rFonts w:ascii="Garamond" w:hAnsi="Garamond" w:cs="Tahoma"/>
          <w:sz w:val="22"/>
          <w:szCs w:val="22"/>
        </w:rPr>
        <w:t>1</w:t>
      </w:r>
      <w:r w:rsidRPr="001F38D0">
        <w:rPr>
          <w:rFonts w:ascii="Garamond" w:hAnsi="Garamond" w:cs="Tahoma"/>
          <w:sz w:val="22"/>
          <w:szCs w:val="22"/>
        </w:rPr>
        <w:t xml:space="preserve"> (formularzu </w:t>
      </w:r>
      <w:r w:rsidR="007B0C3E">
        <w:rPr>
          <w:rFonts w:ascii="Garamond" w:hAnsi="Garamond" w:cs="Tahoma"/>
          <w:sz w:val="22"/>
          <w:szCs w:val="22"/>
        </w:rPr>
        <w:t>asortymentowo-</w:t>
      </w:r>
      <w:r w:rsidRPr="001F38D0">
        <w:rPr>
          <w:rFonts w:ascii="Garamond" w:hAnsi="Garamond" w:cs="Tahoma"/>
          <w:sz w:val="22"/>
          <w:szCs w:val="22"/>
        </w:rPr>
        <w:t>cenowym). Ceny jednostkowe są stałe w okresie obowiązywania Umowy, z zastrzeżeniem postanowień § 10 (dotyczących zmiany wynagrodzenia).</w:t>
      </w:r>
    </w:p>
    <w:p w14:paraId="25FF9D0E" w14:textId="77777777" w:rsid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51537EDB" w14:textId="4F3C3A7D" w:rsidR="00605E8F" w:rsidRPr="00605E8F"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605E8F">
        <w:rPr>
          <w:rFonts w:ascii="Garamond" w:hAnsi="Garamond" w:cs="Tahoma"/>
          <w:sz w:val="22"/>
          <w:szCs w:val="22"/>
        </w:rPr>
        <w:t>Wykonawca przekaże Zamawiającemu fakturę VAT w formie papierowej wraz z każdą dostawą</w:t>
      </w:r>
      <w:r w:rsidR="00605E8F" w:rsidRPr="00605E8F">
        <w:rPr>
          <w:rFonts w:ascii="Garamond" w:hAnsi="Garamond" w:cs="Tahoma"/>
          <w:sz w:val="22"/>
          <w:szCs w:val="22"/>
        </w:rPr>
        <w:t xml:space="preserve"> oraz w formie elektronicznej w formacie pliku </w:t>
      </w:r>
      <w:r w:rsidR="00605E8F" w:rsidRPr="00605E8F">
        <w:rPr>
          <w:rFonts w:ascii="Garamond" w:hAnsi="Garamond" w:cs="Tahoma"/>
          <w:sz w:val="22"/>
          <w:szCs w:val="22"/>
          <w:highlight w:val="yellow"/>
        </w:rPr>
        <w:t>________</w:t>
      </w:r>
      <w:r w:rsidR="00605E8F" w:rsidRPr="00605E8F">
        <w:rPr>
          <w:rFonts w:ascii="Garamond" w:hAnsi="Garamond" w:cs="Tahoma"/>
          <w:sz w:val="22"/>
          <w:szCs w:val="22"/>
        </w:rPr>
        <w:t xml:space="preserve"> na adres e mail </w:t>
      </w:r>
      <w:hyperlink r:id="rId6" w:history="1">
        <w:r w:rsidR="00DB13AF" w:rsidRPr="00D023D4">
          <w:rPr>
            <w:rStyle w:val="Hipercze"/>
            <w:rFonts w:ascii="Garamond" w:hAnsi="Garamond" w:cs="Tahoma"/>
            <w:sz w:val="22"/>
            <w:szCs w:val="22"/>
          </w:rPr>
          <w:t>fakturyapteka@lutycka.pl</w:t>
        </w:r>
      </w:hyperlink>
    </w:p>
    <w:p w14:paraId="10ACE474" w14:textId="598D4ACB"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Zamawiający zapłaci za dostarczony Asortyment w terminie do 60 dni od daty doręczenia mu faktury VAT w formie papierowej, prawidłowej pod względem formalnym i merytorycznym. Płatność nastąpi przelewem bankowym na konto Wykonawcy wskazane na fakturze VAT.</w:t>
      </w:r>
    </w:p>
    <w:p w14:paraId="4337D019" w14:textId="542F331C"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ponosi wyłączną odpowiedzialność za ewentualne naruszenie przepisów dotyczących zasad wystawiania faktur. W szczególności opóźnienie w realizacji płatności przez Zamawiającego spowodowane błędami lub niezgodnością faktury z wymaganiami prawnymi obciąża Wykonawcę i nie stanowi podstawy do naliczania odsetek za opóźnienie ze strony Zamawiającego.</w:t>
      </w:r>
    </w:p>
    <w:p w14:paraId="120A18D5" w14:textId="70451801"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Za datę zapłaty Strony uznają datę obciążenia rachunku bankowego Zamawiającego.</w:t>
      </w:r>
    </w:p>
    <w:p w14:paraId="28675D60" w14:textId="1FBE00C8" w:rsidR="00F05E79" w:rsidRPr="001F38D0" w:rsidRDefault="00F05E79" w:rsidP="00F25DED">
      <w:pPr>
        <w:pStyle w:val="Akapitzlist"/>
        <w:numPr>
          <w:ilvl w:val="0"/>
          <w:numId w:val="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nie może, bez pisemnej zgody Zamawiającego, przenieść na osobę trzecią wierzytelności przysługujących mu z tytułu niniejszej Umowy (zakaz cesji). W szczególności, bez zgody Zamawiającego Wykonawca nie może dokonać przelewu wierzytelności na finansującego (</w:t>
      </w:r>
      <w:proofErr w:type="spellStart"/>
      <w:r w:rsidRPr="001F38D0">
        <w:rPr>
          <w:rFonts w:ascii="Garamond" w:hAnsi="Garamond" w:cs="Tahoma"/>
          <w:sz w:val="22"/>
          <w:szCs w:val="22"/>
        </w:rPr>
        <w:t>factor</w:t>
      </w:r>
      <w:proofErr w:type="spellEnd"/>
      <w:r w:rsidRPr="001F38D0">
        <w:rPr>
          <w:rFonts w:ascii="Garamond" w:hAnsi="Garamond" w:cs="Tahoma"/>
          <w:sz w:val="22"/>
          <w:szCs w:val="22"/>
        </w:rPr>
        <w:t>), udzielić pełnomocnictwa do odbioru należności osobie trzeciej, ani ustanowić na wierzytelności zabezpieczeń na rzecz osób trzecich (np. zastawu czy poręczenia).</w:t>
      </w:r>
    </w:p>
    <w:p w14:paraId="51A7E402" w14:textId="77777777" w:rsidR="00605E8F" w:rsidRDefault="00605E8F" w:rsidP="00F25DED">
      <w:pPr>
        <w:spacing w:after="0" w:line="240" w:lineRule="auto"/>
        <w:jc w:val="center"/>
        <w:rPr>
          <w:rFonts w:ascii="Garamond" w:hAnsi="Garamond" w:cs="Tahoma"/>
          <w:b/>
          <w:bCs/>
          <w:sz w:val="22"/>
          <w:szCs w:val="22"/>
        </w:rPr>
      </w:pPr>
    </w:p>
    <w:p w14:paraId="563205C1" w14:textId="58F7ED2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8</w:t>
      </w:r>
    </w:p>
    <w:p w14:paraId="4C123D07" w14:textId="0641B5E6"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[Reklamacje]</w:t>
      </w:r>
    </w:p>
    <w:p w14:paraId="353F21E9" w14:textId="14E27DEF"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lub faksem na numer </w:t>
      </w:r>
      <w:r w:rsidR="00FA0D92" w:rsidRPr="00FA0D92">
        <w:rPr>
          <w:rFonts w:ascii="Garamond" w:hAnsi="Garamond" w:cs="Tahoma"/>
          <w:sz w:val="22"/>
          <w:szCs w:val="22"/>
          <w:highlight w:val="yellow"/>
        </w:rPr>
        <w:t>___________</w:t>
      </w:r>
      <w:r w:rsidRPr="001F38D0">
        <w:rPr>
          <w:rFonts w:ascii="Garamond" w:hAnsi="Garamond" w:cs="Tahoma"/>
          <w:sz w:val="22"/>
          <w:szCs w:val="22"/>
        </w:rPr>
        <w:t>), z podaniem numeru faktury VAT i szczegółowym opisem stwierdzonej wady lub niezgodności. W przypadkach nagłych dopuszcza się wstępne zgłoszenie telefoniczne lub faksem, jednak powinno ono zostać niezwłocznie potwierdzone na piśmie lub e-mailem.</w:t>
      </w:r>
    </w:p>
    <w:p w14:paraId="5204B74B" w14:textId="2C032206" w:rsidR="00F05E79" w:rsidRPr="001F38D0" w:rsidRDefault="00F05E79" w:rsidP="00F25DED">
      <w:pPr>
        <w:pStyle w:val="Akapitzlist"/>
        <w:numPr>
          <w:ilvl w:val="0"/>
          <w:numId w:val="9"/>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7ED64AF2" w14:textId="77777777" w:rsidR="00F25DED" w:rsidRDefault="00F25DED" w:rsidP="00F25DED">
      <w:pPr>
        <w:spacing w:after="0" w:line="240" w:lineRule="auto"/>
        <w:jc w:val="center"/>
        <w:rPr>
          <w:rFonts w:ascii="Garamond" w:hAnsi="Garamond" w:cs="Tahoma"/>
          <w:b/>
          <w:bCs/>
          <w:sz w:val="22"/>
          <w:szCs w:val="22"/>
        </w:rPr>
      </w:pPr>
    </w:p>
    <w:p w14:paraId="1B379E49" w14:textId="4ABAE45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9</w:t>
      </w:r>
    </w:p>
    <w:p w14:paraId="09E1CD92" w14:textId="322212B2"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[Przedstawiciele Stron, korespondencja i doręczenia]</w:t>
      </w:r>
    </w:p>
    <w:p w14:paraId="02F20B21" w14:textId="444DE5DE"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Adresy Stron do doręczeń pism i wezwań związanych z realizacją Umowy są następujące:</w:t>
      </w:r>
    </w:p>
    <w:p w14:paraId="1AA19B2D" w14:textId="5A352473"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Zamawiającego: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32D855DF" w14:textId="5F71B836" w:rsidR="00F05E79" w:rsidRPr="00FA0D92" w:rsidRDefault="00F05E79" w:rsidP="00F25DED">
      <w:pPr>
        <w:pStyle w:val="Akapitzlist"/>
        <w:numPr>
          <w:ilvl w:val="0"/>
          <w:numId w:val="22"/>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dla Wykonawcy: </w:t>
      </w:r>
      <w:r w:rsidR="00FA0D92" w:rsidRPr="00FA0D92">
        <w:rPr>
          <w:rFonts w:ascii="Garamond" w:hAnsi="Garamond" w:cs="Tahoma"/>
          <w:sz w:val="22"/>
          <w:szCs w:val="22"/>
          <w:highlight w:val="yellow"/>
        </w:rPr>
        <w:t>___________</w:t>
      </w:r>
      <w:r w:rsidRPr="00FA0D92">
        <w:rPr>
          <w:rFonts w:ascii="Garamond" w:hAnsi="Garamond" w:cs="Tahoma"/>
          <w:sz w:val="22"/>
          <w:szCs w:val="22"/>
        </w:rPr>
        <w:t>.</w:t>
      </w:r>
    </w:p>
    <w:p w14:paraId="62601F87" w14:textId="5956B58F"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5E4FAFF" w14:textId="257CE374"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Strony wyznaczają następujące osoby odpowiedzialne za bieżące kontakty i nadzór nad realizacją</w:t>
      </w:r>
      <w:r w:rsidR="00FA0D92">
        <w:rPr>
          <w:rFonts w:ascii="Garamond" w:hAnsi="Garamond" w:cs="Tahoma"/>
          <w:sz w:val="22"/>
          <w:szCs w:val="22"/>
        </w:rPr>
        <w:t xml:space="preserve"> </w:t>
      </w:r>
      <w:r w:rsidRPr="001F38D0">
        <w:rPr>
          <w:rFonts w:ascii="Garamond" w:hAnsi="Garamond" w:cs="Tahoma"/>
          <w:sz w:val="22"/>
          <w:szCs w:val="22"/>
        </w:rPr>
        <w:t>Umowy (osoby te nie są uprawnione do zmiany treści Umowy):</w:t>
      </w:r>
    </w:p>
    <w:p w14:paraId="2C7DDDFB" w14:textId="2C8D1753"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t xml:space="preserve">ze strony Zamawiającego: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37649F39" w14:textId="33A62AA9" w:rsidR="00F05E79" w:rsidRPr="001F38D0" w:rsidRDefault="00F05E79" w:rsidP="00F25DED">
      <w:pPr>
        <w:pStyle w:val="Akapitzlist"/>
        <w:numPr>
          <w:ilvl w:val="0"/>
          <w:numId w:val="23"/>
        </w:numPr>
        <w:spacing w:after="0" w:line="240" w:lineRule="auto"/>
        <w:contextualSpacing w:val="0"/>
        <w:jc w:val="both"/>
        <w:rPr>
          <w:rFonts w:ascii="Garamond" w:hAnsi="Garamond" w:cs="Tahoma"/>
          <w:sz w:val="22"/>
          <w:szCs w:val="22"/>
        </w:rPr>
      </w:pPr>
      <w:r w:rsidRPr="001F38D0">
        <w:rPr>
          <w:rFonts w:ascii="Garamond" w:hAnsi="Garamond" w:cs="Tahoma"/>
          <w:sz w:val="22"/>
          <w:szCs w:val="22"/>
        </w:rPr>
        <w:lastRenderedPageBreak/>
        <w:t xml:space="preserve">ze strony Wykonawcy: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tel. </w:t>
      </w:r>
      <w:r w:rsidR="00FA0D92" w:rsidRPr="00FA0D92">
        <w:rPr>
          <w:rFonts w:ascii="Garamond" w:hAnsi="Garamond" w:cs="Tahoma"/>
          <w:sz w:val="22"/>
          <w:szCs w:val="22"/>
          <w:highlight w:val="yellow"/>
        </w:rPr>
        <w:t>___________</w:t>
      </w:r>
      <w:r w:rsidRPr="001F38D0">
        <w:rPr>
          <w:rFonts w:ascii="Garamond" w:hAnsi="Garamond" w:cs="Tahoma"/>
          <w:sz w:val="22"/>
          <w:szCs w:val="22"/>
        </w:rPr>
        <w:t xml:space="preserve">], e-mail: </w:t>
      </w:r>
      <w:r w:rsidR="00FA0D92" w:rsidRPr="00FA0D92">
        <w:rPr>
          <w:rFonts w:ascii="Garamond" w:hAnsi="Garamond" w:cs="Tahoma"/>
          <w:sz w:val="22"/>
          <w:szCs w:val="22"/>
          <w:highlight w:val="yellow"/>
        </w:rPr>
        <w:t>___________</w:t>
      </w:r>
      <w:r w:rsidRPr="001F38D0">
        <w:rPr>
          <w:rFonts w:ascii="Garamond" w:hAnsi="Garamond" w:cs="Tahoma"/>
          <w:sz w:val="22"/>
          <w:szCs w:val="22"/>
        </w:rPr>
        <w:t>.</w:t>
      </w:r>
    </w:p>
    <w:p w14:paraId="07C9B009" w14:textId="5D3C9D90"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trakcie realizacji Umowy kontakt pomiędzy Stronami będzie odbywał się w formie elektronicznej (e-mail) oraz pisemnej, przy czym wszelkie istotne oświadczenia, wnioski, decyzje, akceptacje czy polecenia dotyczące wykonywania Umowy wymagają dla swej ważności formy pisemnej (papierowej) lub elektronicznej opatrzonej kwalifikowanym podpisem elektronicznym (zgodnie z art. 78(1) K.c.).</w:t>
      </w:r>
    </w:p>
    <w:p w14:paraId="57F28D18" w14:textId="79758157" w:rsidR="00F05E79" w:rsidRPr="001F38D0"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Korespondencja związana z Umową będzie prowadzona w języku polskim i powinna zawierać numer Umowy oraz nazwę zadania (przedmiotu zamówienia).</w:t>
      </w:r>
    </w:p>
    <w:p w14:paraId="23C1CAA2" w14:textId="1707743C" w:rsidR="003773CB" w:rsidRPr="002218D8" w:rsidRDefault="00F05E79" w:rsidP="00F25DED">
      <w:pPr>
        <w:pStyle w:val="Akapitzlist"/>
        <w:numPr>
          <w:ilvl w:val="0"/>
          <w:numId w:val="11"/>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BA0CDDA" w14:textId="77777777" w:rsidR="00F25DED" w:rsidRDefault="00F25DED" w:rsidP="00F25DED">
      <w:pPr>
        <w:spacing w:after="0" w:line="240" w:lineRule="auto"/>
        <w:jc w:val="center"/>
        <w:rPr>
          <w:rFonts w:ascii="Garamond" w:hAnsi="Garamond" w:cs="Tahoma"/>
          <w:b/>
          <w:bCs/>
          <w:sz w:val="22"/>
          <w:szCs w:val="22"/>
        </w:rPr>
      </w:pPr>
    </w:p>
    <w:p w14:paraId="59745EE4" w14:textId="7E061D59"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10</w:t>
      </w:r>
    </w:p>
    <w:p w14:paraId="15AAFC3A" w14:textId="2A8826A0"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[Zmiana postanowień Umowy oraz odstąpienie i rozwiązanie umowy]</w:t>
      </w:r>
    </w:p>
    <w:p w14:paraId="610B280A" w14:textId="060888A3"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Zakazuje się istotnych zmian postanowień niniejszej Umowy w stosunku do treści oferty Wykonawcy, na podstawie której dokonano wyboru, chyba że zachodzi co najmniej jedna z okoliczności przewidzianych w art. 455 ustawy Prawo zamówień publicznych lub wskazanych w ust. 2–5 poniżej.</w:t>
      </w:r>
    </w:p>
    <w:p w14:paraId="59FD6C49" w14:textId="20A44629" w:rsidR="00F05E79" w:rsidRPr="00FA0D92"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Strony przewidują możliwość wprowadzenia następujących zmian do Umowy (dopuszczalne zmiany nie będące istotną zmianą w rozumieniu art. 454 </w:t>
      </w:r>
      <w:proofErr w:type="spellStart"/>
      <w:r w:rsidRPr="00FA0D92">
        <w:rPr>
          <w:rFonts w:ascii="Garamond" w:hAnsi="Garamond" w:cs="Tahoma"/>
          <w:sz w:val="22"/>
          <w:szCs w:val="22"/>
        </w:rPr>
        <w:t>Pzp</w:t>
      </w:r>
      <w:proofErr w:type="spellEnd"/>
      <w:r w:rsidRPr="00FA0D92">
        <w:rPr>
          <w:rFonts w:ascii="Garamond" w:hAnsi="Garamond" w:cs="Tahoma"/>
          <w:sz w:val="22"/>
          <w:szCs w:val="22"/>
        </w:rPr>
        <w:t>):</w:t>
      </w:r>
    </w:p>
    <w:p w14:paraId="540E33F1" w14:textId="6A16F20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476DFEBC" w14:textId="21EABAA5"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wysokości minimalnego wynagrodzenia lub zasad składek ZUS – w przypadku zmiany wysokości minimalnego wynagrodzenia za pracę albo minimalnej stawki godzinowej ustalonych na podstawie ustawy z dnia 10 października 2002 r. o minimalnym wynagrodzeniu za pracę lub w przypadku zmiany zasad podlegania ubezpieczeniom społecznym lub zdrowotnym (w tym 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nie wcześniej niż po upływie 12 miesięcy od dnia zawarcia Umowy i podlega zasadom waloryzacji określonym w ust. 4 poniżej.</w:t>
      </w:r>
    </w:p>
    <w:p w14:paraId="5B32D2B9" w14:textId="66453003"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zasad gromadzenia i wysokości wpłat do PPK – w przypadku zmiany zasad gromadzenia środków lub wysokości wpłat do pracowniczych planów kapitałowych (PPK) określonych w ustawie z dnia 4 października 2018 r. o pracowniczych planach kapitałowych – jeżeli zmiana ta powoduje zwiększenie kosztów po stronie Wykonawcy związanych z realizacją Umowy i Umowa obowiązuje ponad 12 miesięcy, możliwa jest waloryzacja wynagrodzenia Wykonawcy na pisemny wniosek, na zasadach analogicznych jak w lit. b) powyżej.</w:t>
      </w:r>
    </w:p>
    <w:p w14:paraId="242D56FE" w14:textId="6216141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cen materiałów lub kosztów związanych z realizacją zamówienia (waloryzacja ogólna) – 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nie można złożyć, jeśli poziom zmiany cen materiałów/kosztów nie przekracza  w stosunku 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 postępowaniu (wcześniej zmiana nie będzie dokonywana); kolejne waloryzacje – nie częściej niż raz na kwartał; (v) zmiana wynagrodzenia następować będzie w formie aneksu, chyba że dane postanowienie Umowy stanowi inaczej; (vi) w razie podwyższenia wynagrodzenia Wykonawcy na podstawie niniejszych postanowień, Wykonawca jest zobowiązany dokonać analogicznej </w:t>
      </w:r>
      <w:r w:rsidRPr="00FA0D92">
        <w:rPr>
          <w:rFonts w:ascii="Garamond" w:hAnsi="Garamond" w:cs="Tahoma"/>
          <w:sz w:val="22"/>
          <w:szCs w:val="22"/>
        </w:rPr>
        <w:lastRenderedPageBreak/>
        <w:t>waloryzacji wynagrodzenia przysługującego jego podwykonawcom (jeżeli uczestniczą w realizacji zamówienia) – w zakresie, w jakim zmiana kosztów dotyczy zobowiązań wykonywanych przez podwykonawcę.</w:t>
      </w:r>
    </w:p>
    <w:p w14:paraId="142F200C" w14:textId="50A8DB20" w:rsidR="00F05E79" w:rsidRPr="00FA0D92"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od kolejnej dostawy po skutecznym poinformowaniu Zamawiającego. Zamawiającemu przysługuje prawo do wypowiedzenia Umowy w części dotyczącej tego produktu, którego cena uległa podwyższeniu – ze skutkiem określonym w ust. 5 poniżej, jeżeli zmiana ceny będzie dla Zamawiającego nieakceptowalna.</w:t>
      </w:r>
    </w:p>
    <w:p w14:paraId="6AD4B79F" w14:textId="2509ADD5" w:rsidR="002218D8" w:rsidRPr="002218D8" w:rsidRDefault="00F05E79" w:rsidP="00F25DED">
      <w:pPr>
        <w:pStyle w:val="Akapitzlist"/>
        <w:numPr>
          <w:ilvl w:val="1"/>
          <w:numId w:val="14"/>
        </w:numPr>
        <w:spacing w:after="0" w:line="240" w:lineRule="auto"/>
        <w:contextualSpacing w:val="0"/>
        <w:jc w:val="both"/>
        <w:rPr>
          <w:rFonts w:ascii="Garamond" w:hAnsi="Garamond" w:cs="Tahoma"/>
          <w:sz w:val="22"/>
          <w:szCs w:val="22"/>
        </w:rPr>
      </w:pPr>
      <w:r w:rsidRPr="00FA0D92">
        <w:rPr>
          <w:rFonts w:ascii="Garamond" w:hAnsi="Garamond" w:cs="Tahoma"/>
          <w:sz w:val="22"/>
          <w:szCs w:val="22"/>
        </w:rPr>
        <w:t xml:space="preserve">Zmiana wielkości opakowania produktu – w przypadku wprowadzenia przez producenta Asortymentu (leku lub wyrobu) nowego rodzaju opakowania (np. o innej liczbie sztuk w opakowaniu zbiorczym) w miejsce dotychczas dostarczanego, Strony dopuszczają odpowiednią zmianę ceny jednostkowej (z zachowaniem zasady proporcjonalności ceny do zmienionej ilości w opakowaniu). Taka zmiana nie stanowi istotnej zmiany Umowy i nie wymaga aneksu, pod </w:t>
      </w:r>
      <w:proofErr w:type="gramStart"/>
      <w:r w:rsidRPr="00FA0D92">
        <w:rPr>
          <w:rFonts w:ascii="Garamond" w:hAnsi="Garamond" w:cs="Tahoma"/>
          <w:sz w:val="22"/>
          <w:szCs w:val="22"/>
        </w:rPr>
        <w:t>warunkiem</w:t>
      </w:r>
      <w:proofErr w:type="gramEnd"/>
      <w:r w:rsidRPr="00FA0D92">
        <w:rPr>
          <w:rFonts w:ascii="Garamond" w:hAnsi="Garamond" w:cs="Tahoma"/>
          <w:sz w:val="22"/>
          <w:szCs w:val="22"/>
        </w:rPr>
        <w:t xml:space="preserve"> że nowy produkt w zmienionym opakowaniu jest identyczny co do rodzaju i właściwości z dotychczasowym (różni się tylko wielkością opakowania) oraz że nie powoduje to zwiększenia</w:t>
      </w:r>
    </w:p>
    <w:p w14:paraId="477C761D" w14:textId="77777777" w:rsidR="00F25DED" w:rsidRDefault="00F25DED" w:rsidP="00F25DED">
      <w:pPr>
        <w:spacing w:after="0" w:line="240" w:lineRule="auto"/>
        <w:jc w:val="center"/>
        <w:rPr>
          <w:rFonts w:ascii="Garamond" w:hAnsi="Garamond" w:cs="Tahoma"/>
          <w:b/>
          <w:bCs/>
          <w:sz w:val="22"/>
          <w:szCs w:val="22"/>
        </w:rPr>
      </w:pPr>
    </w:p>
    <w:p w14:paraId="05FB0130" w14:textId="7305FB09"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11</w:t>
      </w:r>
    </w:p>
    <w:p w14:paraId="096930C2" w14:textId="4B60B43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Wycofanie (</w:t>
      </w:r>
      <w:proofErr w:type="spellStart"/>
      <w:r w:rsidRPr="00181E4C">
        <w:rPr>
          <w:rFonts w:ascii="Garamond" w:hAnsi="Garamond" w:cs="Tahoma"/>
          <w:b/>
          <w:bCs/>
          <w:sz w:val="22"/>
          <w:szCs w:val="22"/>
        </w:rPr>
        <w:t>Recall</w:t>
      </w:r>
      <w:proofErr w:type="spellEnd"/>
      <w:r w:rsidRPr="00181E4C">
        <w:rPr>
          <w:rFonts w:ascii="Garamond" w:hAnsi="Garamond" w:cs="Tahoma"/>
          <w:b/>
          <w:bCs/>
          <w:sz w:val="22"/>
          <w:szCs w:val="22"/>
        </w:rPr>
        <w:t>) i Alert Jakościowy</w:t>
      </w:r>
      <w:r>
        <w:rPr>
          <w:rFonts w:ascii="Garamond" w:hAnsi="Garamond" w:cs="Tahoma"/>
          <w:b/>
          <w:bCs/>
          <w:sz w:val="22"/>
          <w:szCs w:val="22"/>
        </w:rPr>
        <w:t>]</w:t>
      </w:r>
    </w:p>
    <w:p w14:paraId="23803D4C" w14:textId="77777777" w:rsid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niezwłocznie, nie później niż w ciągu 24 godzin, poinformować Zamawiającego w formie pisemnej (e-mail potwierdzony pismem) o</w:t>
      </w:r>
      <w:r>
        <w:rPr>
          <w:rFonts w:ascii="Garamond" w:hAnsi="Garamond" w:cs="Tahoma"/>
          <w:sz w:val="22"/>
          <w:szCs w:val="22"/>
        </w:rPr>
        <w:t xml:space="preserve">: </w:t>
      </w:r>
    </w:p>
    <w:p w14:paraId="09BC56A4" w14:textId="77777777" w:rsidR="002218D8"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decyzjach Prezesa URPL, EMA lub innych właściwych organów o wstrzymaniu, wycofaniu z obrotu, czasowym zakazie stosowania albo komunikacie bezpieczeństwa dotyczącym jakiejkolwiek partii Asortymentu;</w:t>
      </w:r>
    </w:p>
    <w:p w14:paraId="195496BD"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181E4C">
        <w:rPr>
          <w:rFonts w:ascii="Garamond" w:hAnsi="Garamond" w:cs="Tahoma"/>
          <w:sz w:val="22"/>
          <w:szCs w:val="22"/>
        </w:rPr>
        <w:t>otrzymaniu od producenta lub dystrybutora informacji o potencjalnych wadach jakościowych lub istotnych zagrożeniach związanych z Asortymentem.</w:t>
      </w:r>
    </w:p>
    <w:p w14:paraId="5D279D3C" w14:textId="77777777" w:rsidR="002218D8" w:rsidRPr="00181E4C"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razie wystąpienia zdarzeń, o których mowa w ust. 1, Wykonawca:</w:t>
      </w:r>
    </w:p>
    <w:p w14:paraId="53C7F910"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odbierze na własny koszt wadliwą partię Asortymentu w terminie 48 godzin od wezwania;</w:t>
      </w:r>
    </w:p>
    <w:p w14:paraId="39AAB4BA" w14:textId="77777777" w:rsidR="002218D8" w:rsidRPr="00217536"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zapewni dostawę partii wolnej od wad lub – za zgodą Zamawiającego – równoważnego produktu, w terminie 48 godzin od dnia odbioru;</w:t>
      </w:r>
    </w:p>
    <w:p w14:paraId="64E41C35" w14:textId="77777777" w:rsidR="002218D8" w:rsidRPr="00181E4C" w:rsidRDefault="002218D8" w:rsidP="00F25DED">
      <w:pPr>
        <w:pStyle w:val="Akapitzlist"/>
        <w:numPr>
          <w:ilvl w:val="1"/>
          <w:numId w:val="25"/>
        </w:numPr>
        <w:spacing w:after="0" w:line="240" w:lineRule="auto"/>
        <w:contextualSpacing w:val="0"/>
        <w:jc w:val="both"/>
        <w:rPr>
          <w:rFonts w:ascii="Garamond" w:hAnsi="Garamond" w:cs="Tahoma"/>
          <w:sz w:val="22"/>
          <w:szCs w:val="22"/>
        </w:rPr>
      </w:pPr>
      <w:r w:rsidRPr="00217536">
        <w:rPr>
          <w:rFonts w:ascii="Garamond" w:hAnsi="Garamond" w:cs="Tahoma"/>
          <w:sz w:val="22"/>
          <w:szCs w:val="22"/>
        </w:rPr>
        <w:t>pokryje wszelkie koszty poniesione przez Zamawiającego w związku z wycofaniem, w tym koszty utylizacji, dekontaminacji oraz koszty zastępczych procedur medycznych.</w:t>
      </w:r>
    </w:p>
    <w:p w14:paraId="10968B11" w14:textId="530D1EC0" w:rsidR="002218D8" w:rsidRPr="002218D8" w:rsidRDefault="002218D8" w:rsidP="00F25DED">
      <w:pPr>
        <w:pStyle w:val="Akapitzlist"/>
        <w:numPr>
          <w:ilvl w:val="0"/>
          <w:numId w:val="25"/>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Postanowienia niniejszej klauzuli nie ograniczają uprawnień Zamawiającego do dochodzenia kar umownych oraz odszkodowania uzupełniającego.</w:t>
      </w:r>
    </w:p>
    <w:p w14:paraId="0D467169" w14:textId="77777777" w:rsidR="00F25DED" w:rsidRDefault="00F25DED" w:rsidP="00F25DED">
      <w:pPr>
        <w:spacing w:after="0" w:line="240" w:lineRule="auto"/>
        <w:jc w:val="center"/>
        <w:rPr>
          <w:rFonts w:ascii="Garamond" w:hAnsi="Garamond" w:cs="Tahoma"/>
          <w:b/>
          <w:bCs/>
          <w:sz w:val="22"/>
          <w:szCs w:val="22"/>
        </w:rPr>
      </w:pPr>
    </w:p>
    <w:p w14:paraId="7A61D367" w14:textId="0CCC1B78"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12</w:t>
      </w:r>
    </w:p>
    <w:p w14:paraId="15F81A85" w14:textId="18020F7B" w:rsidR="002218D8" w:rsidRPr="002218D8"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proofErr w:type="spellStart"/>
      <w:r w:rsidRPr="00181E4C">
        <w:rPr>
          <w:rFonts w:ascii="Garamond" w:hAnsi="Garamond" w:cs="Tahoma"/>
          <w:b/>
          <w:bCs/>
          <w:sz w:val="22"/>
          <w:szCs w:val="22"/>
        </w:rPr>
        <w:t>Traceability</w:t>
      </w:r>
      <w:proofErr w:type="spellEnd"/>
      <w:r w:rsidRPr="00181E4C">
        <w:rPr>
          <w:rFonts w:ascii="Garamond" w:hAnsi="Garamond" w:cs="Tahoma"/>
          <w:b/>
          <w:bCs/>
          <w:sz w:val="22"/>
          <w:szCs w:val="22"/>
        </w:rPr>
        <w:t xml:space="preserve"> i Rejestry Temperatur</w:t>
      </w:r>
      <w:r>
        <w:rPr>
          <w:rFonts w:ascii="Garamond" w:hAnsi="Garamond" w:cs="Tahoma"/>
          <w:b/>
          <w:bCs/>
          <w:sz w:val="22"/>
          <w:szCs w:val="22"/>
        </w:rPr>
        <w:t>]</w:t>
      </w:r>
    </w:p>
    <w:p w14:paraId="6A1E1CC8" w14:textId="47F47F58" w:rsidR="002218D8" w:rsidRPr="00217536"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prowadzi i archiwizuje rejestry temperatury i wilgotności dla każdej partii Asortymentu wymagającego kontrolowanych warunków (np. 2-8 °C) co najmniej przez 5 lat od daty dostawy</w:t>
      </w:r>
      <w:r w:rsidR="00FF051A">
        <w:rPr>
          <w:rFonts w:ascii="Garamond" w:hAnsi="Garamond" w:cs="Tahoma"/>
          <w:sz w:val="22"/>
          <w:szCs w:val="22"/>
        </w:rPr>
        <w:t xml:space="preserve"> (</w:t>
      </w:r>
      <w:r w:rsidR="00FF051A" w:rsidRPr="00FF051A">
        <w:rPr>
          <w:rFonts w:ascii="Garamond" w:hAnsi="Garamond" w:cs="Tahoma"/>
          <w:i/>
          <w:iCs/>
          <w:sz w:val="22"/>
          <w:szCs w:val="22"/>
        </w:rPr>
        <w:t>jeśli dla danego Asortymentu zgodnie z powszechnie obowiązującymi przepisami jest to wymagane</w:t>
      </w:r>
      <w:r w:rsidR="00FF051A">
        <w:rPr>
          <w:rFonts w:ascii="Garamond" w:hAnsi="Garamond" w:cs="Tahoma"/>
          <w:sz w:val="22"/>
          <w:szCs w:val="22"/>
        </w:rPr>
        <w:t>)</w:t>
      </w:r>
      <w:r w:rsidRPr="00217536">
        <w:rPr>
          <w:rFonts w:ascii="Garamond" w:hAnsi="Garamond" w:cs="Tahoma"/>
          <w:sz w:val="22"/>
          <w:szCs w:val="22"/>
        </w:rPr>
        <w:t>.</w:t>
      </w:r>
    </w:p>
    <w:p w14:paraId="204314E7" w14:textId="77777777" w:rsidR="002218D8" w:rsidRPr="00181E4C"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Na żądanie Zamawiającego Wykonawca dostarczy stosowne rejestry w terminie 24 godzin. Niedostarczenie dokumentacji traktowane jest jako domniemanie naruszenia warunków transportu.</w:t>
      </w:r>
    </w:p>
    <w:p w14:paraId="276671CE" w14:textId="3BB2D7B3" w:rsidR="002218D8" w:rsidRPr="002218D8" w:rsidRDefault="002218D8" w:rsidP="00F25DED">
      <w:pPr>
        <w:pStyle w:val="Akapitzlist"/>
        <w:numPr>
          <w:ilvl w:val="0"/>
          <w:numId w:val="26"/>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 przypadku potwierdzenia transportu poza określonym zakresem temperatur, Zamawiający może odmówić przyjęcia lub zażądać wymiany partii na koszt Wykonawcy.</w:t>
      </w:r>
    </w:p>
    <w:p w14:paraId="6A32EB7B" w14:textId="77777777" w:rsidR="00F25DED" w:rsidRDefault="00F25DED" w:rsidP="00F25DED">
      <w:pPr>
        <w:spacing w:after="0" w:line="240" w:lineRule="auto"/>
        <w:jc w:val="center"/>
        <w:rPr>
          <w:rFonts w:ascii="Garamond" w:hAnsi="Garamond" w:cs="Tahoma"/>
          <w:b/>
          <w:bCs/>
          <w:sz w:val="22"/>
          <w:szCs w:val="22"/>
        </w:rPr>
      </w:pPr>
    </w:p>
    <w:p w14:paraId="4850CEE6" w14:textId="62798011" w:rsidR="002218D8" w:rsidRP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13</w:t>
      </w:r>
    </w:p>
    <w:p w14:paraId="5F1E18B5" w14:textId="5506A89C"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Zapas Krytyczny i Dostawa Awaryjna</w:t>
      </w:r>
      <w:r>
        <w:rPr>
          <w:rFonts w:ascii="Garamond" w:hAnsi="Garamond" w:cs="Tahoma"/>
          <w:b/>
          <w:bCs/>
          <w:sz w:val="22"/>
          <w:szCs w:val="22"/>
        </w:rPr>
        <w:t>]</w:t>
      </w:r>
    </w:p>
    <w:p w14:paraId="20A6B8B7" w14:textId="5B2A78A4" w:rsidR="002218D8" w:rsidRPr="00217536"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Wykonawca zobowiązuje się utrzymywać minimalny zapas Asortymentu równy </w:t>
      </w:r>
      <w:r>
        <w:rPr>
          <w:rFonts w:ascii="Garamond" w:hAnsi="Garamond" w:cs="Tahoma"/>
          <w:sz w:val="22"/>
          <w:szCs w:val="22"/>
        </w:rPr>
        <w:t>60-dniowemu</w:t>
      </w:r>
      <w:r w:rsidRPr="00217536">
        <w:rPr>
          <w:rFonts w:ascii="Garamond" w:hAnsi="Garamond" w:cs="Tahoma"/>
          <w:sz w:val="22"/>
          <w:szCs w:val="22"/>
        </w:rPr>
        <w:t xml:space="preserve"> średniemu zużyciu Zamawiającego w magazynie zlokalizowanym na terytorium Rzeczypospolitej Polskiej.</w:t>
      </w:r>
    </w:p>
    <w:p w14:paraId="6DC736D4" w14:textId="6189D712" w:rsidR="002218D8" w:rsidRPr="002218D8" w:rsidRDefault="002218D8" w:rsidP="00F25DED">
      <w:pPr>
        <w:pStyle w:val="Akapitzlist"/>
        <w:numPr>
          <w:ilvl w:val="0"/>
          <w:numId w:val="27"/>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lastRenderedPageBreak/>
        <w:t>W sytuacji przerwy logistycznej lub Siły Wyższej zagrażającej ciągłości dostaw Wykonawca zapewni dostawę awaryjną (np. przesyłką lotniczą lub kurierem specjalistycznym) w terminie maksymalnie 24 godzin od zgłoszenia przez Zamawiającego – bez dodatkowych kosztów dla Zamawiającego.</w:t>
      </w:r>
    </w:p>
    <w:p w14:paraId="6EAC4C08" w14:textId="77777777" w:rsidR="00F25DED" w:rsidRDefault="00F25DED" w:rsidP="00F25DED">
      <w:pPr>
        <w:spacing w:after="0" w:line="240" w:lineRule="auto"/>
        <w:jc w:val="center"/>
        <w:rPr>
          <w:rFonts w:ascii="Garamond" w:hAnsi="Garamond" w:cs="Tahoma"/>
          <w:b/>
          <w:bCs/>
          <w:sz w:val="22"/>
          <w:szCs w:val="22"/>
        </w:rPr>
      </w:pPr>
    </w:p>
    <w:p w14:paraId="54CB1DF9" w14:textId="77777777" w:rsidR="00F25DED" w:rsidRDefault="00F25DED" w:rsidP="00F25DED">
      <w:pPr>
        <w:spacing w:after="0" w:line="240" w:lineRule="auto"/>
        <w:jc w:val="center"/>
        <w:rPr>
          <w:rFonts w:ascii="Garamond" w:hAnsi="Garamond" w:cs="Tahoma"/>
          <w:b/>
          <w:bCs/>
          <w:sz w:val="22"/>
          <w:szCs w:val="22"/>
        </w:rPr>
      </w:pPr>
    </w:p>
    <w:p w14:paraId="1CF3F3CE" w14:textId="77777777" w:rsidR="00F25DED" w:rsidRDefault="00F25DED" w:rsidP="00F25DED">
      <w:pPr>
        <w:spacing w:after="0" w:line="240" w:lineRule="auto"/>
        <w:jc w:val="center"/>
        <w:rPr>
          <w:rFonts w:ascii="Garamond" w:hAnsi="Garamond" w:cs="Tahoma"/>
          <w:b/>
          <w:bCs/>
          <w:sz w:val="22"/>
          <w:szCs w:val="22"/>
        </w:rPr>
      </w:pPr>
    </w:p>
    <w:p w14:paraId="09D2C43F" w14:textId="77777777" w:rsidR="00FF051A" w:rsidRDefault="00FF051A" w:rsidP="00F25DED">
      <w:pPr>
        <w:spacing w:after="0" w:line="240" w:lineRule="auto"/>
        <w:jc w:val="center"/>
        <w:rPr>
          <w:rFonts w:ascii="Garamond" w:hAnsi="Garamond" w:cs="Tahoma"/>
          <w:b/>
          <w:bCs/>
          <w:sz w:val="22"/>
          <w:szCs w:val="22"/>
        </w:rPr>
      </w:pPr>
    </w:p>
    <w:p w14:paraId="0E8F5FED" w14:textId="3890106C" w:rsidR="002218D8" w:rsidRDefault="002218D8" w:rsidP="00F25DED">
      <w:pPr>
        <w:spacing w:after="0" w:line="240" w:lineRule="auto"/>
        <w:jc w:val="center"/>
        <w:rPr>
          <w:rFonts w:ascii="Garamond" w:hAnsi="Garamond" w:cs="Tahoma"/>
          <w:b/>
          <w:bCs/>
          <w:sz w:val="22"/>
          <w:szCs w:val="22"/>
        </w:rPr>
      </w:pPr>
      <w:r w:rsidRPr="002218D8">
        <w:rPr>
          <w:rFonts w:ascii="Garamond" w:hAnsi="Garamond" w:cs="Tahoma"/>
          <w:b/>
          <w:bCs/>
          <w:sz w:val="22"/>
          <w:szCs w:val="22"/>
        </w:rPr>
        <w:t>§</w:t>
      </w:r>
      <w:r>
        <w:rPr>
          <w:rFonts w:ascii="Garamond" w:hAnsi="Garamond" w:cs="Tahoma"/>
          <w:b/>
          <w:bCs/>
          <w:sz w:val="22"/>
          <w:szCs w:val="22"/>
        </w:rPr>
        <w:t>14</w:t>
      </w:r>
    </w:p>
    <w:p w14:paraId="2D5FB2C8" w14:textId="7F5D4E5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Rozszerzona Odpowiedzialność Jakościowa</w:t>
      </w:r>
      <w:r>
        <w:rPr>
          <w:rFonts w:ascii="Garamond" w:hAnsi="Garamond" w:cs="Tahoma"/>
          <w:b/>
          <w:bCs/>
          <w:sz w:val="22"/>
          <w:szCs w:val="22"/>
        </w:rPr>
        <w:t>]</w:t>
      </w:r>
    </w:p>
    <w:p w14:paraId="4B5A7886" w14:textId="77777777" w:rsidR="002218D8" w:rsidRPr="00217536"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 przypadku stwierdzenia wady jakościowej skutkującej koniecznością utylizacji, Wykonawca pokryje koszt utylizacji (wraz z utylizacją odpadów medycznych) oraz zapłaci karę umowną równą 5 % wartości brutto wadliwej partii.</w:t>
      </w:r>
    </w:p>
    <w:p w14:paraId="56F72362" w14:textId="64CFB7BF" w:rsidR="002218D8" w:rsidRPr="002218D8" w:rsidRDefault="002218D8" w:rsidP="00F25DED">
      <w:pPr>
        <w:pStyle w:val="Akapitzlist"/>
        <w:numPr>
          <w:ilvl w:val="0"/>
          <w:numId w:val="28"/>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16A32B8E" w14:textId="77777777" w:rsidR="00F25DED" w:rsidRDefault="00F25DED" w:rsidP="00F25DED">
      <w:pPr>
        <w:spacing w:after="0" w:line="240" w:lineRule="auto"/>
        <w:jc w:val="center"/>
        <w:rPr>
          <w:rFonts w:ascii="Garamond" w:hAnsi="Garamond" w:cs="Tahoma"/>
          <w:b/>
          <w:bCs/>
          <w:sz w:val="22"/>
          <w:szCs w:val="22"/>
        </w:rPr>
      </w:pPr>
    </w:p>
    <w:p w14:paraId="62154755" w14:textId="55DCE752"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15</w:t>
      </w:r>
    </w:p>
    <w:p w14:paraId="655E74D3" w14:textId="3BE7BC97"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 xml:space="preserve">Prawo </w:t>
      </w:r>
      <w:proofErr w:type="gramStart"/>
      <w:r w:rsidRPr="00181E4C">
        <w:rPr>
          <w:rFonts w:ascii="Garamond" w:hAnsi="Garamond" w:cs="Tahoma"/>
          <w:b/>
          <w:bCs/>
          <w:sz w:val="22"/>
          <w:szCs w:val="22"/>
        </w:rPr>
        <w:t xml:space="preserve">Opcji </w:t>
      </w:r>
      <w:r>
        <w:rPr>
          <w:rFonts w:ascii="Garamond" w:hAnsi="Garamond" w:cs="Tahoma"/>
          <w:b/>
          <w:bCs/>
          <w:sz w:val="22"/>
          <w:szCs w:val="22"/>
        </w:rPr>
        <w:t>]</w:t>
      </w:r>
      <w:proofErr w:type="gramEnd"/>
    </w:p>
    <w:p w14:paraId="52F29014" w14:textId="74194CEB" w:rsidR="00F25DED" w:rsidRPr="004C5C02" w:rsidRDefault="004C5C02" w:rsidP="004C5C02">
      <w:pPr>
        <w:spacing w:after="0" w:line="240" w:lineRule="auto"/>
        <w:jc w:val="both"/>
        <w:rPr>
          <w:rFonts w:ascii="Garamond" w:hAnsi="Garamond" w:cs="Tahoma"/>
          <w:b/>
          <w:bCs/>
          <w:sz w:val="22"/>
          <w:szCs w:val="22"/>
        </w:rPr>
      </w:pPr>
      <w:r w:rsidRPr="004C5C02">
        <w:rPr>
          <w:rFonts w:ascii="Garamond" w:hAnsi="Garamond" w:cstheme="minorHAnsi"/>
          <w:sz w:val="22"/>
          <w:szCs w:val="22"/>
        </w:rPr>
        <w:t xml:space="preserve">Dla przedmiotu zamówienia, o którym mowa § </w:t>
      </w:r>
      <w:r>
        <w:rPr>
          <w:rFonts w:ascii="Garamond" w:hAnsi="Garamond" w:cstheme="minorHAnsi"/>
          <w:sz w:val="22"/>
          <w:szCs w:val="22"/>
        </w:rPr>
        <w:t>3</w:t>
      </w:r>
      <w:r w:rsidRPr="004C5C02">
        <w:rPr>
          <w:rFonts w:ascii="Garamond" w:hAnsi="Garamond" w:cstheme="minorHAnsi"/>
          <w:sz w:val="22"/>
          <w:szCs w:val="22"/>
        </w:rPr>
        <w:t xml:space="preserve"> Zamawiający nie przewiduje zastosowani</w:t>
      </w:r>
      <w:r>
        <w:rPr>
          <w:rFonts w:ascii="Garamond" w:hAnsi="Garamond" w:cstheme="minorHAnsi"/>
          <w:sz w:val="22"/>
          <w:szCs w:val="22"/>
        </w:rPr>
        <w:t>a</w:t>
      </w:r>
      <w:r w:rsidRPr="004C5C02">
        <w:rPr>
          <w:rFonts w:ascii="Garamond" w:hAnsi="Garamond" w:cstheme="minorHAnsi"/>
          <w:sz w:val="22"/>
          <w:szCs w:val="22"/>
        </w:rPr>
        <w:t xml:space="preserve"> prawa opcji.</w:t>
      </w:r>
    </w:p>
    <w:p w14:paraId="6B8942B6" w14:textId="77777777" w:rsidR="004C5C02" w:rsidRDefault="004C5C02" w:rsidP="00F25DED">
      <w:pPr>
        <w:spacing w:after="0" w:line="240" w:lineRule="auto"/>
        <w:jc w:val="center"/>
        <w:rPr>
          <w:rFonts w:ascii="Garamond" w:hAnsi="Garamond" w:cs="Tahoma"/>
          <w:b/>
          <w:bCs/>
          <w:sz w:val="22"/>
          <w:szCs w:val="22"/>
        </w:rPr>
      </w:pPr>
    </w:p>
    <w:p w14:paraId="48E9A516" w14:textId="2837461B" w:rsidR="002218D8" w:rsidRPr="00A90055"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16</w:t>
      </w:r>
    </w:p>
    <w:p w14:paraId="466F115D" w14:textId="1E4A07D0"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 xml:space="preserve">e-Faktura w </w:t>
      </w:r>
      <w:proofErr w:type="spellStart"/>
      <w:r w:rsidRPr="00181E4C">
        <w:rPr>
          <w:rFonts w:ascii="Garamond" w:hAnsi="Garamond" w:cs="Tahoma"/>
          <w:b/>
          <w:bCs/>
          <w:sz w:val="22"/>
          <w:szCs w:val="22"/>
        </w:rPr>
        <w:t>KSeF</w:t>
      </w:r>
      <w:proofErr w:type="spellEnd"/>
      <w:r>
        <w:rPr>
          <w:rFonts w:ascii="Garamond" w:hAnsi="Garamond" w:cs="Tahoma"/>
          <w:b/>
          <w:bCs/>
          <w:sz w:val="22"/>
          <w:szCs w:val="22"/>
        </w:rPr>
        <w:t>]</w:t>
      </w:r>
    </w:p>
    <w:p w14:paraId="2DF9EFF5"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Od dnia wejścia w życie powszechnego obowiązku korzystania z Krajowego Systemu e-Faktur (</w:t>
      </w:r>
      <w:proofErr w:type="spellStart"/>
      <w:r w:rsidRPr="00217536">
        <w:rPr>
          <w:rFonts w:ascii="Garamond" w:hAnsi="Garamond" w:cs="Tahoma"/>
          <w:sz w:val="22"/>
          <w:szCs w:val="22"/>
        </w:rPr>
        <w:t>KSeF</w:t>
      </w:r>
      <w:proofErr w:type="spellEnd"/>
      <w:r w:rsidRPr="00217536">
        <w:rPr>
          <w:rFonts w:ascii="Garamond" w:hAnsi="Garamond" w:cs="Tahoma"/>
          <w:sz w:val="22"/>
          <w:szCs w:val="22"/>
        </w:rPr>
        <w:t xml:space="preserve">) Wykonawca wystawia wyłącznie faktury ustrukturyzowane za pośrednictwem </w:t>
      </w:r>
      <w:proofErr w:type="spellStart"/>
      <w:r w:rsidRPr="00217536">
        <w:rPr>
          <w:rFonts w:ascii="Garamond" w:hAnsi="Garamond" w:cs="Tahoma"/>
          <w:sz w:val="22"/>
          <w:szCs w:val="22"/>
        </w:rPr>
        <w:t>KSeF</w:t>
      </w:r>
      <w:proofErr w:type="spellEnd"/>
      <w:r w:rsidRPr="00217536">
        <w:rPr>
          <w:rFonts w:ascii="Garamond" w:hAnsi="Garamond" w:cs="Tahoma"/>
          <w:sz w:val="22"/>
          <w:szCs w:val="22"/>
        </w:rPr>
        <w:t>.</w:t>
      </w:r>
    </w:p>
    <w:p w14:paraId="6877554E" w14:textId="77777777" w:rsidR="002218D8" w:rsidRPr="00217536" w:rsidRDefault="002218D8" w:rsidP="00F25DED">
      <w:pPr>
        <w:pStyle w:val="Akapitzlist"/>
        <w:numPr>
          <w:ilvl w:val="0"/>
          <w:numId w:val="30"/>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 xml:space="preserve">Datę otrzymania faktury uważa się za równą dacie jej udostępnienia Zamawiającemu w </w:t>
      </w:r>
      <w:proofErr w:type="spellStart"/>
      <w:r w:rsidRPr="00217536">
        <w:rPr>
          <w:rFonts w:ascii="Garamond" w:hAnsi="Garamond" w:cs="Tahoma"/>
          <w:sz w:val="22"/>
          <w:szCs w:val="22"/>
        </w:rPr>
        <w:t>KSeF</w:t>
      </w:r>
      <w:proofErr w:type="spellEnd"/>
      <w:r w:rsidRPr="00217536">
        <w:rPr>
          <w:rFonts w:ascii="Garamond" w:hAnsi="Garamond" w:cs="Tahoma"/>
          <w:sz w:val="22"/>
          <w:szCs w:val="22"/>
        </w:rPr>
        <w:t xml:space="preserve"> (zgodnie z art. 106na ust. 1 ustawy o VAT).</w:t>
      </w:r>
    </w:p>
    <w:p w14:paraId="717AC392" w14:textId="77777777" w:rsidR="00F25DED" w:rsidRDefault="00F25DED" w:rsidP="00F25DED">
      <w:pPr>
        <w:spacing w:after="0" w:line="240" w:lineRule="auto"/>
        <w:jc w:val="center"/>
        <w:rPr>
          <w:rFonts w:ascii="Garamond" w:hAnsi="Garamond" w:cs="Tahoma"/>
          <w:b/>
          <w:bCs/>
          <w:sz w:val="22"/>
          <w:szCs w:val="22"/>
        </w:rPr>
      </w:pPr>
    </w:p>
    <w:p w14:paraId="509E2530" w14:textId="07BD4B67" w:rsidR="00DB6E51" w:rsidRPr="00DB6E51" w:rsidRDefault="00DB6E51" w:rsidP="00DB6E51">
      <w:pPr>
        <w:spacing w:after="0" w:line="240" w:lineRule="auto"/>
        <w:jc w:val="center"/>
        <w:rPr>
          <w:rFonts w:ascii="Garamond" w:hAnsi="Garamond" w:cs="Tahoma"/>
          <w:b/>
          <w:bCs/>
          <w:sz w:val="22"/>
          <w:szCs w:val="22"/>
        </w:rPr>
      </w:pPr>
      <w:r w:rsidRPr="00DB6E51">
        <w:rPr>
          <w:rFonts w:ascii="Garamond" w:hAnsi="Garamond" w:cs="Tahoma"/>
          <w:b/>
          <w:bCs/>
          <w:sz w:val="22"/>
          <w:szCs w:val="22"/>
        </w:rPr>
        <w:t>§ 1</w:t>
      </w:r>
      <w:r>
        <w:rPr>
          <w:rFonts w:ascii="Garamond" w:hAnsi="Garamond" w:cs="Tahoma"/>
          <w:b/>
          <w:bCs/>
          <w:sz w:val="22"/>
          <w:szCs w:val="22"/>
        </w:rPr>
        <w:t>7</w:t>
      </w:r>
    </w:p>
    <w:p w14:paraId="5E058B56" w14:textId="5791B917" w:rsidR="00DB6E51" w:rsidRPr="00DB6E51" w:rsidRDefault="00DB6E51" w:rsidP="00DB6E51">
      <w:pPr>
        <w:spacing w:after="0" w:line="240" w:lineRule="auto"/>
        <w:jc w:val="center"/>
        <w:rPr>
          <w:rFonts w:ascii="Garamond" w:hAnsi="Garamond" w:cs="Tahoma"/>
          <w:b/>
          <w:bCs/>
          <w:sz w:val="22"/>
          <w:szCs w:val="22"/>
        </w:rPr>
      </w:pPr>
      <w:r w:rsidRPr="00DB6E51">
        <w:rPr>
          <w:rFonts w:ascii="Garamond" w:hAnsi="Garamond" w:cs="Tahoma"/>
          <w:b/>
          <w:bCs/>
          <w:sz w:val="22"/>
          <w:szCs w:val="22"/>
        </w:rPr>
        <w:t>[kary umowne]</w:t>
      </w:r>
    </w:p>
    <w:p w14:paraId="15BF4779" w14:textId="3A49E132"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zamówionego Asortymentu, Zamawiającemu może naliczyć Wykonawcy karę umowną w wysokości 1% wartości zamówionego towaru (w danym jednostkowym zapotrzebowaniu) za każdy dzień zwłoki, ponad termin określony umową.</w:t>
      </w:r>
    </w:p>
    <w:p w14:paraId="6625AFA4" w14:textId="3F51214B"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zwłoki Wykonawcy, w dostawie towaru pełnowartościowego, po zgłoszeniu reklamacji przez Zamawiającego, Zamawiający może naliczyć Wykonawcy karę umowna w wysokości 2% wartości zareklamowanego towaru (z danego jednostkowego zapotrzebowania), za każdy dzień oczekiwania na wymianę, ponad termin określony umową.</w:t>
      </w:r>
    </w:p>
    <w:p w14:paraId="4ED019BE" w14:textId="267703D4"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W przypadku naruszenia postanowień umowy przez Wykonawcę, którego skutkiem będzie wypowiedzenie lub odstąpienie od umowy przez Zamawiającego z przyczyn dotyczących </w:t>
      </w:r>
      <w:proofErr w:type="gramStart"/>
      <w:r w:rsidRPr="00DB6E51">
        <w:rPr>
          <w:rFonts w:ascii="Garamond" w:hAnsi="Garamond" w:cs="Tahoma"/>
          <w:sz w:val="22"/>
          <w:szCs w:val="22"/>
        </w:rPr>
        <w:t>Wykonawcy,  Zamawiający</w:t>
      </w:r>
      <w:proofErr w:type="gramEnd"/>
      <w:r w:rsidRPr="00DB6E51">
        <w:rPr>
          <w:rFonts w:ascii="Garamond" w:hAnsi="Garamond" w:cs="Tahoma"/>
          <w:sz w:val="22"/>
          <w:szCs w:val="22"/>
        </w:rPr>
        <w:t xml:space="preserve"> ma prawo do obciążenia Wykonawcy karę umowną w wysokości 10% kwoty brutto określonej w § 7 ust. 1 umowy. W przypadku wypowiedzenia </w:t>
      </w:r>
      <w:proofErr w:type="spellStart"/>
      <w:r w:rsidRPr="00DB6E51">
        <w:rPr>
          <w:rFonts w:ascii="Garamond" w:hAnsi="Garamond" w:cs="Tahoma"/>
          <w:sz w:val="22"/>
          <w:szCs w:val="22"/>
        </w:rPr>
        <w:t>umowyw</w:t>
      </w:r>
      <w:proofErr w:type="spellEnd"/>
      <w:r w:rsidRPr="00DB6E51">
        <w:rPr>
          <w:rFonts w:ascii="Garamond" w:hAnsi="Garamond" w:cs="Tahoma"/>
          <w:sz w:val="22"/>
          <w:szCs w:val="22"/>
        </w:rPr>
        <w:t xml:space="preserve"> części, kara umowna zostanie naliczona w wysokości 10% kwoty brutto wartości tej części umowy (pakietu lub pozycji), którą Zamawiający wypowiedział.</w:t>
      </w:r>
    </w:p>
    <w:p w14:paraId="20786ED5" w14:textId="77777777"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W przypadku, gdy powstała szkoda przewyższa ustanowioną karę umowną Zamawiający ma prawo żądać odszkodowania uzupełniającego na zasadach ogólnych.</w:t>
      </w:r>
    </w:p>
    <w:p w14:paraId="4740AEEE" w14:textId="77777777"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Łączna maksymalna wysokość kar umownych dla każdej ze stron nie może przekraczać 20% kwoty brutto określonej w §7 ust. 1 umowy. Zamawiający zastrzega sobie prawo potrącenia naliczonych kar umownych z należności przysługującej Wykonawcy. </w:t>
      </w:r>
    </w:p>
    <w:p w14:paraId="1783BA3A" w14:textId="5DDCF624" w:rsidR="00DB6E51" w:rsidRPr="00DB6E51" w:rsidRDefault="00DB6E51" w:rsidP="00DB6E51">
      <w:pPr>
        <w:pStyle w:val="Akapitzlist"/>
        <w:numPr>
          <w:ilvl w:val="0"/>
          <w:numId w:val="35"/>
        </w:numPr>
        <w:spacing w:after="0" w:line="240" w:lineRule="auto"/>
        <w:ind w:left="426"/>
        <w:contextualSpacing w:val="0"/>
        <w:jc w:val="both"/>
        <w:rPr>
          <w:rFonts w:ascii="Garamond" w:hAnsi="Garamond" w:cs="Tahoma"/>
          <w:sz w:val="22"/>
          <w:szCs w:val="22"/>
        </w:rPr>
      </w:pPr>
      <w:r w:rsidRPr="00DB6E51">
        <w:rPr>
          <w:rFonts w:ascii="Garamond" w:hAnsi="Garamond" w:cs="Tahoma"/>
          <w:sz w:val="22"/>
          <w:szCs w:val="22"/>
        </w:rPr>
        <w:t xml:space="preserve">W przypadku poinformowania przez Wykonawcę o braku możliwości dostarczenia </w:t>
      </w:r>
      <w:r>
        <w:rPr>
          <w:rFonts w:ascii="Garamond" w:hAnsi="Garamond" w:cs="Tahoma"/>
          <w:sz w:val="22"/>
          <w:szCs w:val="22"/>
        </w:rPr>
        <w:t xml:space="preserve">Asortymentu </w:t>
      </w:r>
      <w:r w:rsidRPr="00DB6E51">
        <w:rPr>
          <w:rFonts w:ascii="Garamond" w:hAnsi="Garamond" w:cs="Tahoma"/>
          <w:sz w:val="22"/>
          <w:szCs w:val="22"/>
        </w:rPr>
        <w:t>określon</w:t>
      </w:r>
      <w:r>
        <w:rPr>
          <w:rFonts w:ascii="Garamond" w:hAnsi="Garamond" w:cs="Tahoma"/>
          <w:sz w:val="22"/>
          <w:szCs w:val="22"/>
        </w:rPr>
        <w:t>ego</w:t>
      </w:r>
      <w:r w:rsidRPr="00DB6E51">
        <w:rPr>
          <w:rFonts w:ascii="Garamond" w:hAnsi="Garamond" w:cs="Tahoma"/>
          <w:sz w:val="22"/>
          <w:szCs w:val="22"/>
        </w:rPr>
        <w:t xml:space="preserve"> w Załączniku nr 1 do Umowy lub upływu określonego w Umowie terminu dostawy Zamawiający, po uprzednim poinformowaniu Wykonawcy oraz anulowaniu złożonego zamówienia, zastrzega sobie prawo do dokonania zakupu </w:t>
      </w:r>
      <w:r>
        <w:rPr>
          <w:rFonts w:ascii="Garamond" w:hAnsi="Garamond" w:cs="Tahoma"/>
          <w:sz w:val="22"/>
          <w:szCs w:val="22"/>
        </w:rPr>
        <w:t>Asortymentu</w:t>
      </w:r>
      <w:r w:rsidRPr="00DB6E51">
        <w:rPr>
          <w:rFonts w:ascii="Garamond" w:hAnsi="Garamond" w:cs="Tahoma"/>
          <w:sz w:val="22"/>
          <w:szCs w:val="22"/>
        </w:rPr>
        <w:t xml:space="preserve"> u innego podmiotu i obciążenia różnicą cenową Wykonawcy.</w:t>
      </w:r>
    </w:p>
    <w:p w14:paraId="000230C0" w14:textId="77777777" w:rsidR="00DB6E51" w:rsidRDefault="00DB6E51" w:rsidP="00F25DED">
      <w:pPr>
        <w:spacing w:after="0" w:line="240" w:lineRule="auto"/>
        <w:jc w:val="center"/>
        <w:rPr>
          <w:rFonts w:ascii="Garamond" w:hAnsi="Garamond" w:cs="Tahoma"/>
          <w:b/>
          <w:bCs/>
          <w:sz w:val="22"/>
          <w:szCs w:val="22"/>
        </w:rPr>
      </w:pPr>
    </w:p>
    <w:p w14:paraId="112FDD24" w14:textId="77777777" w:rsidR="00DB6E51" w:rsidRDefault="00DB6E51" w:rsidP="00F25DED">
      <w:pPr>
        <w:spacing w:after="0" w:line="240" w:lineRule="auto"/>
        <w:jc w:val="center"/>
        <w:rPr>
          <w:rFonts w:ascii="Garamond" w:hAnsi="Garamond" w:cs="Tahoma"/>
          <w:b/>
          <w:bCs/>
          <w:sz w:val="22"/>
          <w:szCs w:val="22"/>
        </w:rPr>
      </w:pPr>
    </w:p>
    <w:p w14:paraId="5B1BB290" w14:textId="77777777" w:rsidR="00DB6E51" w:rsidRDefault="00DB6E51" w:rsidP="00F25DED">
      <w:pPr>
        <w:spacing w:after="0" w:line="240" w:lineRule="auto"/>
        <w:jc w:val="center"/>
        <w:rPr>
          <w:rFonts w:ascii="Garamond" w:hAnsi="Garamond" w:cs="Tahoma"/>
          <w:b/>
          <w:bCs/>
          <w:sz w:val="22"/>
          <w:szCs w:val="22"/>
        </w:rPr>
      </w:pPr>
    </w:p>
    <w:p w14:paraId="4510803B" w14:textId="6CBCD0FB" w:rsidR="002218D8" w:rsidRPr="00181E4C"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DB6E51">
        <w:rPr>
          <w:rFonts w:ascii="Garamond" w:hAnsi="Garamond" w:cs="Tahoma"/>
          <w:b/>
          <w:bCs/>
          <w:sz w:val="22"/>
          <w:szCs w:val="22"/>
        </w:rPr>
        <w:t>8</w:t>
      </w:r>
    </w:p>
    <w:p w14:paraId="25142AAE" w14:textId="26B3242D"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proofErr w:type="spellStart"/>
      <w:r w:rsidRPr="00181E4C">
        <w:rPr>
          <w:rFonts w:ascii="Garamond" w:hAnsi="Garamond" w:cs="Tahoma"/>
          <w:b/>
          <w:bCs/>
          <w:sz w:val="22"/>
          <w:szCs w:val="22"/>
        </w:rPr>
        <w:t>Antykorupcja</w:t>
      </w:r>
      <w:proofErr w:type="spellEnd"/>
      <w:r w:rsidRPr="00181E4C">
        <w:rPr>
          <w:rFonts w:ascii="Garamond" w:hAnsi="Garamond" w:cs="Tahoma"/>
          <w:b/>
          <w:bCs/>
          <w:sz w:val="22"/>
          <w:szCs w:val="22"/>
        </w:rPr>
        <w:t xml:space="preserve"> i </w:t>
      </w:r>
      <w:proofErr w:type="spellStart"/>
      <w:r w:rsidRPr="00181E4C">
        <w:rPr>
          <w:rFonts w:ascii="Garamond" w:hAnsi="Garamond" w:cs="Tahoma"/>
          <w:b/>
          <w:bCs/>
          <w:sz w:val="22"/>
          <w:szCs w:val="22"/>
        </w:rPr>
        <w:t>Compliance</w:t>
      </w:r>
      <w:proofErr w:type="spellEnd"/>
      <w:r>
        <w:rPr>
          <w:rFonts w:ascii="Garamond" w:hAnsi="Garamond" w:cs="Tahoma"/>
          <w:b/>
          <w:bCs/>
          <w:sz w:val="22"/>
          <w:szCs w:val="22"/>
        </w:rPr>
        <w:t>]</w:t>
      </w:r>
    </w:p>
    <w:p w14:paraId="11B6277C" w14:textId="77777777" w:rsidR="002218D8" w:rsidRPr="00181E4C"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lastRenderedPageBreak/>
        <w:t>Wykonawca oświadcza, że w związku z uzyskaniem i wykonywaniem niniejszej Umowy nie oferował, nie przekazywał i nie będzie oferował ani przekazywał jakichkolwiek korzyści majątkowych lub osobistych pracownikom Zamawiającego lub osobom z nimi powiązanym.</w:t>
      </w:r>
    </w:p>
    <w:p w14:paraId="415437AF" w14:textId="7A17F9D8" w:rsidR="002218D8" w:rsidRPr="002218D8" w:rsidRDefault="002218D8" w:rsidP="00F25DED">
      <w:pPr>
        <w:pStyle w:val="Akapitzlist"/>
        <w:numPr>
          <w:ilvl w:val="0"/>
          <w:numId w:val="31"/>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Naruszenie ust. 1 uprawnia Zamawiającego do odstąpienia od Umowy w całości lub części ze skutkiem natychmiastowym oraz do naliczenia kary umownej w wysokości 10 % wartości Umowy brutto.</w:t>
      </w:r>
    </w:p>
    <w:p w14:paraId="58910196" w14:textId="77777777" w:rsidR="00F25DED" w:rsidRDefault="00F25DED" w:rsidP="00F25DED">
      <w:pPr>
        <w:spacing w:after="0" w:line="240" w:lineRule="auto"/>
        <w:jc w:val="center"/>
        <w:rPr>
          <w:rFonts w:ascii="Garamond" w:hAnsi="Garamond" w:cs="Tahoma"/>
          <w:b/>
          <w:bCs/>
          <w:sz w:val="22"/>
          <w:szCs w:val="22"/>
        </w:rPr>
      </w:pPr>
    </w:p>
    <w:p w14:paraId="1A19AA61" w14:textId="727B749D" w:rsidR="002218D8" w:rsidRDefault="002218D8" w:rsidP="00F25DED">
      <w:pPr>
        <w:spacing w:after="0" w:line="240" w:lineRule="auto"/>
        <w:jc w:val="center"/>
        <w:rPr>
          <w:rFonts w:ascii="Garamond" w:hAnsi="Garamond" w:cs="Tahoma"/>
          <w:b/>
          <w:bCs/>
          <w:sz w:val="22"/>
          <w:szCs w:val="22"/>
        </w:rPr>
      </w:pPr>
      <w:r w:rsidRPr="00181E4C">
        <w:rPr>
          <w:rFonts w:ascii="Garamond" w:hAnsi="Garamond" w:cs="Tahoma"/>
          <w:b/>
          <w:bCs/>
          <w:sz w:val="22"/>
          <w:szCs w:val="22"/>
        </w:rPr>
        <w:t>§</w:t>
      </w:r>
      <w:r>
        <w:rPr>
          <w:rFonts w:ascii="Garamond" w:hAnsi="Garamond" w:cs="Tahoma"/>
          <w:b/>
          <w:bCs/>
          <w:sz w:val="22"/>
          <w:szCs w:val="22"/>
        </w:rPr>
        <w:t>1</w:t>
      </w:r>
      <w:r w:rsidR="00DB6E51">
        <w:rPr>
          <w:rFonts w:ascii="Garamond" w:hAnsi="Garamond" w:cs="Tahoma"/>
          <w:b/>
          <w:bCs/>
          <w:sz w:val="22"/>
          <w:szCs w:val="22"/>
        </w:rPr>
        <w:t>9</w:t>
      </w:r>
    </w:p>
    <w:p w14:paraId="65A9FB0A" w14:textId="56A7C585" w:rsidR="002218D8" w:rsidRPr="00181E4C" w:rsidRDefault="002218D8" w:rsidP="00F25DED">
      <w:pPr>
        <w:spacing w:after="0" w:line="240" w:lineRule="auto"/>
        <w:jc w:val="center"/>
        <w:rPr>
          <w:rFonts w:ascii="Garamond" w:hAnsi="Garamond" w:cs="Tahoma"/>
          <w:b/>
          <w:bCs/>
          <w:sz w:val="22"/>
          <w:szCs w:val="22"/>
        </w:rPr>
      </w:pPr>
      <w:r>
        <w:rPr>
          <w:rFonts w:ascii="Garamond" w:hAnsi="Garamond" w:cs="Tahoma"/>
          <w:b/>
          <w:bCs/>
          <w:sz w:val="22"/>
          <w:szCs w:val="22"/>
        </w:rPr>
        <w:t>[</w:t>
      </w:r>
      <w:r w:rsidRPr="00181E4C">
        <w:rPr>
          <w:rFonts w:ascii="Garamond" w:hAnsi="Garamond" w:cs="Tahoma"/>
          <w:b/>
          <w:bCs/>
          <w:sz w:val="22"/>
          <w:szCs w:val="22"/>
        </w:rPr>
        <w:t>Raportowanie Działań Niepożądanych i Incydentów Medycznych</w:t>
      </w:r>
      <w:r>
        <w:rPr>
          <w:rFonts w:ascii="Garamond" w:hAnsi="Garamond" w:cs="Tahoma"/>
          <w:b/>
          <w:bCs/>
          <w:sz w:val="22"/>
          <w:szCs w:val="22"/>
        </w:rPr>
        <w:t>]</w:t>
      </w:r>
    </w:p>
    <w:p w14:paraId="4510AA7D" w14:textId="77777777" w:rsidR="002218D8" w:rsidRPr="00217536"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217536">
        <w:rPr>
          <w:rFonts w:ascii="Garamond" w:hAnsi="Garamond" w:cs="Tahoma"/>
          <w:sz w:val="22"/>
          <w:szCs w:val="22"/>
        </w:rPr>
        <w:t>Wykonawca wyznacza osobę odpowiedzialną za nadzór nad bezpieczeństwem Asortymentu (PV/</w:t>
      </w:r>
      <w:proofErr w:type="spellStart"/>
      <w:r w:rsidRPr="00217536">
        <w:rPr>
          <w:rFonts w:ascii="Garamond" w:hAnsi="Garamond" w:cs="Tahoma"/>
          <w:sz w:val="22"/>
          <w:szCs w:val="22"/>
        </w:rPr>
        <w:t>Vigilance</w:t>
      </w:r>
      <w:proofErr w:type="spellEnd"/>
      <w:r w:rsidRPr="00217536">
        <w:rPr>
          <w:rFonts w:ascii="Garamond" w:hAnsi="Garamond" w:cs="Tahoma"/>
          <w:sz w:val="22"/>
          <w:szCs w:val="22"/>
        </w:rPr>
        <w:t>), imię i nazwisko</w:t>
      </w:r>
      <w:r>
        <w:rPr>
          <w:rFonts w:ascii="Garamond" w:hAnsi="Garamond" w:cs="Tahoma"/>
          <w:sz w:val="22"/>
          <w:szCs w:val="22"/>
        </w:rPr>
        <w:t xml:space="preserve"> </w:t>
      </w:r>
      <w:r w:rsidRPr="00FA0D92">
        <w:rPr>
          <w:rFonts w:ascii="Garamond" w:hAnsi="Garamond" w:cs="Tahoma"/>
          <w:sz w:val="22"/>
          <w:szCs w:val="22"/>
          <w:highlight w:val="yellow"/>
        </w:rPr>
        <w:t>___________</w:t>
      </w:r>
      <w:r w:rsidRPr="00217536">
        <w:rPr>
          <w:rFonts w:ascii="Garamond" w:hAnsi="Garamond" w:cs="Tahoma"/>
          <w:sz w:val="22"/>
          <w:szCs w:val="22"/>
        </w:rPr>
        <w:t xml:space="preserve">, tel. </w:t>
      </w:r>
      <w:r w:rsidRPr="00FA0D92">
        <w:rPr>
          <w:rFonts w:ascii="Garamond" w:hAnsi="Garamond" w:cs="Tahoma"/>
          <w:sz w:val="22"/>
          <w:szCs w:val="22"/>
          <w:highlight w:val="yellow"/>
        </w:rPr>
        <w:t>___________</w:t>
      </w:r>
      <w:r w:rsidRPr="00217536">
        <w:rPr>
          <w:rFonts w:ascii="Garamond" w:hAnsi="Garamond" w:cs="Tahoma"/>
          <w:sz w:val="22"/>
          <w:szCs w:val="22"/>
        </w:rPr>
        <w:t xml:space="preserve">, e-mail </w:t>
      </w:r>
      <w:r w:rsidRPr="00FA0D92">
        <w:rPr>
          <w:rFonts w:ascii="Garamond" w:hAnsi="Garamond" w:cs="Tahoma"/>
          <w:sz w:val="22"/>
          <w:szCs w:val="22"/>
          <w:highlight w:val="yellow"/>
        </w:rPr>
        <w:t>___________</w:t>
      </w:r>
      <w:r w:rsidRPr="00217536">
        <w:rPr>
          <w:rFonts w:ascii="Garamond" w:hAnsi="Garamond" w:cs="Tahoma"/>
          <w:sz w:val="22"/>
          <w:szCs w:val="22"/>
        </w:rPr>
        <w:t>.</w:t>
      </w:r>
    </w:p>
    <w:p w14:paraId="2B6960EB" w14:textId="77777777" w:rsid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zobowiązuje się zgłaszać Zamawiającemu oraz właściwym organom:</w:t>
      </w:r>
    </w:p>
    <w:p w14:paraId="04B7D33E" w14:textId="77777777" w:rsidR="002218D8"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w ciągu 24 godzin – każde podejrzenie ciężkiego działania niepożądanego leku lub poważnego incydentu z wyrobem medycznym;</w:t>
      </w:r>
    </w:p>
    <w:p w14:paraId="1B2FAA06" w14:textId="77777777" w:rsidR="002218D8" w:rsidRPr="00181E4C" w:rsidRDefault="002218D8" w:rsidP="00F25DED">
      <w:pPr>
        <w:pStyle w:val="Akapitzlist"/>
        <w:numPr>
          <w:ilvl w:val="1"/>
          <w:numId w:val="32"/>
        </w:numPr>
        <w:spacing w:after="0" w:line="240" w:lineRule="auto"/>
        <w:contextualSpacing w:val="0"/>
        <w:jc w:val="both"/>
        <w:rPr>
          <w:rFonts w:ascii="Garamond" w:hAnsi="Garamond" w:cs="Tahoma"/>
          <w:sz w:val="22"/>
          <w:szCs w:val="22"/>
        </w:rPr>
      </w:pPr>
      <w:r w:rsidRPr="00181E4C">
        <w:rPr>
          <w:rFonts w:ascii="Garamond" w:hAnsi="Garamond" w:cs="Tahoma"/>
          <w:sz w:val="22"/>
          <w:szCs w:val="22"/>
        </w:rPr>
        <w:t>niezwłocznie – inne działania niepożądane oraz działania korygujące lub zapobiegawcze (CAPA).</w:t>
      </w:r>
    </w:p>
    <w:p w14:paraId="5EBF080E" w14:textId="40D9EB2D" w:rsidR="002218D8" w:rsidRPr="002218D8" w:rsidRDefault="002218D8" w:rsidP="00F25DED">
      <w:pPr>
        <w:pStyle w:val="Akapitzlist"/>
        <w:numPr>
          <w:ilvl w:val="0"/>
          <w:numId w:val="32"/>
        </w:numPr>
        <w:spacing w:after="0" w:line="240" w:lineRule="auto"/>
        <w:ind w:left="426"/>
        <w:contextualSpacing w:val="0"/>
        <w:jc w:val="both"/>
        <w:rPr>
          <w:rFonts w:ascii="Garamond" w:hAnsi="Garamond" w:cs="Tahoma"/>
          <w:sz w:val="22"/>
          <w:szCs w:val="22"/>
        </w:rPr>
      </w:pPr>
      <w:r w:rsidRPr="00181E4C">
        <w:rPr>
          <w:rFonts w:ascii="Garamond" w:hAnsi="Garamond" w:cs="Tahoma"/>
          <w:sz w:val="22"/>
          <w:szCs w:val="22"/>
        </w:rPr>
        <w:t>Wykonawca współpracuje z Zamawiającym przy analizie zdarzenia, dostarcza dokumentację i zapewnia dostęp do eksperta producenta.</w:t>
      </w:r>
    </w:p>
    <w:p w14:paraId="0FFA4DA5" w14:textId="77777777" w:rsidR="00F25DED" w:rsidRDefault="00F25DED" w:rsidP="00F25DED">
      <w:pPr>
        <w:spacing w:after="0" w:line="240" w:lineRule="auto"/>
        <w:jc w:val="center"/>
        <w:rPr>
          <w:rFonts w:ascii="Garamond" w:hAnsi="Garamond" w:cs="Tahoma"/>
          <w:b/>
          <w:bCs/>
          <w:sz w:val="22"/>
          <w:szCs w:val="22"/>
        </w:rPr>
      </w:pPr>
    </w:p>
    <w:p w14:paraId="292632CF" w14:textId="417ABA72" w:rsidR="00FA0D92"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w:t>
      </w:r>
      <w:r w:rsidR="00DB6E51">
        <w:rPr>
          <w:rFonts w:ascii="Garamond" w:hAnsi="Garamond" w:cs="Tahoma"/>
          <w:b/>
          <w:bCs/>
          <w:sz w:val="22"/>
          <w:szCs w:val="22"/>
        </w:rPr>
        <w:t>20</w:t>
      </w:r>
    </w:p>
    <w:p w14:paraId="1CB40658" w14:textId="05264B5F" w:rsidR="00F05E79" w:rsidRPr="00FA0D92" w:rsidRDefault="00F05E79" w:rsidP="00F25DED">
      <w:pPr>
        <w:spacing w:after="0" w:line="240" w:lineRule="auto"/>
        <w:jc w:val="center"/>
        <w:rPr>
          <w:rFonts w:ascii="Garamond" w:hAnsi="Garamond" w:cs="Tahoma"/>
          <w:b/>
          <w:bCs/>
          <w:sz w:val="22"/>
          <w:szCs w:val="22"/>
        </w:rPr>
      </w:pPr>
      <w:r w:rsidRPr="00FA0D92">
        <w:rPr>
          <w:rFonts w:ascii="Garamond" w:hAnsi="Garamond" w:cs="Tahoma"/>
          <w:b/>
          <w:bCs/>
          <w:sz w:val="22"/>
          <w:szCs w:val="22"/>
        </w:rPr>
        <w:t>[Poufność informacji o</w:t>
      </w:r>
      <w:r w:rsidR="00FA0D92" w:rsidRPr="00FA0D92">
        <w:rPr>
          <w:rFonts w:ascii="Garamond" w:hAnsi="Garamond" w:cs="Tahoma"/>
          <w:b/>
          <w:bCs/>
          <w:sz w:val="22"/>
          <w:szCs w:val="22"/>
        </w:rPr>
        <w:t xml:space="preserve"> </w:t>
      </w:r>
      <w:r w:rsidRPr="00FA0D92">
        <w:rPr>
          <w:rFonts w:ascii="Garamond" w:hAnsi="Garamond" w:cs="Tahoma"/>
          <w:b/>
          <w:bCs/>
          <w:sz w:val="22"/>
          <w:szCs w:val="22"/>
        </w:rPr>
        <w:t>Zamawiającym]</w:t>
      </w:r>
    </w:p>
    <w:p w14:paraId="38FDBD11" w14:textId="5A6DE89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w:t>
      </w:r>
      <w:proofErr w:type="spellStart"/>
      <w:r w:rsidRPr="001F38D0">
        <w:rPr>
          <w:rFonts w:ascii="Garamond" w:hAnsi="Garamond" w:cs="Tahoma"/>
          <w:sz w:val="22"/>
          <w:szCs w:val="22"/>
        </w:rPr>
        <w:t>t.j</w:t>
      </w:r>
      <w:proofErr w:type="spellEnd"/>
      <w:r w:rsidRPr="001F38D0">
        <w:rPr>
          <w:rFonts w:ascii="Garamond" w:hAnsi="Garamond" w:cs="Tahoma"/>
          <w:sz w:val="22"/>
          <w:szCs w:val="22"/>
        </w:rPr>
        <w:t>. Dz.U. z 2019 r. poz. 1010 ze zm.).</w:t>
      </w:r>
    </w:p>
    <w:p w14:paraId="794B09EB" w14:textId="457FD120" w:rsidR="00F05E79" w:rsidRPr="001F38D0"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Wykonawca zobowiązuje się do zachowania w tajemnicy danych osobowych oraz sposobów 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 rozumieniu właściwych przepisów o ochronie danych osobowych (chyba że zostanie zawarta odrębna umowa powierzenia).</w:t>
      </w:r>
    </w:p>
    <w:p w14:paraId="2C90B5F7" w14:textId="2758EE84" w:rsidR="00F05E79" w:rsidRPr="002218D8" w:rsidRDefault="00F05E79" w:rsidP="00F25DED">
      <w:pPr>
        <w:pStyle w:val="Akapitzlist"/>
        <w:numPr>
          <w:ilvl w:val="0"/>
          <w:numId w:val="12"/>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Wykonawca zobowiązuje się do przestrzegania obowiązujących przepisów z zakresu ochrony danych osobowych, w tym ustawy z dnia 10 maja 2018 r. o ochronie danych osobowych (Dz.U. 2018 poz. 1000 ze zm.), ustawy z dnia 16 kwietnia 1993 r. o zwalczaniu nieuczciwej konkurencji oraz Rozporządzenia Parlamentu Europejskiego i Rady (UE) 2016/679 (RODO). Wykonawca ma świadomość odpowiedzialności prawnej (w tym karnej i cywilnej) za naruszenie tych przepisów.</w:t>
      </w:r>
    </w:p>
    <w:p w14:paraId="4E6B523E" w14:textId="77777777" w:rsidR="00F25DED" w:rsidRDefault="00F25DED" w:rsidP="00F25DED">
      <w:pPr>
        <w:spacing w:after="0" w:line="240" w:lineRule="auto"/>
        <w:jc w:val="center"/>
        <w:rPr>
          <w:rFonts w:ascii="Garamond" w:hAnsi="Garamond" w:cs="Tahoma"/>
          <w:b/>
          <w:bCs/>
          <w:sz w:val="22"/>
          <w:szCs w:val="22"/>
        </w:rPr>
      </w:pPr>
    </w:p>
    <w:p w14:paraId="1B467260" w14:textId="2F300288"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 xml:space="preserve">§ </w:t>
      </w:r>
      <w:r w:rsidR="002218D8">
        <w:rPr>
          <w:rFonts w:ascii="Garamond" w:hAnsi="Garamond" w:cs="Tahoma"/>
          <w:b/>
          <w:bCs/>
          <w:sz w:val="22"/>
          <w:szCs w:val="22"/>
        </w:rPr>
        <w:t>2</w:t>
      </w:r>
      <w:r w:rsidR="00DB6E51">
        <w:rPr>
          <w:rFonts w:ascii="Garamond" w:hAnsi="Garamond" w:cs="Tahoma"/>
          <w:b/>
          <w:bCs/>
          <w:sz w:val="22"/>
          <w:szCs w:val="22"/>
        </w:rPr>
        <w:t>1</w:t>
      </w:r>
    </w:p>
    <w:p w14:paraId="3E78B94D" w14:textId="3B95EEDE"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[Przetwarzanie danych osobowych – klauzula informacyjna RODO]</w:t>
      </w:r>
    </w:p>
    <w:p w14:paraId="466E715B" w14:textId="01F98BE0"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Zamawiający, w związku z art. 13 ust. 1–2 Rozporządzenia Parlamentu Europejskiego i Rady (UE) 2016/679 z dnia 27 kwietnia 2016 r. (RODO), informuje, że:</w:t>
      </w:r>
    </w:p>
    <w:p w14:paraId="15FF80E9" w14:textId="66E52607"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Administratorem Pani/Pana danych osobowych jest Szpital Wojewódzki w Poznaniu, ul. Juraszów 7-19, 60-479 Poznań, tel. 61 821 22 00.</w:t>
      </w:r>
    </w:p>
    <w:p w14:paraId="06011DC0" w14:textId="3DA31775"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W Szpitalu Wojewódzkim w Poznaniu został powołany Inspektor Ochrony Danych, kontakt: e-mail </w:t>
      </w:r>
      <w:proofErr w:type="gramStart"/>
      <w:r w:rsidRPr="000A157C">
        <w:rPr>
          <w:rFonts w:ascii="Garamond" w:hAnsi="Garamond" w:cs="Tahoma"/>
          <w:sz w:val="22"/>
          <w:szCs w:val="22"/>
          <w:highlight w:val="yellow"/>
        </w:rPr>
        <w:t>\</w:t>
      </w:r>
      <w:r w:rsidRPr="00FA0D92">
        <w:rPr>
          <w:rFonts w:ascii="Garamond" w:hAnsi="Garamond" w:cs="Tahoma"/>
          <w:sz w:val="22"/>
          <w:szCs w:val="22"/>
        </w:rPr>
        <w:t>[</w:t>
      </w:r>
      <w:proofErr w:type="gramEnd"/>
      <w:r w:rsidRPr="00FA0D92">
        <w:rPr>
          <w:rFonts w:ascii="Garamond" w:hAnsi="Garamond" w:cs="Tahoma"/>
          <w:sz w:val="22"/>
          <w:szCs w:val="22"/>
        </w:rPr>
        <w:t>], tel</w:t>
      </w:r>
      <w:r w:rsidRPr="000A157C">
        <w:rPr>
          <w:rFonts w:ascii="Garamond" w:hAnsi="Garamond" w:cs="Tahoma"/>
          <w:sz w:val="22"/>
          <w:szCs w:val="22"/>
          <w:highlight w:val="yellow"/>
        </w:rPr>
        <w:t xml:space="preserve">. </w:t>
      </w:r>
      <w:proofErr w:type="gramStart"/>
      <w:r w:rsidRPr="000A157C">
        <w:rPr>
          <w:rFonts w:ascii="Garamond" w:hAnsi="Garamond" w:cs="Tahoma"/>
          <w:sz w:val="22"/>
          <w:szCs w:val="22"/>
          <w:highlight w:val="yellow"/>
        </w:rPr>
        <w:t>\[</w:t>
      </w:r>
      <w:proofErr w:type="gramEnd"/>
      <w:r w:rsidRPr="000A157C">
        <w:rPr>
          <w:rFonts w:ascii="Garamond" w:hAnsi="Garamond" w:cs="Tahoma"/>
          <w:sz w:val="22"/>
          <w:szCs w:val="22"/>
          <w:highlight w:val="yellow"/>
        </w:rPr>
        <w:t>].</w:t>
      </w:r>
    </w:p>
    <w:p w14:paraId="73DEFD94" w14:textId="59AF3CDF"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 xml:space="preserve">Pani/Pana dane osobowe przetwarzane będą na podstawie art. 6 ust. 1 lit. b RODO, w celu związanym z postępowaniem o udzielenie zamówienia publicznego nr </w:t>
      </w:r>
      <w:r w:rsidRPr="000A157C">
        <w:rPr>
          <w:rFonts w:ascii="Garamond" w:hAnsi="Garamond" w:cs="Tahoma"/>
          <w:sz w:val="22"/>
          <w:szCs w:val="22"/>
          <w:highlight w:val="yellow"/>
        </w:rPr>
        <w:t>\_\_\_\_\_\_\_\_</w:t>
      </w:r>
      <w:r w:rsidRPr="00FA0D92">
        <w:rPr>
          <w:rFonts w:ascii="Garamond" w:hAnsi="Garamond" w:cs="Tahoma"/>
          <w:sz w:val="22"/>
          <w:szCs w:val="22"/>
        </w:rPr>
        <w:t xml:space="preserve"> pod nazwą „\</w:t>
      </w:r>
      <w:r w:rsidRPr="000A157C">
        <w:rPr>
          <w:rFonts w:ascii="Garamond" w:hAnsi="Garamond" w:cs="Tahoma"/>
          <w:sz w:val="22"/>
          <w:szCs w:val="22"/>
          <w:highlight w:val="yellow"/>
        </w:rPr>
        <w:t>_\_\_\_\_\_\_\_\_\_\_\_\_\_\_\_\_\_\_\_\_</w:t>
      </w:r>
      <w:r w:rsidRPr="00FA0D92">
        <w:rPr>
          <w:rFonts w:ascii="Garamond" w:hAnsi="Garamond" w:cs="Tahoma"/>
          <w:sz w:val="22"/>
          <w:szCs w:val="22"/>
        </w:rPr>
        <w:t xml:space="preserve">”, prowadzonym w trybie przetargu </w:t>
      </w:r>
      <w:proofErr w:type="gramStart"/>
      <w:r w:rsidRPr="00FA0D92">
        <w:rPr>
          <w:rFonts w:ascii="Garamond" w:hAnsi="Garamond" w:cs="Tahoma"/>
          <w:sz w:val="22"/>
          <w:szCs w:val="22"/>
        </w:rPr>
        <w:t>nieograniczonego,</w:t>
      </w:r>
      <w:proofErr w:type="gramEnd"/>
      <w:r w:rsidRPr="00FA0D92">
        <w:rPr>
          <w:rFonts w:ascii="Garamond" w:hAnsi="Garamond" w:cs="Tahoma"/>
          <w:sz w:val="22"/>
          <w:szCs w:val="22"/>
        </w:rPr>
        <w:t xml:space="preserve"> oraz w celu realizacji niniejszej Umowy.</w:t>
      </w:r>
    </w:p>
    <w:p w14:paraId="4CB304C3" w14:textId="3691D239"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0ACA7932" w14:textId="34A265F6"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Podanie przez Panią/Pana danych osobowych jest wymogiem ustawowym i warunkiem udziału w postępowaniu o udzielenie zamówienia publicznego oraz prawidłowej realizacji Umowy – odmowa podania danych osobowych będzie skutkować brakiem możliwości zawarcia i wykonania Umowy.</w:t>
      </w:r>
    </w:p>
    <w:p w14:paraId="2C964D2C" w14:textId="4D65C733"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lastRenderedPageBreak/>
        <w:t>W odniesieniu do Pani/Pana danych osobowych nie będą podejmowane decyzje w sposób zautomatyzowany (brak profilowania).</w:t>
      </w:r>
    </w:p>
    <w:p w14:paraId="3F84D655" w14:textId="560BDA98" w:rsidR="00F05E79" w:rsidRPr="00FA0D92" w:rsidRDefault="00F05E79" w:rsidP="00F25DED">
      <w:pPr>
        <w:pStyle w:val="Akapitzlist"/>
        <w:numPr>
          <w:ilvl w:val="0"/>
          <w:numId w:val="15"/>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Przysługują Pani/Panu następujące prawa związane z danymi osobowymi:</w:t>
      </w:r>
    </w:p>
    <w:p w14:paraId="661F60EE" w14:textId="73FC62A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dostępu do danych (art. 15 RODO).</w:t>
      </w:r>
    </w:p>
    <w:p w14:paraId="5CD6736F" w14:textId="5BDD65D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sprostowania danych (art. 16 RODO).</w:t>
      </w:r>
    </w:p>
    <w:p w14:paraId="2A175586" w14:textId="22EAB945"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ograniczenia przetwarzania danych (art. 18 RODO), z wyjątkiem przypadków, o których mowa w art. 18 ust. 2 RODO.</w:t>
      </w:r>
    </w:p>
    <w:p w14:paraId="0667A211" w14:textId="3F9748DC"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wniesienia skargi do Prezesa Urzędu Ochrony Danych Osobowych – jeżeli Pani/Pan uzna, że przetwarzanie narusza przepisy RODO.</w:t>
      </w:r>
    </w:p>
    <w:p w14:paraId="1B862765" w14:textId="37268C9D"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 przysługują Pani/Panu natomiast:</w:t>
      </w:r>
    </w:p>
    <w:p w14:paraId="04A202F8" w14:textId="539EF1F6"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usunięcia danych (art. 17 ust. 3 lit. b, d lub e RODO – wyłączenie tego prawa w sektorze publicznym).</w:t>
      </w:r>
    </w:p>
    <w:p w14:paraId="56589D30" w14:textId="28565487" w:rsidR="00F05E79" w:rsidRPr="00FA0D92"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przenoszenia danych (art. 20 RODO).</w:t>
      </w:r>
    </w:p>
    <w:p w14:paraId="151A3819" w14:textId="5F71D753" w:rsidR="00FA0D92" w:rsidRPr="002218D8" w:rsidRDefault="00F05E79" w:rsidP="00F25DED">
      <w:pPr>
        <w:pStyle w:val="Akapitzlist"/>
        <w:numPr>
          <w:ilvl w:val="0"/>
          <w:numId w:val="33"/>
        </w:numPr>
        <w:spacing w:after="0" w:line="240" w:lineRule="auto"/>
        <w:contextualSpacing w:val="0"/>
        <w:jc w:val="both"/>
        <w:rPr>
          <w:rFonts w:ascii="Garamond" w:hAnsi="Garamond" w:cs="Tahoma"/>
          <w:sz w:val="22"/>
          <w:szCs w:val="22"/>
        </w:rPr>
      </w:pPr>
      <w:r w:rsidRPr="00FA0D92">
        <w:rPr>
          <w:rFonts w:ascii="Garamond" w:hAnsi="Garamond" w:cs="Tahoma"/>
          <w:sz w:val="22"/>
          <w:szCs w:val="22"/>
        </w:rPr>
        <w:t>Prawo sprzeciwu wobec przetwarzania danych (art. 21 RODO), gdyż podstawą przetwarzania Pani/Pana danych jest art. 6 ust. 1 lit. b RODO (nie art. 6 ust. 1 lit. e lub f).</w:t>
      </w:r>
    </w:p>
    <w:p w14:paraId="378D547C" w14:textId="77777777" w:rsidR="00F25DED" w:rsidRDefault="00F25DED" w:rsidP="00F25DED">
      <w:pPr>
        <w:spacing w:after="0" w:line="240" w:lineRule="auto"/>
        <w:jc w:val="center"/>
        <w:rPr>
          <w:rFonts w:ascii="Garamond" w:hAnsi="Garamond" w:cs="Tahoma"/>
          <w:b/>
          <w:bCs/>
          <w:sz w:val="22"/>
          <w:szCs w:val="22"/>
        </w:rPr>
      </w:pPr>
    </w:p>
    <w:p w14:paraId="069386CA" w14:textId="496F5D07"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DB6E51">
        <w:rPr>
          <w:rFonts w:ascii="Garamond" w:hAnsi="Garamond" w:cs="Tahoma"/>
          <w:b/>
          <w:bCs/>
          <w:sz w:val="22"/>
          <w:szCs w:val="22"/>
        </w:rPr>
        <w:t>2</w:t>
      </w:r>
    </w:p>
    <w:p w14:paraId="7E9E9A14" w14:textId="722815FF" w:rsidR="00F05E79"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[Siła Wyższa]</w:t>
      </w:r>
    </w:p>
    <w:p w14:paraId="37941F41" w14:textId="3DC8F522"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6D5F3521" w14:textId="6A7174CF" w:rsidR="00F05E79" w:rsidRPr="00FA0D92"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Strona dotknięta działaniem Siły Wyższej zobowiązana jest:</w:t>
      </w:r>
    </w:p>
    <w:p w14:paraId="788611D8" w14:textId="6AB75CAD"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(nie później niż w ciągu 2 dni) od wystąpienia Siły Wyższej powiadomić drugą Stronę na piśmie o zaistnieniu takiego zdarzenia, podając jego przyczynę oraz przewidywany wpływ na wykonanie Umowy.</w:t>
      </w:r>
    </w:p>
    <w:p w14:paraId="4A678A06" w14:textId="0511A76C"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Należycie udokumentować wystąpienie Siły Wyższej oraz jej wpływ na realizację Umowy.</w:t>
      </w:r>
    </w:p>
    <w:p w14:paraId="0126DA15" w14:textId="4AED4B33"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03CCDB65" w14:textId="6C75BE92" w:rsidR="00F05E79" w:rsidRPr="00FA0D92" w:rsidRDefault="00F05E79" w:rsidP="00F25DED">
      <w:pPr>
        <w:pStyle w:val="Akapitzlist"/>
        <w:numPr>
          <w:ilvl w:val="0"/>
          <w:numId w:val="18"/>
        </w:numPr>
        <w:spacing w:after="0" w:line="240" w:lineRule="auto"/>
        <w:contextualSpacing w:val="0"/>
        <w:jc w:val="both"/>
        <w:rPr>
          <w:rFonts w:ascii="Garamond" w:hAnsi="Garamond" w:cs="Tahoma"/>
          <w:sz w:val="22"/>
          <w:szCs w:val="22"/>
        </w:rPr>
      </w:pPr>
      <w:r w:rsidRPr="00FA0D92">
        <w:rPr>
          <w:rFonts w:ascii="Garamond" w:hAnsi="Garamond" w:cs="Tahoma"/>
          <w:sz w:val="22"/>
          <w:szCs w:val="22"/>
        </w:rPr>
        <w:t>Niezwłocznie poinformować drugą Stronę o ustaniu działania Siły Wyższej i podjąć wykonanie</w:t>
      </w:r>
      <w:r w:rsidR="00FA0D92">
        <w:rPr>
          <w:rFonts w:ascii="Garamond" w:hAnsi="Garamond" w:cs="Tahoma"/>
          <w:sz w:val="22"/>
          <w:szCs w:val="22"/>
        </w:rPr>
        <w:t xml:space="preserve"> </w:t>
      </w:r>
      <w:r w:rsidRPr="00FA0D92">
        <w:rPr>
          <w:rFonts w:ascii="Garamond" w:hAnsi="Garamond" w:cs="Tahoma"/>
          <w:sz w:val="22"/>
          <w:szCs w:val="22"/>
        </w:rPr>
        <w:t>zawieszonych obowiązków.</w:t>
      </w:r>
    </w:p>
    <w:p w14:paraId="650963AB" w14:textId="4D12D17A" w:rsidR="00F05E79" w:rsidRPr="001F38D0" w:rsidRDefault="00F05E79" w:rsidP="00F25DED">
      <w:pPr>
        <w:pStyle w:val="Akapitzlist"/>
        <w:numPr>
          <w:ilvl w:val="2"/>
          <w:numId w:val="17"/>
        </w:numPr>
        <w:spacing w:after="0" w:line="240" w:lineRule="auto"/>
        <w:ind w:left="426"/>
        <w:contextualSpacing w:val="0"/>
        <w:jc w:val="both"/>
        <w:rPr>
          <w:rFonts w:ascii="Garamond" w:hAnsi="Garamond" w:cs="Tahoma"/>
          <w:sz w:val="22"/>
          <w:szCs w:val="22"/>
        </w:rPr>
      </w:pPr>
      <w:r w:rsidRPr="001F38D0">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3E22C015" w14:textId="77777777" w:rsidR="00F25DED" w:rsidRDefault="00F25DED" w:rsidP="00F25DED">
      <w:pPr>
        <w:spacing w:after="0" w:line="240" w:lineRule="auto"/>
        <w:jc w:val="center"/>
        <w:rPr>
          <w:rFonts w:ascii="Garamond" w:hAnsi="Garamond" w:cs="Tahoma"/>
          <w:b/>
          <w:bCs/>
          <w:sz w:val="22"/>
          <w:szCs w:val="22"/>
        </w:rPr>
      </w:pPr>
    </w:p>
    <w:p w14:paraId="43338E00" w14:textId="41488114" w:rsidR="001F38D0" w:rsidRPr="001F38D0"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w:t>
      </w:r>
      <w:r w:rsidR="002218D8">
        <w:rPr>
          <w:rFonts w:ascii="Garamond" w:hAnsi="Garamond" w:cs="Tahoma"/>
          <w:b/>
          <w:bCs/>
          <w:sz w:val="22"/>
          <w:szCs w:val="22"/>
        </w:rPr>
        <w:t>2</w:t>
      </w:r>
      <w:r w:rsidR="00DB6E51">
        <w:rPr>
          <w:rFonts w:ascii="Garamond" w:hAnsi="Garamond" w:cs="Tahoma"/>
          <w:b/>
          <w:bCs/>
          <w:sz w:val="22"/>
          <w:szCs w:val="22"/>
        </w:rPr>
        <w:t>3</w:t>
      </w:r>
      <w:r w:rsidRPr="001F38D0">
        <w:rPr>
          <w:rFonts w:ascii="Garamond" w:hAnsi="Garamond" w:cs="Tahoma"/>
          <w:b/>
          <w:bCs/>
          <w:sz w:val="22"/>
          <w:szCs w:val="22"/>
        </w:rPr>
        <w:t xml:space="preserve"> </w:t>
      </w:r>
    </w:p>
    <w:p w14:paraId="25343C79" w14:textId="7C1CE1C5" w:rsidR="00F05E79" w:rsidRPr="00FA0D92" w:rsidRDefault="00F05E79" w:rsidP="00F25DED">
      <w:pPr>
        <w:spacing w:after="0" w:line="240" w:lineRule="auto"/>
        <w:jc w:val="center"/>
        <w:rPr>
          <w:rFonts w:ascii="Garamond" w:hAnsi="Garamond" w:cs="Tahoma"/>
          <w:b/>
          <w:bCs/>
          <w:sz w:val="22"/>
          <w:szCs w:val="22"/>
        </w:rPr>
      </w:pPr>
      <w:r w:rsidRPr="001F38D0">
        <w:rPr>
          <w:rFonts w:ascii="Garamond" w:hAnsi="Garamond" w:cs="Tahoma"/>
          <w:b/>
          <w:bCs/>
          <w:sz w:val="22"/>
          <w:szCs w:val="22"/>
        </w:rPr>
        <w:t>[Postanowienia końcowe]</w:t>
      </w:r>
    </w:p>
    <w:p w14:paraId="16B3492B" w14:textId="765F7DB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6E9C9938" w14:textId="0C75517E"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Odpowiedzialność Zamawiającego za niewykonanie lub nienależyte wykonanie Umowy jest ograniczona do rzeczywiście poniesionej szkody (Zamawiający nie ponosi odpowiedzialności 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37F96C07" w14:textId="4F3268F3"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 sprawach nieuregulowanych niniejszą Umową zastosowanie mają przepisy ustawy Kodeks cywilny oraz właściwe przepisy ustawy Prawo zamówień publicznych.</w:t>
      </w:r>
    </w:p>
    <w:p w14:paraId="277122B8" w14:textId="48DBAB67"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Wszelkie zmiany lub uzupełnienia Umowy wymagają formy pisemnej (pod rygorem nieważności), o ile niniejsza Umowa nie stanowi wyraźnie inaczej.</w:t>
      </w:r>
    </w:p>
    <w:p w14:paraId="5361C98A" w14:textId="628F711D"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lastRenderedPageBreak/>
        <w:t>Tytuły poszczególnych paragrafów (rozdziałów) Umowy mają charakter redakcyjny i nie wpływają na interpretację jej postanowień.</w:t>
      </w:r>
    </w:p>
    <w:p w14:paraId="13985B79" w14:textId="67522D6A"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Strony zobowiązują się do polubownego rozstrzygania wszelkich sporów mogących wyniknąć z niniejszej Umowy. W przypadku powstania sporu Strony przeprowadzą w dobrej wierze negocjacje, a w razie potrzeby skorzystają z mediacji. Spory nierozwiązane polubownie będą rozstrzygane przez sąd powszechny właściwy miejscowo dla siedziby Zamawiającego.</w:t>
      </w:r>
    </w:p>
    <w:p w14:paraId="4CE27ACE" w14:textId="5E099ADC" w:rsidR="00F05E79" w:rsidRPr="00FA0D92"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Umowę sporządzono w dwóch (2) jednobrzmiących egzemplarzach, po jednym dla każdej ze Stron.</w:t>
      </w:r>
    </w:p>
    <w:p w14:paraId="0F6A5E74" w14:textId="069F60E5" w:rsidR="00F05E79" w:rsidRPr="00217536" w:rsidRDefault="00F05E79" w:rsidP="00F25DED">
      <w:pPr>
        <w:pStyle w:val="Akapitzlist"/>
        <w:numPr>
          <w:ilvl w:val="2"/>
          <w:numId w:val="21"/>
        </w:numPr>
        <w:spacing w:after="0" w:line="240" w:lineRule="auto"/>
        <w:ind w:left="426"/>
        <w:contextualSpacing w:val="0"/>
        <w:jc w:val="both"/>
        <w:rPr>
          <w:rFonts w:ascii="Garamond" w:hAnsi="Garamond" w:cs="Tahoma"/>
          <w:sz w:val="22"/>
          <w:szCs w:val="22"/>
        </w:rPr>
      </w:pPr>
      <w:r w:rsidRPr="00FA0D92">
        <w:rPr>
          <w:rFonts w:ascii="Garamond" w:hAnsi="Garamond" w:cs="Tahoma"/>
          <w:sz w:val="22"/>
          <w:szCs w:val="22"/>
        </w:rPr>
        <w:t>Załączniki do niniejszej Umowy stanowią jej integralną część:</w:t>
      </w:r>
    </w:p>
    <w:p w14:paraId="31A69C39" w14:textId="228284A7" w:rsidR="00F05E79" w:rsidRDefault="00F05E79" w:rsidP="00F25DED">
      <w:pPr>
        <w:pStyle w:val="Akapitzlist"/>
        <w:numPr>
          <w:ilvl w:val="0"/>
          <w:numId w:val="24"/>
        </w:numPr>
        <w:spacing w:after="0" w:line="240" w:lineRule="auto"/>
        <w:jc w:val="both"/>
        <w:rPr>
          <w:rFonts w:ascii="Garamond" w:hAnsi="Garamond" w:cs="Tahoma"/>
          <w:sz w:val="22"/>
          <w:szCs w:val="22"/>
        </w:rPr>
      </w:pPr>
      <w:r w:rsidRPr="000A157C">
        <w:rPr>
          <w:rFonts w:ascii="Garamond" w:hAnsi="Garamond" w:cs="Tahoma"/>
          <w:sz w:val="22"/>
          <w:szCs w:val="22"/>
        </w:rPr>
        <w:t xml:space="preserve">Załącznik nr 1: Formularz </w:t>
      </w:r>
      <w:r w:rsidR="000A157C">
        <w:rPr>
          <w:rFonts w:ascii="Garamond" w:hAnsi="Garamond" w:cs="Tahoma"/>
          <w:sz w:val="22"/>
          <w:szCs w:val="22"/>
        </w:rPr>
        <w:t>asortymentowo-cenowy.</w:t>
      </w:r>
    </w:p>
    <w:p w14:paraId="03C63B06" w14:textId="77777777" w:rsidR="00A34E7B" w:rsidRPr="00A34E7B" w:rsidRDefault="00A34E7B" w:rsidP="00A34E7B">
      <w:pPr>
        <w:pStyle w:val="Akapitzlist"/>
        <w:widowControl w:val="0"/>
        <w:numPr>
          <w:ilvl w:val="0"/>
          <w:numId w:val="24"/>
        </w:numPr>
        <w:suppressAutoHyphens/>
        <w:spacing w:after="120"/>
        <w:jc w:val="both"/>
        <w:rPr>
          <w:rFonts w:ascii="Garamond" w:eastAsia="SimSun" w:hAnsi="Garamond" w:cs="Calibri Light"/>
          <w:sz w:val="22"/>
          <w:szCs w:val="22"/>
          <w:lang w:eastAsia="hi-IN" w:bidi="hi-IN"/>
        </w:rPr>
      </w:pPr>
      <w:r w:rsidRPr="00A34E7B">
        <w:rPr>
          <w:rFonts w:ascii="Garamond" w:eastAsia="SimSun" w:hAnsi="Garamond" w:cs="Calibri Light"/>
          <w:sz w:val="22"/>
          <w:szCs w:val="22"/>
          <w:lang w:eastAsia="hi-IN" w:bidi="hi-IN"/>
        </w:rPr>
        <w:t>załącznik nr 2 do umowy – Umowa RODO</w:t>
      </w:r>
    </w:p>
    <w:p w14:paraId="5CBE81BC" w14:textId="77777777" w:rsidR="00A34E7B" w:rsidRPr="000A157C" w:rsidRDefault="00A34E7B" w:rsidP="00A34E7B">
      <w:pPr>
        <w:pStyle w:val="Akapitzlist"/>
        <w:spacing w:after="0" w:line="240" w:lineRule="auto"/>
        <w:jc w:val="both"/>
        <w:rPr>
          <w:rFonts w:ascii="Garamond" w:hAnsi="Garamond" w:cs="Tahoma"/>
          <w:sz w:val="22"/>
          <w:szCs w:val="22"/>
        </w:rPr>
      </w:pPr>
    </w:p>
    <w:p w14:paraId="5FC416D7" w14:textId="77777777" w:rsidR="00F05E79" w:rsidRPr="001F38D0" w:rsidRDefault="00F05E79" w:rsidP="00F25DED">
      <w:pPr>
        <w:spacing w:after="0" w:line="240" w:lineRule="auto"/>
        <w:jc w:val="both"/>
        <w:rPr>
          <w:rFonts w:ascii="Garamond" w:hAnsi="Garamond" w:cs="Tahoma"/>
          <w:sz w:val="22"/>
          <w:szCs w:val="22"/>
        </w:rPr>
      </w:pPr>
    </w:p>
    <w:p w14:paraId="79393E54" w14:textId="32B920A3" w:rsidR="008C5212" w:rsidRDefault="008C5212" w:rsidP="00F25DED">
      <w:pPr>
        <w:spacing w:after="0" w:line="240" w:lineRule="auto"/>
        <w:jc w:val="both"/>
        <w:rPr>
          <w:rFonts w:ascii="Garamond" w:hAnsi="Garamond" w:cs="Tahoma"/>
          <w:sz w:val="22"/>
          <w:szCs w:val="22"/>
        </w:rPr>
      </w:pPr>
    </w:p>
    <w:p w14:paraId="00AAC096" w14:textId="77777777" w:rsidR="00217536" w:rsidRDefault="00217536" w:rsidP="00F25DED">
      <w:pPr>
        <w:spacing w:after="0" w:line="240" w:lineRule="auto"/>
        <w:jc w:val="both"/>
        <w:rPr>
          <w:rFonts w:ascii="Garamond" w:hAnsi="Garamond" w:cs="Tahoma"/>
          <w:sz w:val="22"/>
          <w:szCs w:val="22"/>
        </w:rPr>
      </w:pPr>
    </w:p>
    <w:p w14:paraId="35AFA6FC" w14:textId="77777777" w:rsidR="003C1A70" w:rsidRPr="003C1A70" w:rsidRDefault="003C1A70" w:rsidP="003C1A70">
      <w:pPr>
        <w:spacing w:after="0" w:line="240" w:lineRule="auto"/>
        <w:jc w:val="both"/>
        <w:rPr>
          <w:rFonts w:ascii="Garamond" w:hAnsi="Garamond" w:cs="Tahoma"/>
          <w:sz w:val="22"/>
          <w:szCs w:val="22"/>
        </w:rPr>
      </w:pPr>
      <w:r w:rsidRPr="003C1A70">
        <w:rPr>
          <w:rFonts w:ascii="Garamond" w:hAnsi="Garamond" w:cs="Tahoma"/>
          <w:sz w:val="22"/>
          <w:szCs w:val="22"/>
        </w:rPr>
        <w:t>WYKONAWCA</w:t>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r>
      <w:r w:rsidRPr="003C1A70">
        <w:rPr>
          <w:rFonts w:ascii="Garamond" w:hAnsi="Garamond" w:cs="Tahoma"/>
          <w:sz w:val="22"/>
          <w:szCs w:val="22"/>
        </w:rPr>
        <w:tab/>
        <w:t>ZAMAWIAJĄCY</w:t>
      </w:r>
    </w:p>
    <w:p w14:paraId="3183F779" w14:textId="77777777" w:rsidR="00217536" w:rsidRDefault="00217536" w:rsidP="00F25DED">
      <w:pPr>
        <w:spacing w:after="0" w:line="240" w:lineRule="auto"/>
        <w:jc w:val="both"/>
        <w:rPr>
          <w:rFonts w:ascii="Garamond" w:hAnsi="Garamond" w:cs="Tahoma"/>
          <w:sz w:val="22"/>
          <w:szCs w:val="22"/>
        </w:rPr>
      </w:pPr>
    </w:p>
    <w:p w14:paraId="2516C840" w14:textId="77777777" w:rsidR="00217536" w:rsidRDefault="00217536" w:rsidP="00F25DED">
      <w:pPr>
        <w:spacing w:after="0" w:line="240" w:lineRule="auto"/>
        <w:jc w:val="both"/>
        <w:rPr>
          <w:rFonts w:ascii="Garamond" w:hAnsi="Garamond" w:cs="Tahoma"/>
          <w:sz w:val="22"/>
          <w:szCs w:val="22"/>
        </w:rPr>
      </w:pPr>
    </w:p>
    <w:p w14:paraId="538CF951" w14:textId="77777777" w:rsidR="00217536" w:rsidRPr="00217536" w:rsidRDefault="00217536" w:rsidP="00F25DED">
      <w:pPr>
        <w:spacing w:after="0" w:line="240" w:lineRule="auto"/>
        <w:jc w:val="both"/>
        <w:rPr>
          <w:rFonts w:ascii="Garamond" w:hAnsi="Garamond" w:cs="Tahoma"/>
          <w:sz w:val="22"/>
          <w:szCs w:val="22"/>
        </w:rPr>
      </w:pPr>
    </w:p>
    <w:p w14:paraId="6BD98372" w14:textId="0494F8B6" w:rsidR="00217536" w:rsidRPr="001F38D0" w:rsidRDefault="00217536" w:rsidP="00F25DED">
      <w:pPr>
        <w:spacing w:after="0" w:line="240" w:lineRule="auto"/>
        <w:jc w:val="both"/>
        <w:rPr>
          <w:rFonts w:ascii="Garamond" w:hAnsi="Garamond" w:cs="Tahoma"/>
          <w:sz w:val="22"/>
          <w:szCs w:val="22"/>
        </w:rPr>
      </w:pPr>
    </w:p>
    <w:sectPr w:rsidR="00217536" w:rsidRPr="001F38D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panose1 w:val="02020404030301010803"/>
    <w:charset w:val="EE"/>
    <w:family w:val="roman"/>
    <w:pitch w:val="variable"/>
    <w:sig w:usb0="00000287" w:usb1="00000002"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27FFE"/>
    <w:multiLevelType w:val="hybridMultilevel"/>
    <w:tmpl w:val="FC8E93A8"/>
    <w:lvl w:ilvl="0" w:tplc="1FFEC158">
      <w:start w:val="1"/>
      <w:numFmt w:val="decimal"/>
      <w:lvlText w:val="%1."/>
      <w:lvlJc w:val="left"/>
      <w:pPr>
        <w:tabs>
          <w:tab w:val="num" w:pos="360"/>
        </w:tabs>
        <w:ind w:left="340" w:hanging="340"/>
      </w:pPr>
      <w:rPr>
        <w:rFonts w:ascii="Garamond" w:hAnsi="Garamond" w:hint="default"/>
        <w:b w:val="0"/>
        <w:i w:val="0"/>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9A5405"/>
    <w:multiLevelType w:val="hybridMultilevel"/>
    <w:tmpl w:val="D7C2AF0A"/>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1853B9"/>
    <w:multiLevelType w:val="hybridMultilevel"/>
    <w:tmpl w:val="470E551A"/>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3712A0F"/>
    <w:multiLevelType w:val="hybridMultilevel"/>
    <w:tmpl w:val="5704CE8C"/>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952432B"/>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314243"/>
    <w:multiLevelType w:val="hybridMultilevel"/>
    <w:tmpl w:val="55AC3898"/>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82D4A2A"/>
    <w:multiLevelType w:val="hybridMultilevel"/>
    <w:tmpl w:val="E91EDBB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B8E70D2"/>
    <w:multiLevelType w:val="hybridMultilevel"/>
    <w:tmpl w:val="CE48279E"/>
    <w:lvl w:ilvl="0" w:tplc="50647228">
      <w:start w:val="1"/>
      <w:numFmt w:val="lowerLetter"/>
      <w:lvlText w:val="%1."/>
      <w:lvlJc w:val="left"/>
      <w:pPr>
        <w:ind w:left="520" w:hanging="360"/>
      </w:pPr>
      <w:rPr>
        <w:rFonts w:hint="default"/>
      </w:rPr>
    </w:lvl>
    <w:lvl w:ilvl="1" w:tplc="04150019" w:tentative="1">
      <w:start w:val="1"/>
      <w:numFmt w:val="lowerLetter"/>
      <w:lvlText w:val="%2."/>
      <w:lvlJc w:val="left"/>
      <w:pPr>
        <w:ind w:left="1240" w:hanging="360"/>
      </w:pPr>
    </w:lvl>
    <w:lvl w:ilvl="2" w:tplc="0415001B" w:tentative="1">
      <w:start w:val="1"/>
      <w:numFmt w:val="lowerRoman"/>
      <w:lvlText w:val="%3."/>
      <w:lvlJc w:val="right"/>
      <w:pPr>
        <w:ind w:left="1960" w:hanging="180"/>
      </w:pPr>
    </w:lvl>
    <w:lvl w:ilvl="3" w:tplc="0415000F" w:tentative="1">
      <w:start w:val="1"/>
      <w:numFmt w:val="decimal"/>
      <w:lvlText w:val="%4."/>
      <w:lvlJc w:val="left"/>
      <w:pPr>
        <w:ind w:left="2680" w:hanging="360"/>
      </w:pPr>
    </w:lvl>
    <w:lvl w:ilvl="4" w:tplc="04150019" w:tentative="1">
      <w:start w:val="1"/>
      <w:numFmt w:val="lowerLetter"/>
      <w:lvlText w:val="%5."/>
      <w:lvlJc w:val="left"/>
      <w:pPr>
        <w:ind w:left="3400" w:hanging="360"/>
      </w:pPr>
    </w:lvl>
    <w:lvl w:ilvl="5" w:tplc="0415001B" w:tentative="1">
      <w:start w:val="1"/>
      <w:numFmt w:val="lowerRoman"/>
      <w:lvlText w:val="%6."/>
      <w:lvlJc w:val="right"/>
      <w:pPr>
        <w:ind w:left="4120" w:hanging="180"/>
      </w:pPr>
    </w:lvl>
    <w:lvl w:ilvl="6" w:tplc="0415000F" w:tentative="1">
      <w:start w:val="1"/>
      <w:numFmt w:val="decimal"/>
      <w:lvlText w:val="%7."/>
      <w:lvlJc w:val="left"/>
      <w:pPr>
        <w:ind w:left="4840" w:hanging="360"/>
      </w:pPr>
    </w:lvl>
    <w:lvl w:ilvl="7" w:tplc="04150019" w:tentative="1">
      <w:start w:val="1"/>
      <w:numFmt w:val="lowerLetter"/>
      <w:lvlText w:val="%8."/>
      <w:lvlJc w:val="left"/>
      <w:pPr>
        <w:ind w:left="5560" w:hanging="360"/>
      </w:pPr>
    </w:lvl>
    <w:lvl w:ilvl="8" w:tplc="0415001B" w:tentative="1">
      <w:start w:val="1"/>
      <w:numFmt w:val="lowerRoman"/>
      <w:lvlText w:val="%9."/>
      <w:lvlJc w:val="right"/>
      <w:pPr>
        <w:ind w:left="6280" w:hanging="180"/>
      </w:pPr>
    </w:lvl>
  </w:abstractNum>
  <w:abstractNum w:abstractNumId="31" w15:restartNumberingAfterBreak="0">
    <w:nsid w:val="7345636C"/>
    <w:multiLevelType w:val="hybridMultilevel"/>
    <w:tmpl w:val="9E709CC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A705DA7"/>
    <w:multiLevelType w:val="hybridMultilevel"/>
    <w:tmpl w:val="BAD63982"/>
    <w:lvl w:ilvl="0" w:tplc="04150019">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03850399">
    <w:abstractNumId w:val="26"/>
  </w:num>
  <w:num w:numId="2" w16cid:durableId="1245258592">
    <w:abstractNumId w:val="22"/>
  </w:num>
  <w:num w:numId="3" w16cid:durableId="336276360">
    <w:abstractNumId w:val="13"/>
  </w:num>
  <w:num w:numId="4" w16cid:durableId="1711686854">
    <w:abstractNumId w:val="10"/>
  </w:num>
  <w:num w:numId="5" w16cid:durableId="1558737644">
    <w:abstractNumId w:val="8"/>
  </w:num>
  <w:num w:numId="6" w16cid:durableId="359018180">
    <w:abstractNumId w:val="31"/>
  </w:num>
  <w:num w:numId="7" w16cid:durableId="1787460944">
    <w:abstractNumId w:val="15"/>
  </w:num>
  <w:num w:numId="8" w16cid:durableId="239368585">
    <w:abstractNumId w:val="33"/>
  </w:num>
  <w:num w:numId="9" w16cid:durableId="857933745">
    <w:abstractNumId w:val="16"/>
  </w:num>
  <w:num w:numId="10" w16cid:durableId="845288650">
    <w:abstractNumId w:val="27"/>
  </w:num>
  <w:num w:numId="11" w16cid:durableId="17777738">
    <w:abstractNumId w:val="5"/>
  </w:num>
  <w:num w:numId="12" w16cid:durableId="1258824893">
    <w:abstractNumId w:val="12"/>
  </w:num>
  <w:num w:numId="13" w16cid:durableId="1121263310">
    <w:abstractNumId w:val="11"/>
  </w:num>
  <w:num w:numId="14" w16cid:durableId="1668315622">
    <w:abstractNumId w:val="23"/>
  </w:num>
  <w:num w:numId="15" w16cid:durableId="289358913">
    <w:abstractNumId w:val="21"/>
  </w:num>
  <w:num w:numId="16" w16cid:durableId="111675122">
    <w:abstractNumId w:val="14"/>
  </w:num>
  <w:num w:numId="17" w16cid:durableId="1428311593">
    <w:abstractNumId w:val="6"/>
  </w:num>
  <w:num w:numId="18" w16cid:durableId="1852061419">
    <w:abstractNumId w:val="4"/>
  </w:num>
  <w:num w:numId="19" w16cid:durableId="1549416575">
    <w:abstractNumId w:val="30"/>
  </w:num>
  <w:num w:numId="20" w16cid:durableId="860356690">
    <w:abstractNumId w:val="29"/>
  </w:num>
  <w:num w:numId="21" w16cid:durableId="1686789381">
    <w:abstractNumId w:val="34"/>
  </w:num>
  <w:num w:numId="22" w16cid:durableId="1451901864">
    <w:abstractNumId w:val="20"/>
  </w:num>
  <w:num w:numId="23" w16cid:durableId="2016761471">
    <w:abstractNumId w:val="24"/>
  </w:num>
  <w:num w:numId="24" w16cid:durableId="1044404051">
    <w:abstractNumId w:val="28"/>
  </w:num>
  <w:num w:numId="25" w16cid:durableId="463893108">
    <w:abstractNumId w:val="7"/>
  </w:num>
  <w:num w:numId="26" w16cid:durableId="587740018">
    <w:abstractNumId w:val="25"/>
  </w:num>
  <w:num w:numId="27" w16cid:durableId="526257245">
    <w:abstractNumId w:val="32"/>
  </w:num>
  <w:num w:numId="28" w16cid:durableId="1128010568">
    <w:abstractNumId w:val="17"/>
  </w:num>
  <w:num w:numId="29" w16cid:durableId="61412487">
    <w:abstractNumId w:val="18"/>
  </w:num>
  <w:num w:numId="30" w16cid:durableId="1857576615">
    <w:abstractNumId w:val="3"/>
  </w:num>
  <w:num w:numId="31" w16cid:durableId="1311441508">
    <w:abstractNumId w:val="9"/>
  </w:num>
  <w:num w:numId="32" w16cid:durableId="668097554">
    <w:abstractNumId w:val="1"/>
  </w:num>
  <w:num w:numId="33" w16cid:durableId="2120559145">
    <w:abstractNumId w:val="2"/>
  </w:num>
  <w:num w:numId="34" w16cid:durableId="224073821">
    <w:abstractNumId w:val="0"/>
  </w:num>
  <w:num w:numId="35" w16cid:durableId="180684803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2"/>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212"/>
    <w:rsid w:val="00065AE6"/>
    <w:rsid w:val="000812CF"/>
    <w:rsid w:val="00081CD4"/>
    <w:rsid w:val="000A157C"/>
    <w:rsid w:val="000C66E4"/>
    <w:rsid w:val="00134120"/>
    <w:rsid w:val="00181E4C"/>
    <w:rsid w:val="001E6DE0"/>
    <w:rsid w:val="001F2B16"/>
    <w:rsid w:val="001F38D0"/>
    <w:rsid w:val="001F5DF7"/>
    <w:rsid w:val="00217536"/>
    <w:rsid w:val="002218D8"/>
    <w:rsid w:val="002339F1"/>
    <w:rsid w:val="00277709"/>
    <w:rsid w:val="00354204"/>
    <w:rsid w:val="003773CB"/>
    <w:rsid w:val="00395715"/>
    <w:rsid w:val="003C1A70"/>
    <w:rsid w:val="0040298D"/>
    <w:rsid w:val="004560C0"/>
    <w:rsid w:val="004C5C02"/>
    <w:rsid w:val="00605E8F"/>
    <w:rsid w:val="00665FA6"/>
    <w:rsid w:val="00774CD9"/>
    <w:rsid w:val="007B0C3E"/>
    <w:rsid w:val="008206BF"/>
    <w:rsid w:val="008C5212"/>
    <w:rsid w:val="009D4D9C"/>
    <w:rsid w:val="00A1586F"/>
    <w:rsid w:val="00A34E7B"/>
    <w:rsid w:val="00A867C9"/>
    <w:rsid w:val="00A90055"/>
    <w:rsid w:val="00A9454C"/>
    <w:rsid w:val="00C943EE"/>
    <w:rsid w:val="00CC7F62"/>
    <w:rsid w:val="00DB13AF"/>
    <w:rsid w:val="00DB6E51"/>
    <w:rsid w:val="00F05E79"/>
    <w:rsid w:val="00F24460"/>
    <w:rsid w:val="00F25DED"/>
    <w:rsid w:val="00FA0D92"/>
    <w:rsid w:val="00FF051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48EED"/>
  <w15:chartTrackingRefBased/>
  <w15:docId w15:val="{0A71A135-A53F-C546-9968-F9AF652A4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C52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C52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C5212"/>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C5212"/>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C5212"/>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C5212"/>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C5212"/>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C5212"/>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C5212"/>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C5212"/>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C5212"/>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C5212"/>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C5212"/>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C5212"/>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C5212"/>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C5212"/>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C5212"/>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C5212"/>
    <w:rPr>
      <w:rFonts w:eastAsiaTheme="majorEastAsia" w:cstheme="majorBidi"/>
      <w:color w:val="272727" w:themeColor="text1" w:themeTint="D8"/>
    </w:rPr>
  </w:style>
  <w:style w:type="paragraph" w:styleId="Tytu">
    <w:name w:val="Title"/>
    <w:basedOn w:val="Normalny"/>
    <w:next w:val="Normalny"/>
    <w:link w:val="TytuZnak"/>
    <w:uiPriority w:val="10"/>
    <w:qFormat/>
    <w:rsid w:val="008C52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C5212"/>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C5212"/>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C5212"/>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C5212"/>
    <w:pPr>
      <w:spacing w:before="160"/>
      <w:jc w:val="center"/>
    </w:pPr>
    <w:rPr>
      <w:i/>
      <w:iCs/>
      <w:color w:val="404040" w:themeColor="text1" w:themeTint="BF"/>
    </w:rPr>
  </w:style>
  <w:style w:type="character" w:customStyle="1" w:styleId="CytatZnak">
    <w:name w:val="Cytat Znak"/>
    <w:basedOn w:val="Domylnaczcionkaakapitu"/>
    <w:link w:val="Cytat"/>
    <w:uiPriority w:val="29"/>
    <w:rsid w:val="008C5212"/>
    <w:rPr>
      <w:i/>
      <w:iCs/>
      <w:color w:val="404040" w:themeColor="text1" w:themeTint="BF"/>
    </w:rPr>
  </w:style>
  <w:style w:type="paragraph" w:styleId="Akapitzlist">
    <w:name w:val="List Paragraph"/>
    <w:basedOn w:val="Normalny"/>
    <w:uiPriority w:val="34"/>
    <w:qFormat/>
    <w:rsid w:val="008C5212"/>
    <w:pPr>
      <w:ind w:left="720"/>
      <w:contextualSpacing/>
    </w:pPr>
  </w:style>
  <w:style w:type="character" w:styleId="Wyrnienieintensywne">
    <w:name w:val="Intense Emphasis"/>
    <w:basedOn w:val="Domylnaczcionkaakapitu"/>
    <w:uiPriority w:val="21"/>
    <w:qFormat/>
    <w:rsid w:val="008C5212"/>
    <w:rPr>
      <w:i/>
      <w:iCs/>
      <w:color w:val="0F4761" w:themeColor="accent1" w:themeShade="BF"/>
    </w:rPr>
  </w:style>
  <w:style w:type="paragraph" w:styleId="Cytatintensywny">
    <w:name w:val="Intense Quote"/>
    <w:basedOn w:val="Normalny"/>
    <w:next w:val="Normalny"/>
    <w:link w:val="CytatintensywnyZnak"/>
    <w:uiPriority w:val="30"/>
    <w:qFormat/>
    <w:rsid w:val="008C52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C5212"/>
    <w:rPr>
      <w:i/>
      <w:iCs/>
      <w:color w:val="0F4761" w:themeColor="accent1" w:themeShade="BF"/>
    </w:rPr>
  </w:style>
  <w:style w:type="character" w:styleId="Odwoanieintensywne">
    <w:name w:val="Intense Reference"/>
    <w:basedOn w:val="Domylnaczcionkaakapitu"/>
    <w:uiPriority w:val="32"/>
    <w:qFormat/>
    <w:rsid w:val="008C5212"/>
    <w:rPr>
      <w:b/>
      <w:bCs/>
      <w:smallCaps/>
      <w:color w:val="0F4761" w:themeColor="accent1" w:themeShade="BF"/>
      <w:spacing w:val="5"/>
    </w:rPr>
  </w:style>
  <w:style w:type="character" w:styleId="Hipercze">
    <w:name w:val="Hyperlink"/>
    <w:basedOn w:val="Domylnaczcionkaakapitu"/>
    <w:uiPriority w:val="99"/>
    <w:unhideWhenUsed/>
    <w:rsid w:val="00DB13A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36594">
      <w:bodyDiv w:val="1"/>
      <w:marLeft w:val="0"/>
      <w:marRight w:val="0"/>
      <w:marTop w:val="0"/>
      <w:marBottom w:val="0"/>
      <w:divBdr>
        <w:top w:val="none" w:sz="0" w:space="0" w:color="auto"/>
        <w:left w:val="none" w:sz="0" w:space="0" w:color="auto"/>
        <w:bottom w:val="none" w:sz="0" w:space="0" w:color="auto"/>
        <w:right w:val="none" w:sz="0" w:space="0" w:color="auto"/>
      </w:divBdr>
    </w:div>
    <w:div w:id="416293232">
      <w:bodyDiv w:val="1"/>
      <w:marLeft w:val="0"/>
      <w:marRight w:val="0"/>
      <w:marTop w:val="0"/>
      <w:marBottom w:val="0"/>
      <w:divBdr>
        <w:top w:val="none" w:sz="0" w:space="0" w:color="auto"/>
        <w:left w:val="none" w:sz="0" w:space="0" w:color="auto"/>
        <w:bottom w:val="none" w:sz="0" w:space="0" w:color="auto"/>
        <w:right w:val="none" w:sz="0" w:space="0" w:color="auto"/>
      </w:divBdr>
    </w:div>
    <w:div w:id="1216157586">
      <w:bodyDiv w:val="1"/>
      <w:marLeft w:val="0"/>
      <w:marRight w:val="0"/>
      <w:marTop w:val="0"/>
      <w:marBottom w:val="0"/>
      <w:divBdr>
        <w:top w:val="none" w:sz="0" w:space="0" w:color="auto"/>
        <w:left w:val="none" w:sz="0" w:space="0" w:color="auto"/>
        <w:bottom w:val="none" w:sz="0" w:space="0" w:color="auto"/>
        <w:right w:val="none" w:sz="0" w:space="0" w:color="auto"/>
      </w:divBdr>
    </w:div>
    <w:div w:id="1254045769">
      <w:bodyDiv w:val="1"/>
      <w:marLeft w:val="0"/>
      <w:marRight w:val="0"/>
      <w:marTop w:val="0"/>
      <w:marBottom w:val="0"/>
      <w:divBdr>
        <w:top w:val="none" w:sz="0" w:space="0" w:color="auto"/>
        <w:left w:val="none" w:sz="0" w:space="0" w:color="auto"/>
        <w:bottom w:val="none" w:sz="0" w:space="0" w:color="auto"/>
        <w:right w:val="none" w:sz="0" w:space="0" w:color="auto"/>
      </w:divBdr>
    </w:div>
    <w:div w:id="2000843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fakturyapteka@lutycka.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DB7BE-94FD-4E7C-B4F4-EE78257AA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5055</Words>
  <Characters>30331</Characters>
  <Application>Microsoft Office Word</Application>
  <DocSecurity>0</DocSecurity>
  <Lines>252</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Szymon Rajski</cp:lastModifiedBy>
  <cp:revision>2</cp:revision>
  <dcterms:created xsi:type="dcterms:W3CDTF">2025-07-23T12:28:00Z</dcterms:created>
  <dcterms:modified xsi:type="dcterms:W3CDTF">2025-07-23T12:28:00Z</dcterms:modified>
</cp:coreProperties>
</file>