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945202" w:rsidRDefault="0093641B" w:rsidP="00025386">
      <w:pPr>
        <w:pStyle w:val="Nagwek4"/>
        <w:rPr>
          <w:bCs/>
          <w:i w:val="0"/>
        </w:rPr>
      </w:pPr>
      <w:r w:rsidRPr="00945202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45202">
        <w:rPr>
          <w:bCs/>
          <w:i w:val="0"/>
        </w:rPr>
        <w:t xml:space="preserve">Załącznik nr </w:t>
      </w:r>
      <w:r w:rsidR="00122B29" w:rsidRPr="00945202">
        <w:rPr>
          <w:bCs/>
          <w:i w:val="0"/>
        </w:rPr>
        <w:t>4</w:t>
      </w:r>
      <w:r w:rsidR="00000E4C" w:rsidRPr="00945202">
        <w:rPr>
          <w:bCs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6470C51C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945202">
        <w:rPr>
          <w:rFonts w:ascii="Times New Roman" w:eastAsia="Times New Roman" w:hAnsi="Times New Roman"/>
          <w:bCs/>
          <w:sz w:val="24"/>
          <w:szCs w:val="20"/>
          <w:lang w:eastAsia="pl-PL"/>
        </w:rPr>
        <w:t>95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6433991" w14:textId="77777777" w:rsidR="00945202" w:rsidRPr="00945202" w:rsidRDefault="00945202" w:rsidP="0094520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0" w:name="_Hlk161037659"/>
      <w:r w:rsidRPr="0094520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Audyt techniczno-zarządczy zadania inwestycyjnego pn.: "Integracja aptek szpitalnych w centralną aptekę szpitalną w Szpitalu Wojewódzkim w Poznaniu - Etap modernizacja centralnej apteki szpitalnej wraz z stworzeniem pomieszczeń na pracownię żywienia pozajelitowego"</w:t>
      </w:r>
    </w:p>
    <w:bookmarkEnd w:id="0"/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D159A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098F"/>
    <w:rsid w:val="00122B29"/>
    <w:rsid w:val="00182E37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45202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15</cp:revision>
  <dcterms:created xsi:type="dcterms:W3CDTF">2017-08-01T08:06:00Z</dcterms:created>
  <dcterms:modified xsi:type="dcterms:W3CDTF">2025-07-29T05:42:00Z</dcterms:modified>
</cp:coreProperties>
</file>