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3175E9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160"/>
        <w:gridCol w:w="1446"/>
        <w:gridCol w:w="1696"/>
        <w:gridCol w:w="1817"/>
        <w:gridCol w:w="1630"/>
        <w:gridCol w:w="1399"/>
        <w:gridCol w:w="1917"/>
        <w:gridCol w:w="1914"/>
      </w:tblGrid>
      <w:tr w:rsidR="00BC2D44" w:rsidRPr="003175E9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175E9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3175E9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3175E9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3175E9">
              <w:rPr>
                <w:rFonts w:ascii="Arial Narrow" w:hAnsi="Arial Narrow" w:cs="Arial"/>
                <w:b/>
                <w:sz w:val="20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175E9" w:rsidRDefault="00BC2D44" w:rsidP="004369F7">
            <w:pPr>
              <w:rPr>
                <w:rFonts w:ascii="Arial Narrow" w:hAnsi="Arial Narrow" w:cs="Arial"/>
                <w:b/>
                <w:bCs/>
                <w:sz w:val="22"/>
              </w:rPr>
            </w:pPr>
            <w:r w:rsidRPr="003175E9">
              <w:rPr>
                <w:rFonts w:ascii="Arial Narrow" w:hAnsi="Arial Narrow" w:cs="Arial"/>
                <w:b/>
                <w:sz w:val="20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175E9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</w:rPr>
            </w:pPr>
            <w:r w:rsidRPr="003175E9">
              <w:rPr>
                <w:rFonts w:ascii="Arial Narrow" w:hAnsi="Arial Narrow" w:cs="Arial"/>
                <w:b/>
                <w:sz w:val="20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3175E9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3175E9">
              <w:rPr>
                <w:rFonts w:ascii="Arial Narrow" w:hAnsi="Arial Narrow" w:cs="Arial"/>
                <w:b/>
                <w:sz w:val="20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175E9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3175E9">
              <w:rPr>
                <w:rFonts w:ascii="Arial Narrow" w:hAnsi="Arial Narrow" w:cs="Arial"/>
                <w:b/>
                <w:sz w:val="20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175E9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</w:rPr>
            </w:pPr>
            <w:r w:rsidRPr="003175E9">
              <w:rPr>
                <w:rFonts w:ascii="Arial Narrow" w:hAnsi="Arial Narrow" w:cs="Arial"/>
                <w:b/>
                <w:sz w:val="20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175E9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</w:rPr>
            </w:pPr>
            <w:r w:rsidRPr="003175E9">
              <w:rPr>
                <w:rFonts w:ascii="Arial Narrow" w:hAnsi="Arial Narrow" w:cs="Arial"/>
                <w:b/>
                <w:bCs/>
                <w:sz w:val="20"/>
                <w:szCs w:val="22"/>
              </w:rPr>
              <w:t>Wartość brutto [PLN]</w:t>
            </w:r>
          </w:p>
        </w:tc>
      </w:tr>
      <w:tr w:rsidR="00BC2D44" w:rsidRPr="003175E9" w:rsidTr="007053CB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175E9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sz w:val="22"/>
              </w:rPr>
            </w:pPr>
            <w:r w:rsidRPr="003175E9">
              <w:rPr>
                <w:rFonts w:ascii="Arial Narrow" w:hAnsi="Arial Narrow" w:cs="Arial"/>
                <w:sz w:val="20"/>
                <w:szCs w:val="22"/>
              </w:rPr>
              <w:t>1.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3175E9" w:rsidRDefault="007053CB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0"/>
                <w:szCs w:val="22"/>
              </w:rPr>
            </w:pPr>
            <w:r w:rsidRPr="003175E9">
              <w:rPr>
                <w:rFonts w:ascii="Arial Narrow" w:hAnsi="Arial Narrow" w:cs="Arial"/>
                <w:b w:val="0"/>
                <w:sz w:val="20"/>
                <w:szCs w:val="22"/>
              </w:rPr>
              <w:t xml:space="preserve">Myjnia </w:t>
            </w:r>
            <w:r w:rsidR="008D1935" w:rsidRPr="003175E9">
              <w:rPr>
                <w:rFonts w:ascii="Arial Narrow" w:hAnsi="Arial Narrow" w:cs="Arial"/>
                <w:b w:val="0"/>
                <w:sz w:val="20"/>
                <w:szCs w:val="22"/>
              </w:rPr>
              <w:t xml:space="preserve">dezynfektor </w:t>
            </w:r>
            <w:r w:rsidRPr="003175E9">
              <w:rPr>
                <w:rFonts w:ascii="Arial Narrow" w:hAnsi="Arial Narrow" w:cs="Arial"/>
                <w:b w:val="0"/>
                <w:sz w:val="20"/>
                <w:szCs w:val="22"/>
              </w:rPr>
              <w:t>do kaczorów i basenów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175E9" w:rsidRDefault="008D1935" w:rsidP="004369F7">
            <w:pPr>
              <w:rPr>
                <w:rFonts w:ascii="Arial Narrow" w:hAnsi="Arial Narrow" w:cs="Arial"/>
                <w:b/>
                <w:sz w:val="22"/>
              </w:rPr>
            </w:pPr>
            <w:r w:rsidRPr="003175E9">
              <w:rPr>
                <w:rFonts w:ascii="Arial Narrow" w:hAnsi="Arial Narrow" w:cs="Arial"/>
                <w:b/>
                <w:sz w:val="20"/>
                <w:szCs w:val="22"/>
              </w:rPr>
              <w:t>1 sztuka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175E9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3175E9" w:rsidRDefault="00BC2D44" w:rsidP="004369F7">
            <w:pPr>
              <w:rPr>
                <w:rFonts w:ascii="Arial Narrow" w:hAnsi="Arial Narrow" w:cs="Arial"/>
                <w:b/>
                <w:sz w:val="22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3175E9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3175E9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3175E9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3175E9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</w:tr>
    </w:tbl>
    <w:p w:rsidR="00E50CD1" w:rsidRPr="003175E9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p w:rsidR="00E50CD1" w:rsidRPr="003175E9" w:rsidRDefault="003175E9" w:rsidP="00E50CD1">
      <w:pPr>
        <w:rPr>
          <w:rFonts w:ascii="Arial Narrow" w:hAnsi="Arial Narrow" w:cs="Arial"/>
          <w:b/>
          <w:sz w:val="20"/>
          <w:szCs w:val="22"/>
        </w:rPr>
      </w:pPr>
      <w:r>
        <w:rPr>
          <w:rFonts w:ascii="Arial Narrow" w:hAnsi="Arial Narrow" w:cs="Arial"/>
          <w:b/>
          <w:sz w:val="20"/>
          <w:szCs w:val="22"/>
        </w:rPr>
        <w:t>ZADANIE 16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456"/>
        <w:gridCol w:w="11946"/>
        <w:gridCol w:w="1402"/>
        <w:gridCol w:w="1734"/>
      </w:tblGrid>
      <w:tr w:rsidR="00E50CD1" w:rsidRPr="003175E9" w:rsidTr="007A6CF5">
        <w:trPr>
          <w:cantSplit/>
          <w:trHeight w:val="148"/>
          <w:jc w:val="center"/>
        </w:trPr>
        <w:tc>
          <w:tcPr>
            <w:tcW w:w="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3175E9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3175E9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8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3175E9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3175E9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3175E9" w:rsidRDefault="00E50CD1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3175E9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3175E9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3175E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3175E9" w:rsidTr="007A6CF5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3175E9" w:rsidRDefault="00E50CD1" w:rsidP="00155EB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4369F7" w:rsidRPr="003175E9" w:rsidTr="007A6CF5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3175E9" w:rsidRDefault="004369F7" w:rsidP="00155EB5">
            <w:pPr>
              <w:ind w:left="36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val="33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3175E9" w:rsidRDefault="008D1935" w:rsidP="005E2874">
            <w:pPr>
              <w:snapToGrid w:val="0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>Fabrycznie nowe rok produkcji 2025</w:t>
            </w:r>
            <w:r w:rsidR="007053CB" w:rsidRPr="003175E9">
              <w:rPr>
                <w:rFonts w:ascii="Arial Narrow" w:eastAsia="Times New Roman" w:hAnsi="Arial Narrow" w:cs="Arial"/>
                <w:sz w:val="20"/>
                <w:szCs w:val="20"/>
              </w:rPr>
              <w:t xml:space="preserve"> urządzenie przeznaczone do opróżniania, mycia, suszenia i dezynfekcji termicznej pojemników na odpady pochodzenia ludzkiego misek do mycia chorych i innych naczyń sanitarnych.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val="33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3175E9" w:rsidRDefault="007053CB" w:rsidP="008D1935">
            <w:pPr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Urządzenie stojące na posadzce, o budowie kompaktowej</w:t>
            </w:r>
            <w:r w:rsidR="008D1935" w:rsidRPr="003175E9">
              <w:rPr>
                <w:rFonts w:ascii="Arial Narrow" w:hAnsi="Arial Narrow" w:cs="Arial"/>
                <w:sz w:val="20"/>
                <w:szCs w:val="20"/>
              </w:rPr>
              <w:t xml:space="preserve">.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Konstrukcja, obudowa, drzwi oraz komora mycia wykonane z jednorodnej stali nierdzewnej bez elementów z tworzywa sztucznego.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val="33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3175E9" w:rsidRDefault="007053CB" w:rsidP="005E2874">
            <w:pPr>
              <w:snapToGrid w:val="0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>Drzwi uchylne, na przedniej ścianie urządzenia, otwierane i zamykane ręcznie bez oporów przy zamykaniu i otwieraniu. Ergonomiczny uchwyt do otwierania drzwi niewystający poza linię obudowy urządzenia.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val="33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3175E9" w:rsidRDefault="007053CB" w:rsidP="005E2874">
            <w:pPr>
              <w:snapToGrid w:val="0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>Komora myjąca ze stali nierdzewnej bez spoin z nachyleniem sufitu tworząca razem z lejem odpływowym jeden głęboko tłoczony zbiornik</w:t>
            </w:r>
            <w:r w:rsidR="008D1935" w:rsidRPr="003175E9">
              <w:rPr>
                <w:rFonts w:ascii="Arial Narrow" w:eastAsia="Times New Roman" w:hAnsi="Arial Narrow" w:cs="Arial"/>
                <w:sz w:val="20"/>
                <w:szCs w:val="20"/>
              </w:rPr>
              <w:t>.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155EB5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val="33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3175E9" w:rsidRDefault="007053CB" w:rsidP="005E2874">
            <w:pPr>
              <w:snapToGrid w:val="0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>Wbudowana wytwornica pary. Dezynfekcja termiczna zgodnie z normą PN EN ISO 15883-3</w:t>
            </w:r>
            <w:r w:rsidR="008D1935" w:rsidRPr="003175E9">
              <w:rPr>
                <w:rFonts w:ascii="Arial Narrow" w:eastAsia="Times New Roman" w:hAnsi="Arial Narrow" w:cs="Arial"/>
                <w:sz w:val="20"/>
                <w:szCs w:val="20"/>
              </w:rPr>
              <w:t>.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155EB5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val="33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3175E9" w:rsidRDefault="007053CB" w:rsidP="005E2874">
            <w:pPr>
              <w:snapToGrid w:val="0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>Temperatura dezynfekcji kontrolowana przez minimum dwa niezależne czujniki temperatury umieszczone na spodzie komory myjąco-dezynfekującej aby zgodnie z normą PN EN 15883-3 pomiar był dokonany w miejscu reprezentatywnym dla najniższej temperatury wsadu</w:t>
            </w:r>
            <w:r w:rsidR="008D1935" w:rsidRPr="003175E9">
              <w:rPr>
                <w:rFonts w:ascii="Arial Narrow" w:eastAsia="Times New Roman" w:hAnsi="Arial Narrow" w:cs="Arial"/>
                <w:sz w:val="20"/>
                <w:szCs w:val="20"/>
              </w:rPr>
              <w:t>.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155EB5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  <w:r w:rsidR="008D1935" w:rsidRPr="003175E9">
              <w:rPr>
                <w:rFonts w:ascii="Arial Narrow" w:hAnsi="Arial Narrow" w:cs="Arial"/>
                <w:sz w:val="20"/>
                <w:szCs w:val="20"/>
              </w:rPr>
              <w:t>, 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val="379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3175E9" w:rsidRDefault="007053CB" w:rsidP="005E2874">
            <w:pPr>
              <w:snapToGrid w:val="0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 xml:space="preserve">Efektywny proces płukania, mycia i dezynfekcji przy zastosowaniu wyłącznie jednego środka </w:t>
            </w:r>
            <w:proofErr w:type="spellStart"/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>odkamieniająco-nabłyszczającego</w:t>
            </w:r>
            <w:proofErr w:type="spellEnd"/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 xml:space="preserve">.  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155EB5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val="379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3175E9" w:rsidRDefault="007053CB" w:rsidP="005E2874">
            <w:pPr>
              <w:snapToGrid w:val="0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>Uchwyt standardowy na drzwiach komory umożliwiający umieszczenie: 1 basen z pokrywką i 1 kaczkę szpitalną lub 3 kaczki lub jedną miskę do mycia pacjentów o średnicy nie mniejszej niż 36 cm.</w:t>
            </w:r>
          </w:p>
          <w:p w:rsidR="007053CB" w:rsidRPr="003175E9" w:rsidRDefault="007053CB" w:rsidP="005E2874">
            <w:pPr>
              <w:rPr>
                <w:rFonts w:ascii="Arial Narrow" w:eastAsia="Times New Roman" w:hAnsi="Arial Narrow" w:cs="Arial"/>
                <w:sz w:val="20"/>
                <w:szCs w:val="20"/>
                <w:shd w:val="clear" w:color="auto" w:fill="FFFFFF"/>
              </w:rPr>
            </w:pPr>
            <w:r w:rsidRPr="003175E9">
              <w:rPr>
                <w:rFonts w:ascii="Arial Narrow" w:eastAsia="Times New Roman" w:hAnsi="Arial Narrow" w:cs="Arial"/>
                <w:sz w:val="20"/>
                <w:szCs w:val="20"/>
                <w:shd w:val="clear" w:color="auto" w:fill="FFFFFF"/>
              </w:rPr>
              <w:t xml:space="preserve">Możliwość szybkiej wymiany i </w:t>
            </w:r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 xml:space="preserve">stosowania uchwytów </w:t>
            </w:r>
            <w:r w:rsidRPr="003175E9">
              <w:rPr>
                <w:rFonts w:ascii="Arial Narrow" w:eastAsia="Times New Roman" w:hAnsi="Arial Narrow" w:cs="Arial"/>
                <w:sz w:val="20"/>
                <w:szCs w:val="20"/>
                <w:shd w:val="clear" w:color="auto" w:fill="FFFFFF"/>
              </w:rPr>
              <w:t xml:space="preserve">specjalistycznych </w:t>
            </w:r>
            <w:r w:rsidR="008D1935" w:rsidRPr="003175E9">
              <w:rPr>
                <w:rFonts w:ascii="Arial Narrow" w:eastAsia="Times New Roman" w:hAnsi="Arial Narrow" w:cs="Arial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155EB5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  <w:r w:rsidR="008D1935" w:rsidRPr="003175E9">
              <w:rPr>
                <w:rFonts w:ascii="Arial Narrow" w:hAnsi="Arial Narrow" w:cs="Arial"/>
                <w:sz w:val="20"/>
                <w:szCs w:val="20"/>
              </w:rPr>
              <w:t>, opisać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val="379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3175E9" w:rsidRDefault="007053CB" w:rsidP="005E2874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Automatyczne opróżnianie mytych i dezynfekowanych wyrobów po zamknięciu drzwi urządzenia</w:t>
            </w:r>
            <w:r w:rsidR="008D1935" w:rsidRPr="003175E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155EB5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val="35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3175E9" w:rsidRDefault="007053CB" w:rsidP="005E2874">
            <w:pPr>
              <w:snapToGrid w:val="0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 xml:space="preserve">Skuteczność usuwania spor </w:t>
            </w:r>
            <w:r w:rsidRPr="003175E9">
              <w:rPr>
                <w:rFonts w:ascii="Arial Narrow" w:hAnsi="Arial Narrow" w:cs="Arial"/>
                <w:i/>
                <w:sz w:val="20"/>
                <w:szCs w:val="20"/>
              </w:rPr>
              <w:t xml:space="preserve">Clostridium </w:t>
            </w:r>
            <w:proofErr w:type="spellStart"/>
            <w:r w:rsidRPr="003175E9">
              <w:rPr>
                <w:rFonts w:ascii="Arial Narrow" w:hAnsi="Arial Narrow" w:cs="Arial"/>
                <w:i/>
                <w:sz w:val="20"/>
                <w:szCs w:val="20"/>
              </w:rPr>
              <w:t>difficile</w:t>
            </w:r>
            <w:proofErr w:type="spellEnd"/>
            <w:r w:rsidRPr="003175E9">
              <w:rPr>
                <w:rFonts w:ascii="Arial Narrow" w:hAnsi="Arial Narrow" w:cs="Arial"/>
                <w:sz w:val="20"/>
                <w:szCs w:val="20"/>
              </w:rPr>
              <w:t xml:space="preserve"> bez zastosowania środka </w:t>
            </w:r>
            <w:proofErr w:type="spellStart"/>
            <w:r w:rsidRPr="003175E9">
              <w:rPr>
                <w:rFonts w:ascii="Arial Narrow" w:hAnsi="Arial Narrow" w:cs="Arial"/>
                <w:sz w:val="20"/>
                <w:szCs w:val="20"/>
              </w:rPr>
              <w:t>sporobójczego</w:t>
            </w:r>
            <w:proofErr w:type="spellEnd"/>
            <w:r w:rsidRPr="003175E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155EB5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val="33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3175E9" w:rsidRDefault="007053CB" w:rsidP="005E2874">
            <w:pPr>
              <w:snapToGrid w:val="0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>System 14 dysz strumieniowych w tym 7 rotacyjnych i centralna obrotowa dysza myjąca wykonanych z trwałego tworzywa sztucznego, odpornego na działanie środków chemicznych zapewniający dużą efektywność czyszczenia, niezależnie od zmian ciśnienia wody zasilającej. Nie dopuszcza się ramion obrotowych.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155EB5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  <w:r w:rsidR="001352EC" w:rsidRPr="003175E9">
              <w:rPr>
                <w:rFonts w:ascii="Arial Narrow" w:hAnsi="Arial Narrow" w:cs="Arial"/>
                <w:sz w:val="20"/>
                <w:szCs w:val="20"/>
              </w:rPr>
              <w:t>, opisać</w:t>
            </w:r>
            <w:bookmarkStart w:id="0" w:name="_GoBack"/>
            <w:bookmarkEnd w:id="0"/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val="33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3175E9" w:rsidRDefault="007053CB" w:rsidP="005E2874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Wysokowydajna , energooszczędna  pompa wody o zakresie od 60 do 100 litrów/min. o  maksymalnej, mocy 0.5 -  0.6 kW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155EB5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val="33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3175E9" w:rsidRDefault="007053CB" w:rsidP="005E2874">
            <w:pPr>
              <w:snapToGrid w:val="0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 xml:space="preserve">Komora myjąca wyposażona w uszczelkę z trwałego tworzywa sztucznego gwarantującą paroszczelność. </w:t>
            </w:r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 xml:space="preserve">Brak przecieków pary wodnej z urządzenia podczas procesu mycia, dezynfekcji termicznej oraz suszenia. </w:t>
            </w:r>
          </w:p>
          <w:p w:rsidR="007053CB" w:rsidRPr="003175E9" w:rsidRDefault="007053CB" w:rsidP="005E2874">
            <w:pPr>
              <w:snapToGrid w:val="0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155EB5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val="33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3175E9" w:rsidRDefault="007053CB" w:rsidP="005E2874">
            <w:pPr>
              <w:snapToGrid w:val="0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 xml:space="preserve">Orurowanie wykonane z tworzywa sztucznego odpornego na działanie środków </w:t>
            </w:r>
            <w:proofErr w:type="spellStart"/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>nabłyszczająco-odkamieniających</w:t>
            </w:r>
            <w:proofErr w:type="spellEnd"/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 xml:space="preserve"> różnych producentów</w:t>
            </w:r>
            <w:r w:rsidR="007A6CF5" w:rsidRPr="003175E9">
              <w:rPr>
                <w:rFonts w:ascii="Arial Narrow" w:eastAsia="Times New Roman" w:hAnsi="Arial Narrow" w:cs="Arial"/>
                <w:sz w:val="20"/>
                <w:szCs w:val="20"/>
              </w:rPr>
              <w:t>.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155EB5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val="379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3175E9" w:rsidRDefault="007053CB" w:rsidP="005E2874">
            <w:pPr>
              <w:snapToGrid w:val="0"/>
              <w:rPr>
                <w:rFonts w:ascii="Arial Narrow" w:eastAsia="Times New Roman" w:hAnsi="Arial Narrow" w:cs="Arial"/>
                <w:sz w:val="20"/>
                <w:szCs w:val="20"/>
                <w:shd w:val="clear" w:color="auto" w:fill="FFFFFF"/>
              </w:rPr>
            </w:pPr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 xml:space="preserve">Elektroniczne sterowanie pracą urządzenia </w:t>
            </w:r>
            <w:r w:rsidRPr="003175E9">
              <w:rPr>
                <w:rFonts w:ascii="Arial Narrow" w:eastAsia="Times New Roman" w:hAnsi="Arial Narrow" w:cs="Arial"/>
                <w:sz w:val="20"/>
                <w:szCs w:val="20"/>
                <w:shd w:val="clear" w:color="auto" w:fill="FFFFFF"/>
              </w:rPr>
              <w:t>z możliwością rejestracji wyników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 xml:space="preserve"> oraz przeprowadzenia walidacji procesu dezynfekcji termicznej potwierdzonej wydrukiem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155EB5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val="379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3175E9" w:rsidRDefault="007053CB" w:rsidP="005E2874">
            <w:pPr>
              <w:snapToGrid w:val="0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>Ergonomiczny ekran wyświetlający  wartość A</w:t>
            </w:r>
            <w:r w:rsidRPr="003175E9">
              <w:rPr>
                <w:rFonts w:ascii="Arial Narrow" w:eastAsia="Times New Roman" w:hAnsi="Arial Narrow" w:cs="Arial"/>
                <w:sz w:val="20"/>
                <w:szCs w:val="20"/>
                <w:vertAlign w:val="subscript"/>
              </w:rPr>
              <w:t>0</w:t>
            </w:r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 xml:space="preserve"> podczas procesu dezynfekcji oraz informacje niezbędne do obsługi i kontroli urządzenia w języku polskim.</w:t>
            </w:r>
          </w:p>
          <w:p w:rsidR="007053CB" w:rsidRPr="003175E9" w:rsidRDefault="007053CB" w:rsidP="005E2874">
            <w:pPr>
              <w:snapToGrid w:val="0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155EB5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val="35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3175E9" w:rsidRDefault="007053CB" w:rsidP="005E2874">
            <w:pPr>
              <w:snapToGrid w:val="0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>Optyczne i akustyczne informacje  o usterkach</w:t>
            </w:r>
            <w:r w:rsidR="007A6CF5" w:rsidRPr="003175E9">
              <w:rPr>
                <w:rFonts w:ascii="Arial Narrow" w:eastAsia="Times New Roman" w:hAnsi="Arial Narrow" w:cs="Arial"/>
                <w:sz w:val="20"/>
                <w:szCs w:val="20"/>
              </w:rPr>
              <w:t>.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155EB5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val="35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3175E9" w:rsidRDefault="007053CB" w:rsidP="005E2874">
            <w:pPr>
              <w:snapToGrid w:val="0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>Programy dla mniej i bardziej zabrudzonych przedmiotów, poddawanych procesowi mycia i dezynfekcji. Minimum 3 programy standardowe   uruchamiane przyciskami membranowymi z panelu sterującego umieszczonego na frontowej ścianie  urządzenia. Nie dopuszcza się przycisków tzw. łokciowych.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155EB5" w:rsidP="00155EB5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3175E9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TAK, 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val="379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5E287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3175E9" w:rsidRDefault="007053CB" w:rsidP="005E2874">
            <w:pPr>
              <w:snapToGrid w:val="0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 xml:space="preserve">Możliwość programowania </w:t>
            </w:r>
            <w:proofErr w:type="spellStart"/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>samodezynfekcji</w:t>
            </w:r>
            <w:proofErr w:type="spellEnd"/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 xml:space="preserve"> komory, dysz i przewodów wodnych.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155EB5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5E287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val="379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5E287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3175E9" w:rsidRDefault="007053CB" w:rsidP="005E2874">
            <w:pPr>
              <w:snapToGrid w:val="0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 xml:space="preserve"> Wymiary  zewnętrzne   (+/- 10%)</w:t>
            </w:r>
          </w:p>
          <w:p w:rsidR="007053CB" w:rsidRPr="003175E9" w:rsidRDefault="007053CB" w:rsidP="007053CB">
            <w:pPr>
              <w:numPr>
                <w:ilvl w:val="0"/>
                <w:numId w:val="6"/>
              </w:numPr>
              <w:tabs>
                <w:tab w:val="left" w:pos="13680"/>
              </w:tabs>
              <w:autoSpaceDN/>
              <w:snapToGrid w:val="0"/>
              <w:ind w:left="720" w:hanging="360"/>
              <w:textAlignment w:val="auto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 xml:space="preserve">Szerokość :    460   mm.                                  </w:t>
            </w:r>
          </w:p>
          <w:p w:rsidR="007053CB" w:rsidRPr="003175E9" w:rsidRDefault="007053CB" w:rsidP="007053CB">
            <w:pPr>
              <w:numPr>
                <w:ilvl w:val="0"/>
                <w:numId w:val="7"/>
              </w:numPr>
              <w:tabs>
                <w:tab w:val="left" w:pos="13680"/>
              </w:tabs>
              <w:autoSpaceDN/>
              <w:snapToGrid w:val="0"/>
              <w:ind w:left="720" w:hanging="360"/>
              <w:textAlignment w:val="auto"/>
              <w:rPr>
                <w:rFonts w:ascii="Arial Narrow" w:eastAsia="Times New Roman" w:hAnsi="Arial Narrow" w:cs="Arial"/>
                <w:i/>
                <w:iCs/>
                <w:sz w:val="20"/>
                <w:szCs w:val="20"/>
              </w:rPr>
            </w:pPr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>Głębokość   :  500   mm.</w:t>
            </w:r>
          </w:p>
          <w:p w:rsidR="007053CB" w:rsidRPr="003175E9" w:rsidRDefault="007053CB" w:rsidP="007053CB">
            <w:pPr>
              <w:numPr>
                <w:ilvl w:val="0"/>
                <w:numId w:val="2"/>
              </w:numPr>
              <w:tabs>
                <w:tab w:val="left" w:pos="13680"/>
              </w:tabs>
              <w:autoSpaceDN/>
              <w:snapToGrid w:val="0"/>
              <w:textAlignment w:val="auto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>Wysokość : 1600    mm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155EB5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5E287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val="35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5E287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3175E9" w:rsidRDefault="007053CB" w:rsidP="005E2874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Otwór pomiarowy w komorze myjąco-dezynfekującej umożliwiający dokonanie dodatkowego, niezależnego od  systemu kontroli urządzenia pomiaru wskaźnika A</w:t>
            </w:r>
            <w:r w:rsidRPr="003175E9">
              <w:rPr>
                <w:rFonts w:ascii="Arial Narrow" w:hAnsi="Arial Narrow" w:cs="Arial"/>
                <w:sz w:val="20"/>
                <w:szCs w:val="20"/>
                <w:vertAlign w:val="subscript"/>
              </w:rPr>
              <w:t>0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 xml:space="preserve"> w trakcie procesu dezynfekcji zgodnie z ISO PN EN 15 883-1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155EB5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5E287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val="35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5E287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3175E9" w:rsidRDefault="007053CB" w:rsidP="005E2874">
            <w:pPr>
              <w:snapToGrid w:val="0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>Maksymalne zużycie wody na cykl:</w:t>
            </w:r>
          </w:p>
          <w:p w:rsidR="007053CB" w:rsidRPr="003175E9" w:rsidRDefault="007053CB" w:rsidP="005E2874">
            <w:pPr>
              <w:snapToGrid w:val="0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 xml:space="preserve">program oszczędny do </w:t>
            </w:r>
            <w:smartTag w:uri="urn:schemas-microsoft-com:office:smarttags" w:element="metricconverter">
              <w:smartTagPr>
                <w:attr w:name="ProductID" w:val="13 litr￳w"/>
              </w:smartTagPr>
              <w:r w:rsidRPr="003175E9">
                <w:rPr>
                  <w:rFonts w:ascii="Arial Narrow" w:eastAsia="Times New Roman" w:hAnsi="Arial Narrow" w:cs="Arial"/>
                  <w:sz w:val="20"/>
                  <w:szCs w:val="20"/>
                </w:rPr>
                <w:t>13 litrów</w:t>
              </w:r>
            </w:smartTag>
          </w:p>
          <w:p w:rsidR="007053CB" w:rsidRPr="003175E9" w:rsidRDefault="007053CB" w:rsidP="005E2874">
            <w:pPr>
              <w:snapToGrid w:val="0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>program normalny do 21 litrów</w:t>
            </w:r>
          </w:p>
          <w:p w:rsidR="007053CB" w:rsidRPr="003175E9" w:rsidRDefault="007053CB" w:rsidP="005E2874">
            <w:pPr>
              <w:snapToGrid w:val="0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 xml:space="preserve">program intensywny do 26 litrów                                                  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155EB5" w:rsidP="00155EB5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3175E9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TAK, 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5E287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val="35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5E287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3175E9" w:rsidRDefault="007053CB" w:rsidP="005E2874">
            <w:pPr>
              <w:snapToGrid w:val="0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 xml:space="preserve">Maksymalny poziom wytwarzanego hałasu.  50 </w:t>
            </w:r>
            <w:proofErr w:type="spellStart"/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155EB5" w:rsidP="00155EB5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3175E9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TAK, 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5E287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val="35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5E287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3175E9" w:rsidRDefault="007053CB" w:rsidP="005E2874">
            <w:pPr>
              <w:snapToGrid w:val="0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>Urządzenie wyposażone w opcję przechodzenia na „stan czuwania” umożliwiający zmniejszenie zużycia energii</w:t>
            </w:r>
            <w:r w:rsidR="007A6CF5" w:rsidRPr="003175E9">
              <w:rPr>
                <w:rFonts w:ascii="Arial Narrow" w:eastAsia="Times New Roman" w:hAnsi="Arial Narrow" w:cs="Arial"/>
                <w:sz w:val="20"/>
                <w:szCs w:val="20"/>
              </w:rPr>
              <w:t>.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155EB5" w:rsidP="00155EB5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3175E9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5E287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val="35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5E287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3175E9" w:rsidRDefault="007053CB" w:rsidP="005E2874">
            <w:pPr>
              <w:snapToGrid w:val="0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 xml:space="preserve">Zasilanie z 1-fazowej sieci elektroenergetycznej 230V 50Hz, max  pobór mocy 2.7 kW lub 3-fazowej sieci elektroenergetycznej  400V 50Hz, max pobór mocy 4.7 </w:t>
            </w:r>
            <w:proofErr w:type="spellStart"/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>kW</w:t>
            </w:r>
            <w:proofErr w:type="spellEnd"/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>.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155EB5" w:rsidP="00155EB5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3175E9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5E287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val="35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5E287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3175E9" w:rsidRDefault="007053CB" w:rsidP="005E2874">
            <w:pPr>
              <w:snapToGrid w:val="0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>Podłączenie zimnej i ciepłej wody ½ cala. Izolacja od sieci wodociągowej zgodnie z europejską normą DIN/EN 1717 z przerwą powietrzną typu AA.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155EB5" w:rsidP="00155EB5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3175E9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5E287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val="379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5E287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3175E9" w:rsidRDefault="007053CB" w:rsidP="005E2874">
            <w:pPr>
              <w:snapToGrid w:val="0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 xml:space="preserve">Podłączenie odpływu ścienne lub podłogowe 100 Ǿ                              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155EB5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5E287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val="35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3175E9" w:rsidRDefault="007053CB" w:rsidP="005E2874">
            <w:pPr>
              <w:snapToGrid w:val="0"/>
              <w:rPr>
                <w:rFonts w:ascii="Arial Narrow" w:eastAsia="Times New Roman" w:hAnsi="Arial Narrow" w:cs="Arial"/>
                <w:i/>
                <w:iCs/>
                <w:sz w:val="20"/>
                <w:szCs w:val="20"/>
              </w:rPr>
            </w:pPr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>Wyrób medyczny oznaczony znakiem CE zgodny z  wymogami krajowymi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155EB5" w:rsidP="00155EB5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3175E9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val="35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BA5A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3175E9" w:rsidRDefault="007053CB" w:rsidP="007A6CF5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>Urządzenie wyposażone w automatyczne, mechaniczne  schładzanie i suszenie naczyń strumieniem powietrza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, tzn. po zakończonym cyklu pracy naczynia sanitarne poddawane temu procesowi mają być schłodzone, suche, bez skroplin wody na powierzchni i wewnątrz naczyń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>.</w:t>
            </w:r>
            <w:r w:rsidRPr="003175E9">
              <w:rPr>
                <w:rFonts w:ascii="Arial Narrow" w:eastAsia="Times New Roman" w:hAnsi="Arial Narrow" w:cs="Arial"/>
                <w:sz w:val="20"/>
                <w:szCs w:val="20"/>
              </w:rPr>
              <w:t xml:space="preserve">  Nie dopuszcza się schładzania naczyń wodą.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155EB5" w:rsidP="00155EB5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3175E9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BA5A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val="35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BA5A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3175E9" w:rsidRDefault="007053CB" w:rsidP="005E2874">
            <w:pPr>
              <w:snapToGrid w:val="0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System odprowadzający parę do kanalizacji wspomagany nadmuchem powietrza. Nie dopuszcza się aby para była uwalniana do otoczenia lub przestrzeni roboczej urządzenia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155EB5" w:rsidP="00155EB5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3175E9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BA5A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55EB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1" w:name="_Hlk481595046"/>
            <w:r w:rsidRPr="003175E9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7053CB" w:rsidRPr="003175E9" w:rsidTr="007A6CF5">
        <w:trPr>
          <w:cantSplit/>
          <w:trHeight w:val="33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7A6CF5">
            <w:pPr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3175E9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3175E9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3175E9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3175E9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3175E9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3175E9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ysprzęt</w:t>
            </w:r>
            <w:proofErr w:type="spellEnd"/>
            <w:r w:rsidRPr="003175E9">
              <w:rPr>
                <w:rFonts w:ascii="Arial Narrow" w:hAnsi="Arial Narrow" w:cs="Arial"/>
                <w:sz w:val="20"/>
                <w:szCs w:val="20"/>
              </w:rPr>
              <w:t xml:space="preserve">  jest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3175E9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3175E9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3175E9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3175E9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3175E9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3175E9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3175E9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3175E9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3175E9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3175E9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proofErr w:type="spellEnd"/>
            <w:r w:rsidRPr="003175E9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3175E9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3175E9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3175E9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3175E9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3175E9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3175E9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3175E9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3175E9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3175E9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3175E9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3175E9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3175E9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3175E9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3175E9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3175E9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3175E9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3175E9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proofErr w:type="spellEnd"/>
            <w:r w:rsidRPr="003175E9">
              <w:rPr>
                <w:rFonts w:ascii="Arial Narrow" w:hAnsi="Arial Narrow" w:cs="Arial"/>
                <w:sz w:val="20"/>
                <w:szCs w:val="20"/>
              </w:rPr>
              <w:t xml:space="preserve">, rok produkcji 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>2025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 xml:space="preserve">. </w:t>
            </w:r>
            <w:r w:rsidRPr="003175E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Pr="003175E9">
              <w:rPr>
                <w:rFonts w:ascii="Arial Narrow" w:hAnsi="Arial Narrow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Pr="003175E9">
              <w:rPr>
                <w:rFonts w:ascii="Arial Narrow" w:hAnsi="Arial Narrow" w:cs="Arial"/>
                <w:color w:val="000000"/>
                <w:sz w:val="20"/>
                <w:szCs w:val="20"/>
              </w:rPr>
              <w:t>, demonstracyjnych</w:t>
            </w:r>
            <w:r w:rsidR="007A6CF5" w:rsidRPr="003175E9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val="33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E94A1F">
            <w:pPr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 xml:space="preserve">polskim (1szt. papierowa lub w wersji elektronicznej – płyta CD lub pendrive - </w:t>
            </w:r>
            <w:r w:rsidRPr="003175E9">
              <w:rPr>
                <w:rFonts w:ascii="Arial Narrow" w:hAnsi="Arial Narrow" w:cs="Arial"/>
                <w:i/>
                <w:sz w:val="20"/>
                <w:szCs w:val="20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val="33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 xml:space="preserve">Wyrób medyczny oznaczony znakiem CE </w:t>
            </w:r>
          </w:p>
          <w:p w:rsidR="007053CB" w:rsidRPr="003175E9" w:rsidRDefault="007053CB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i/>
                <w:sz w:val="20"/>
                <w:szCs w:val="20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val="33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autoSpaceDE w:val="0"/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 xml:space="preserve">Paszport techniczny </w:t>
            </w:r>
          </w:p>
          <w:p w:rsidR="007053CB" w:rsidRPr="003175E9" w:rsidRDefault="007053CB" w:rsidP="002D6B1A">
            <w:pPr>
              <w:autoSpaceDE w:val="0"/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 xml:space="preserve">z informacjami zawierającymi datę zainstalowania aparatu i termin następnego przeglądu </w:t>
            </w:r>
          </w:p>
          <w:p w:rsidR="007053CB" w:rsidRPr="003175E9" w:rsidRDefault="007053CB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eastAsia="Mangal" w:hAnsi="Arial Narrow" w:cs="Arial"/>
                <w:i/>
                <w:sz w:val="20"/>
                <w:szCs w:val="20"/>
              </w:rPr>
              <w:t>Dostarczyć wraz z dostawą przedmiotu  zamówienia.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val="33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na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broszury,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3175E9">
              <w:rPr>
                <w:rFonts w:ascii="Arial Narrow" w:hAnsi="Arial Narrow" w:cs="Arial"/>
                <w:sz w:val="20"/>
                <w:szCs w:val="20"/>
              </w:rPr>
              <w:t>techniczne,itp</w:t>
            </w:r>
            <w:proofErr w:type="spellEnd"/>
            <w:r w:rsidRPr="003175E9">
              <w:rPr>
                <w:rFonts w:ascii="Arial Narrow" w:hAnsi="Arial Narrow" w:cs="Arial"/>
                <w:sz w:val="20"/>
                <w:szCs w:val="20"/>
              </w:rPr>
              <w:t>.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polskim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val="35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że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i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do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z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bez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zakupów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val="35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155EB5" w:rsidRPr="003175E9" w:rsidRDefault="00155EB5" w:rsidP="002D6B1A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- deinstalacji myjni będącej na wyposażeniu Zamawiającego</w:t>
            </w:r>
          </w:p>
          <w:p w:rsidR="007053CB" w:rsidRPr="003175E9" w:rsidRDefault="007053CB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-dokonania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we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wskazanym przez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155EB5" w:rsidRPr="003175E9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amawiającego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miejscu</w:t>
            </w:r>
          </w:p>
          <w:p w:rsidR="007053CB" w:rsidRPr="003175E9" w:rsidRDefault="007053CB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-dokonania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7A6CF5" w:rsidRPr="003175E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175E9">
              <w:rPr>
                <w:rFonts w:ascii="Arial Narrow" w:hAnsi="Arial Narrow" w:cs="Arial"/>
                <w:sz w:val="20"/>
                <w:szCs w:val="20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55EB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7053CB" w:rsidRPr="003175E9" w:rsidTr="007A6CF5">
        <w:trPr>
          <w:cantSplit/>
          <w:trHeight w:hRule="exact" w:val="574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3175E9" w:rsidRDefault="007053CB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Długość udzielanej gwarancji –  minimum 24 miesiące</w:t>
            </w:r>
          </w:p>
          <w:p w:rsidR="007053CB" w:rsidRPr="003175E9" w:rsidRDefault="007053CB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maksymalnie 60 miesięcy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7053CB" w:rsidRPr="003175E9" w:rsidRDefault="007053CB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053CB" w:rsidRPr="003175E9" w:rsidRDefault="007053CB" w:rsidP="002D6B1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hRule="exact" w:val="1021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7053CB" w:rsidRPr="003175E9" w:rsidRDefault="007053CB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i/>
                <w:sz w:val="20"/>
                <w:szCs w:val="20"/>
              </w:rPr>
              <w:t>Podać zalecaną przez producenta częstość przeglądów w okresie gwarancji i po gwarancji.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3175E9">
        <w:trPr>
          <w:cantSplit/>
          <w:trHeight w:hRule="exact" w:val="556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Autoryzowany serwis na terenie Polski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7053CB" w:rsidRPr="003175E9" w:rsidRDefault="007053CB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3175E9">
        <w:trPr>
          <w:cantSplit/>
          <w:trHeight w:hRule="exact" w:val="734"/>
          <w:jc w:val="center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7053CB" w:rsidRPr="003175E9" w:rsidRDefault="007053CB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3175E9">
        <w:trPr>
          <w:cantSplit/>
          <w:trHeight w:hRule="exact" w:val="555"/>
          <w:jc w:val="center"/>
        </w:trPr>
        <w:tc>
          <w:tcPr>
            <w:tcW w:w="14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Czas naprawy bez użycia części zamiennych (nie dłuższy niż 24 h) liczony od momentu podjęcia naprawy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7053CB" w:rsidRPr="003175E9" w:rsidRDefault="007053CB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hRule="exact" w:val="548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7053CB" w:rsidRPr="003175E9" w:rsidRDefault="007053CB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hRule="exact" w:val="542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Godziny i sposób przyjmowania zgłoszeń o awariach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7053CB" w:rsidRPr="003175E9" w:rsidRDefault="007053CB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hRule="exact" w:val="544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Możliwość zgłaszania awarii codziennie przez 24 h/dobę w ciągu 365 dni w roku.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hRule="exact" w:val="544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Sprzęt zastępczy na czas naprawy przekraczający 7 dni kalendarzowych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7053CB" w:rsidRPr="003175E9" w:rsidRDefault="007053CB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hRule="exact" w:val="752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7053CB" w:rsidRPr="003175E9" w:rsidRDefault="007053CB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053CB" w:rsidRPr="003175E9" w:rsidTr="007A6CF5">
        <w:trPr>
          <w:cantSplit/>
          <w:trHeight w:hRule="exact" w:val="885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7053CB" w:rsidRPr="003175E9" w:rsidRDefault="007053CB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1"/>
      <w:tr w:rsidR="007053CB" w:rsidRPr="003175E9" w:rsidTr="007A6CF5">
        <w:trPr>
          <w:cantSplit/>
          <w:trHeight w:hRule="exact" w:val="729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autoSpaceDE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Dostępność </w:t>
            </w:r>
            <w:r w:rsidR="007A6CF5" w:rsidRPr="003175E9">
              <w:rPr>
                <w:rFonts w:ascii="Arial Narrow" w:hAnsi="Arial Narrow" w:cs="Arial"/>
                <w:sz w:val="20"/>
                <w:szCs w:val="20"/>
                <w:lang w:eastAsia="pl-PL"/>
              </w:rPr>
              <w:t>części zamiennych przez okres 10</w:t>
            </w:r>
            <w:r w:rsidRPr="003175E9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lat od momentu dostarczenia</w:t>
            </w:r>
          </w:p>
        </w:tc>
        <w:tc>
          <w:tcPr>
            <w:tcW w:w="4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7053CB" w:rsidRPr="003175E9" w:rsidRDefault="007053CB" w:rsidP="00155EB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175E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053CB" w:rsidRPr="003175E9" w:rsidRDefault="007053CB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3175E9" w:rsidRDefault="00E50CD1" w:rsidP="00E50CD1">
      <w:pPr>
        <w:rPr>
          <w:rFonts w:ascii="Arial Narrow" w:hAnsi="Arial Narrow" w:cs="Arial"/>
          <w:b/>
          <w:color w:val="FF0000"/>
          <w:sz w:val="20"/>
          <w:szCs w:val="22"/>
        </w:rPr>
      </w:pPr>
    </w:p>
    <w:p w:rsidR="00F87776" w:rsidRDefault="00F87776">
      <w:pPr>
        <w:rPr>
          <w:rFonts w:ascii="Arial Narrow" w:hAnsi="Arial Narrow" w:cs="Arial"/>
          <w:sz w:val="20"/>
          <w:szCs w:val="22"/>
        </w:rPr>
      </w:pPr>
    </w:p>
    <w:p w:rsidR="003175E9" w:rsidRDefault="003175E9">
      <w:pPr>
        <w:rPr>
          <w:rFonts w:ascii="Arial Narrow" w:hAnsi="Arial Narrow" w:cs="Arial"/>
          <w:sz w:val="20"/>
          <w:szCs w:val="22"/>
        </w:rPr>
      </w:pPr>
    </w:p>
    <w:p w:rsidR="003175E9" w:rsidRPr="003175E9" w:rsidRDefault="003175E9" w:rsidP="003175E9">
      <w:pPr>
        <w:ind w:left="9912" w:firstLine="708"/>
        <w:rPr>
          <w:rFonts w:ascii="Arial Narrow" w:hAnsi="Arial Narrow" w:cs="Arial"/>
          <w:sz w:val="20"/>
          <w:szCs w:val="22"/>
        </w:rPr>
      </w:pPr>
      <w:r>
        <w:rPr>
          <w:rFonts w:ascii="Arial Narrow" w:hAnsi="Arial Narrow" w:cs="Arial"/>
          <w:sz w:val="20"/>
          <w:szCs w:val="22"/>
        </w:rPr>
        <w:t>ELEKTRONICZNY PODPIS WYKONAWCY</w:t>
      </w:r>
    </w:p>
    <w:sectPr w:rsidR="003175E9" w:rsidRPr="003175E9" w:rsidSect="003175E9">
      <w:headerReference w:type="default" r:id="rId7"/>
      <w:footerReference w:type="even" r:id="rId8"/>
      <w:footerReference w:type="default" r:id="rId9"/>
      <w:pgSz w:w="16838" w:h="11906" w:orient="landscape" w:code="9"/>
      <w:pgMar w:top="1418" w:right="720" w:bottom="1560" w:left="720" w:header="709" w:footer="1021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7420" w:rsidRDefault="00937420" w:rsidP="004845EA">
      <w:r>
        <w:separator/>
      </w:r>
    </w:p>
  </w:endnote>
  <w:endnote w:type="continuationSeparator" w:id="1">
    <w:p w:rsidR="00937420" w:rsidRDefault="00937420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97728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Pr="003175E9" w:rsidRDefault="0097728D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  <w:r w:rsidRPr="003175E9">
      <w:rPr>
        <w:rStyle w:val="Numerstrony"/>
        <w:sz w:val="16"/>
        <w:szCs w:val="16"/>
      </w:rPr>
      <w:fldChar w:fldCharType="begin"/>
    </w:r>
    <w:r w:rsidR="001B6A27" w:rsidRPr="003175E9">
      <w:rPr>
        <w:rStyle w:val="Numerstrony"/>
        <w:sz w:val="16"/>
        <w:szCs w:val="16"/>
      </w:rPr>
      <w:instrText xml:space="preserve">PAGE  </w:instrText>
    </w:r>
    <w:r w:rsidRPr="003175E9">
      <w:rPr>
        <w:rStyle w:val="Numerstrony"/>
        <w:sz w:val="16"/>
        <w:szCs w:val="16"/>
      </w:rPr>
      <w:fldChar w:fldCharType="separate"/>
    </w:r>
    <w:r w:rsidR="003175E9">
      <w:rPr>
        <w:rStyle w:val="Numerstrony"/>
        <w:noProof/>
        <w:sz w:val="16"/>
        <w:szCs w:val="16"/>
      </w:rPr>
      <w:t>1</w:t>
    </w:r>
    <w:r w:rsidRPr="003175E9">
      <w:rPr>
        <w:rStyle w:val="Numerstrony"/>
        <w:sz w:val="16"/>
        <w:szCs w:val="16"/>
      </w:rPr>
      <w:fldChar w:fldCharType="end"/>
    </w:r>
  </w:p>
  <w:p w:rsidR="001B6A27" w:rsidRPr="00A208F1" w:rsidRDefault="001B6A27" w:rsidP="003175E9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7420" w:rsidRDefault="00937420" w:rsidP="004845EA">
      <w:r>
        <w:separator/>
      </w:r>
    </w:p>
  </w:footnote>
  <w:footnote w:type="continuationSeparator" w:id="1">
    <w:p w:rsidR="00937420" w:rsidRDefault="00937420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5E9" w:rsidRDefault="003175E9" w:rsidP="003175E9">
    <w:pPr>
      <w:pStyle w:val="Nagwek"/>
      <w:rPr>
        <w:rFonts w:ascii="Arial Black" w:hAnsi="Arial Black"/>
        <w:sz w:val="22"/>
      </w:rPr>
    </w:pPr>
    <w:r>
      <w:rPr>
        <w:rFonts w:ascii="Arial Narrow" w:hAnsi="Arial Narrow"/>
        <w:sz w:val="22"/>
      </w:rPr>
      <w:t xml:space="preserve">Sprawa nr: 79/2025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 xml:space="preserve">SPECYFIKACJA TECHNICZNA 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Black" w:hAnsi="Arial Black"/>
        <w:sz w:val="22"/>
      </w:rPr>
      <w:t>Załącznik nr 3P do SWZ</w:t>
    </w:r>
  </w:p>
  <w:p w:rsidR="001B6A27" w:rsidRPr="003175E9" w:rsidRDefault="001B6A27" w:rsidP="003175E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3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C7F7D"/>
    <w:rsid w:val="00116786"/>
    <w:rsid w:val="001352EC"/>
    <w:rsid w:val="00155EB5"/>
    <w:rsid w:val="00157765"/>
    <w:rsid w:val="001A3016"/>
    <w:rsid w:val="001B6A27"/>
    <w:rsid w:val="001D3DA9"/>
    <w:rsid w:val="001D5CE1"/>
    <w:rsid w:val="00222F93"/>
    <w:rsid w:val="0028328C"/>
    <w:rsid w:val="0029780E"/>
    <w:rsid w:val="002D6B1A"/>
    <w:rsid w:val="002F1034"/>
    <w:rsid w:val="003005F9"/>
    <w:rsid w:val="00315E05"/>
    <w:rsid w:val="003175E9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236E3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061D1"/>
    <w:rsid w:val="006848E7"/>
    <w:rsid w:val="006922CA"/>
    <w:rsid w:val="006E12D2"/>
    <w:rsid w:val="007053CB"/>
    <w:rsid w:val="00762EAA"/>
    <w:rsid w:val="00791DD0"/>
    <w:rsid w:val="007A253C"/>
    <w:rsid w:val="007A6BB7"/>
    <w:rsid w:val="007A6CF5"/>
    <w:rsid w:val="007B78B4"/>
    <w:rsid w:val="007E1FB8"/>
    <w:rsid w:val="00836C82"/>
    <w:rsid w:val="00854B8D"/>
    <w:rsid w:val="008642E3"/>
    <w:rsid w:val="008845A7"/>
    <w:rsid w:val="00893E37"/>
    <w:rsid w:val="008D1935"/>
    <w:rsid w:val="008E2A03"/>
    <w:rsid w:val="009077B6"/>
    <w:rsid w:val="009348A9"/>
    <w:rsid w:val="00937420"/>
    <w:rsid w:val="009375BB"/>
    <w:rsid w:val="009573C1"/>
    <w:rsid w:val="0097728D"/>
    <w:rsid w:val="00996C96"/>
    <w:rsid w:val="009B4A03"/>
    <w:rsid w:val="009C28EE"/>
    <w:rsid w:val="009D3056"/>
    <w:rsid w:val="009D3148"/>
    <w:rsid w:val="00AD0C91"/>
    <w:rsid w:val="00AF2877"/>
    <w:rsid w:val="00B15658"/>
    <w:rsid w:val="00BC2D44"/>
    <w:rsid w:val="00C375C6"/>
    <w:rsid w:val="00C672D0"/>
    <w:rsid w:val="00C7558F"/>
    <w:rsid w:val="00C923AC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46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1198</Words>
  <Characters>7193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2025-07-29T07:15:00Z</cp:lastPrinted>
  <dcterms:created xsi:type="dcterms:W3CDTF">2025-07-29T07:15:00Z</dcterms:created>
  <dcterms:modified xsi:type="dcterms:W3CDTF">2025-07-29T07:15:00Z</dcterms:modified>
</cp:coreProperties>
</file>