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1B3165" w:rsidRDefault="00DD72B5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1B3165">
        <w:rPr>
          <w:rFonts w:ascii="Arial Narrow" w:hAnsi="Arial Narrow" w:cs="Arial"/>
          <w:sz w:val="24"/>
          <w:szCs w:val="24"/>
        </w:rPr>
        <w:t>Bydgoszcz</w:t>
      </w:r>
      <w:r w:rsidR="00D34297" w:rsidRPr="001B3165">
        <w:rPr>
          <w:rFonts w:ascii="Arial Narrow" w:hAnsi="Arial Narrow" w:cs="Arial"/>
          <w:sz w:val="24"/>
          <w:szCs w:val="24"/>
        </w:rPr>
        <w:t xml:space="preserve"> dnia: </w:t>
      </w:r>
      <w:r w:rsidRPr="001B3165">
        <w:rPr>
          <w:rFonts w:ascii="Arial Narrow" w:hAnsi="Arial Narrow" w:cs="Arial"/>
          <w:sz w:val="24"/>
          <w:szCs w:val="24"/>
        </w:rPr>
        <w:t>2025-07-31</w:t>
      </w:r>
    </w:p>
    <w:p w:rsidR="00D34297" w:rsidRPr="001B3165" w:rsidRDefault="00DD72B5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B316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1B3165" w:rsidRDefault="00DD72B5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B3165">
        <w:rPr>
          <w:rFonts w:ascii="Arial Narrow" w:hAnsi="Arial Narrow" w:cs="Arial"/>
          <w:sz w:val="24"/>
          <w:szCs w:val="24"/>
        </w:rPr>
        <w:t>Powstańców Warszawy</w:t>
      </w:r>
      <w:r w:rsidR="00D34297" w:rsidRPr="001B3165">
        <w:rPr>
          <w:rFonts w:ascii="Arial Narrow" w:hAnsi="Arial Narrow" w:cs="Arial"/>
          <w:sz w:val="24"/>
          <w:szCs w:val="24"/>
        </w:rPr>
        <w:t xml:space="preserve"> </w:t>
      </w:r>
      <w:r w:rsidRPr="001B3165">
        <w:rPr>
          <w:rFonts w:ascii="Arial Narrow" w:hAnsi="Arial Narrow" w:cs="Arial"/>
          <w:sz w:val="24"/>
          <w:szCs w:val="24"/>
        </w:rPr>
        <w:t>5</w:t>
      </w:r>
    </w:p>
    <w:p w:rsidR="00D34297" w:rsidRPr="001B3165" w:rsidRDefault="00DD72B5" w:rsidP="00D34297">
      <w:pPr>
        <w:rPr>
          <w:rFonts w:ascii="Arial Narrow" w:hAnsi="Arial Narrow" w:cs="Arial"/>
          <w:sz w:val="24"/>
          <w:szCs w:val="24"/>
        </w:rPr>
      </w:pPr>
      <w:r w:rsidRPr="001B3165">
        <w:rPr>
          <w:rFonts w:ascii="Arial Narrow" w:hAnsi="Arial Narrow" w:cs="Arial"/>
          <w:sz w:val="24"/>
          <w:szCs w:val="24"/>
        </w:rPr>
        <w:t>85-681</w:t>
      </w:r>
      <w:r w:rsidR="00D34297" w:rsidRPr="001B3165">
        <w:rPr>
          <w:rFonts w:ascii="Arial Narrow" w:hAnsi="Arial Narrow" w:cs="Arial"/>
          <w:sz w:val="24"/>
          <w:szCs w:val="24"/>
        </w:rPr>
        <w:t xml:space="preserve"> </w:t>
      </w:r>
      <w:r w:rsidRPr="001B3165">
        <w:rPr>
          <w:rFonts w:ascii="Arial Narrow" w:hAnsi="Arial Narrow" w:cs="Arial"/>
          <w:sz w:val="24"/>
          <w:szCs w:val="24"/>
        </w:rPr>
        <w:t>Bydgoszcz</w:t>
      </w:r>
    </w:p>
    <w:p w:rsidR="00D34297" w:rsidRPr="001B3165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B316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B316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36C79" w:rsidRPr="00A36C79" w:rsidRDefault="00A36C79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A36C79">
        <w:rPr>
          <w:rFonts w:ascii="Arial Narrow" w:hAnsi="Arial Narrow" w:cs="Arial"/>
          <w:b/>
          <w:bCs/>
          <w:sz w:val="22"/>
          <w:szCs w:val="22"/>
        </w:rPr>
        <w:t>Pismo nr 5818/25</w:t>
      </w:r>
    </w:p>
    <w:p w:rsidR="00D34297" w:rsidRPr="001B316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1B3165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1B316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1B3165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1B3165" w:rsidTr="00D34297">
        <w:tc>
          <w:tcPr>
            <w:tcW w:w="9180" w:type="dxa"/>
            <w:shd w:val="clear" w:color="auto" w:fill="F2F2F2"/>
            <w:hideMark/>
          </w:tcPr>
          <w:p w:rsidR="00D34297" w:rsidRPr="001B316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B316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1B316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B316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1B316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1B316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B316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B316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B316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1B3165" w:rsidTr="00310284">
        <w:tc>
          <w:tcPr>
            <w:tcW w:w="2269" w:type="dxa"/>
            <w:shd w:val="clear" w:color="auto" w:fill="auto"/>
          </w:tcPr>
          <w:p w:rsidR="00D34297" w:rsidRPr="001B316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1B3165" w:rsidRDefault="00DD72B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bCs/>
                <w:sz w:val="24"/>
                <w:szCs w:val="24"/>
              </w:rPr>
              <w:t xml:space="preserve"> Dostawy sukcesywne części zamiennych do sprzętu medycznego</w:t>
            </w:r>
          </w:p>
        </w:tc>
      </w:tr>
      <w:tr w:rsidR="00DD72B5" w:rsidRPr="001B3165" w:rsidTr="00B76589">
        <w:tc>
          <w:tcPr>
            <w:tcW w:w="2269" w:type="dxa"/>
            <w:shd w:val="clear" w:color="auto" w:fill="auto"/>
          </w:tcPr>
          <w:p w:rsidR="00DD72B5" w:rsidRPr="001B3165" w:rsidRDefault="00DD72B5" w:rsidP="00B765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72B5" w:rsidRPr="001B3165" w:rsidRDefault="00DD72B5" w:rsidP="00B765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bCs/>
                <w:sz w:val="24"/>
                <w:szCs w:val="24"/>
              </w:rPr>
              <w:t>69/2025</w:t>
            </w:r>
          </w:p>
        </w:tc>
      </w:tr>
    </w:tbl>
    <w:p w:rsidR="00010B31" w:rsidRPr="001B316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1B3165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1B3165">
        <w:rPr>
          <w:rFonts w:ascii="Arial Narrow" w:hAnsi="Arial Narrow" w:cs="Arial"/>
          <w:sz w:val="24"/>
          <w:szCs w:val="24"/>
        </w:rPr>
        <w:t xml:space="preserve">Zamawiający, </w:t>
      </w:r>
      <w:r w:rsidR="00DD72B5" w:rsidRPr="001B3165">
        <w:rPr>
          <w:rFonts w:ascii="Arial Narrow" w:hAnsi="Arial Narrow" w:cs="Arial"/>
          <w:b/>
          <w:sz w:val="24"/>
          <w:szCs w:val="24"/>
        </w:rPr>
        <w:t>10WSzKzP SPZOZ</w:t>
      </w:r>
      <w:r w:rsidRPr="001B3165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DD72B5" w:rsidRPr="001B3165">
        <w:rPr>
          <w:rFonts w:ascii="Arial Narrow" w:hAnsi="Arial Narrow" w:cs="Arial"/>
          <w:sz w:val="24"/>
          <w:szCs w:val="24"/>
        </w:rPr>
        <w:t>(t.j. Dz. U. z 2024 poz. 1320)</w:t>
      </w:r>
      <w:r w:rsidRPr="001B3165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1B3165">
        <w:rPr>
          <w:rFonts w:ascii="Arial Narrow" w:hAnsi="Arial Narrow" w:cs="Arial"/>
          <w:sz w:val="24"/>
          <w:szCs w:val="24"/>
        </w:rPr>
        <w:t>na</w:t>
      </w:r>
      <w:r w:rsidRPr="001B3165">
        <w:rPr>
          <w:rFonts w:ascii="Arial Narrow" w:hAnsi="Arial Narrow" w:cs="Arial"/>
          <w:sz w:val="24"/>
          <w:szCs w:val="24"/>
        </w:rPr>
        <w:t xml:space="preserve"> </w:t>
      </w:r>
      <w:r w:rsidR="00D8293D" w:rsidRPr="001B3165">
        <w:rPr>
          <w:rFonts w:ascii="Arial Narrow" w:hAnsi="Arial Narrow" w:cs="Arial"/>
          <w:sz w:val="24"/>
          <w:szCs w:val="24"/>
        </w:rPr>
        <w:t>na</w:t>
      </w:r>
      <w:r w:rsidR="00010B31" w:rsidRPr="001B3165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1B3165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B3165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B316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1B3165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DD72B5" w:rsidRPr="001B3165" w:rsidTr="00B7658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2B5" w:rsidRPr="001B3165" w:rsidRDefault="00DD72B5" w:rsidP="00B7658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2B5" w:rsidRPr="001B3165" w:rsidRDefault="00DD72B5" w:rsidP="00B7658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b/>
                <w:sz w:val="24"/>
                <w:szCs w:val="24"/>
              </w:rPr>
              <w:t>Akcesoria do ciśnieniomierzy</w:t>
            </w:r>
          </w:p>
          <w:p w:rsidR="00DD72B5" w:rsidRPr="001B3165" w:rsidRDefault="00DD72B5" w:rsidP="00B7658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B316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D72B5" w:rsidRPr="001B3165" w:rsidRDefault="00DD72B5" w:rsidP="00B7658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</w:rPr>
              <w:t>Art. 255 pkt. 1 ustawy Pzp - nie złożono żadnego wniosku o dopuszczenie do udziału w postępowaniu albo żadnej oferty.</w:t>
            </w:r>
          </w:p>
          <w:p w:rsidR="00DD72B5" w:rsidRPr="001B3165" w:rsidRDefault="00DD72B5" w:rsidP="00B7658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B316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D72B5" w:rsidRDefault="00DD72B5" w:rsidP="00B7658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</w:rPr>
              <w:t xml:space="preserve">Na przedmiotowe zadanie do dnia 04.07.2025 r. do godziny 08;00 nie została </w:t>
            </w:r>
            <w:r w:rsidR="00B76AF8" w:rsidRPr="001B3165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1B3165">
              <w:rPr>
                <w:rFonts w:ascii="Arial Narrow" w:hAnsi="Arial Narrow" w:cs="Arial"/>
                <w:sz w:val="24"/>
                <w:szCs w:val="24"/>
              </w:rPr>
              <w:t xml:space="preserve"> żadna oferta.</w:t>
            </w:r>
          </w:p>
          <w:p w:rsidR="00A36C79" w:rsidRPr="001B3165" w:rsidRDefault="00A36C79" w:rsidP="00B7658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DD72B5" w:rsidRPr="001B3165" w:rsidTr="00B7658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2B5" w:rsidRPr="001B3165" w:rsidRDefault="00DD72B5" w:rsidP="00B7658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2B5" w:rsidRPr="001B3165" w:rsidRDefault="00DD72B5" w:rsidP="00B7658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b/>
                <w:sz w:val="24"/>
                <w:szCs w:val="24"/>
              </w:rPr>
              <w:t>Części do aparatu do hemodializy</w:t>
            </w:r>
          </w:p>
          <w:p w:rsidR="00DD72B5" w:rsidRPr="001B3165" w:rsidRDefault="00DD72B5" w:rsidP="00B7658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B316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D72B5" w:rsidRPr="001B3165" w:rsidRDefault="00DD72B5" w:rsidP="00B7658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</w:rPr>
              <w:t>Art. 255 pkt. 1 ustawy Pzp - nie złożono żadnego wniosku o dopuszczenie do udziału w postępowaniu albo żadnej oferty.</w:t>
            </w:r>
          </w:p>
          <w:p w:rsidR="00DD72B5" w:rsidRPr="001B3165" w:rsidRDefault="00DD72B5" w:rsidP="00B7658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B316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D72B5" w:rsidRPr="001B3165" w:rsidRDefault="00DD72B5" w:rsidP="00B7658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3165">
              <w:rPr>
                <w:rFonts w:ascii="Arial Narrow" w:hAnsi="Arial Narrow" w:cs="Arial"/>
                <w:sz w:val="24"/>
                <w:szCs w:val="24"/>
              </w:rPr>
              <w:t xml:space="preserve">Na przedmiotowe zadanie do dnia 04.07.2025 r. do godziny 08;00 nie została </w:t>
            </w:r>
            <w:r w:rsidR="00B76AF8" w:rsidRPr="001B3165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1B3165">
              <w:rPr>
                <w:rFonts w:ascii="Arial Narrow" w:hAnsi="Arial Narrow" w:cs="Arial"/>
                <w:sz w:val="24"/>
                <w:szCs w:val="24"/>
              </w:rPr>
              <w:t xml:space="preserve"> żadna oferta.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B3165">
        <w:rPr>
          <w:rFonts w:ascii="Arial Narrow" w:hAnsi="Arial Narrow" w:cs="Arial"/>
          <w:i/>
          <w:szCs w:val="24"/>
        </w:rPr>
        <w:t>Zamawiający</w:t>
      </w:r>
    </w:p>
    <w:p w:rsidR="001B3165" w:rsidRDefault="001B3165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1B3165" w:rsidRDefault="001B3165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B3165" w:rsidRPr="00A36C79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36C79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1B3165" w:rsidRPr="00A36C79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A36C79">
        <w:rPr>
          <w:rFonts w:ascii="Arial Narrow" w:hAnsi="Arial Narrow"/>
          <w:sz w:val="16"/>
          <w:szCs w:val="16"/>
        </w:rPr>
        <w:t xml:space="preserve">Egz. 1 – a/a kancelaria  </w:t>
      </w:r>
    </w:p>
    <w:p w:rsidR="001B3165" w:rsidRPr="00A36C79" w:rsidRDefault="001B3165" w:rsidP="001B31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A36C79">
        <w:rPr>
          <w:rFonts w:ascii="Arial Narrow" w:hAnsi="Arial Narrow"/>
          <w:sz w:val="16"/>
          <w:szCs w:val="16"/>
        </w:rPr>
        <w:t>Egz. 2 – uczestnicy postępowania str. int. 10wsk.mil.pl i e-propublico.pl; SZPubl. T2612 B5</w:t>
      </w:r>
    </w:p>
    <w:p w:rsidR="001B3165" w:rsidRPr="00A36C79" w:rsidRDefault="001B3165" w:rsidP="001B3165">
      <w:pPr>
        <w:rPr>
          <w:rFonts w:ascii="Arial Narrow" w:hAnsi="Arial Narrow"/>
          <w:sz w:val="16"/>
          <w:szCs w:val="16"/>
        </w:rPr>
      </w:pPr>
      <w:r w:rsidRPr="00A36C79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1B3165" w:rsidRPr="00A36C79" w:rsidRDefault="001B3165" w:rsidP="001B3165">
      <w:pPr>
        <w:rPr>
          <w:rFonts w:ascii="Arial Narrow" w:hAnsi="Arial Narrow"/>
          <w:sz w:val="16"/>
          <w:szCs w:val="16"/>
        </w:rPr>
      </w:pPr>
      <w:r w:rsidRPr="00A36C79">
        <w:rPr>
          <w:rFonts w:ascii="Arial Narrow" w:hAnsi="Arial Narrow"/>
          <w:sz w:val="16"/>
          <w:szCs w:val="16"/>
        </w:rPr>
        <w:t>Data:31.07.2025 r.</w:t>
      </w:r>
    </w:p>
    <w:sectPr w:rsidR="001B3165" w:rsidRPr="00A36C79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10E" w:rsidRDefault="0029510E" w:rsidP="00D34297">
      <w:r>
        <w:separator/>
      </w:r>
    </w:p>
  </w:endnote>
  <w:endnote w:type="continuationSeparator" w:id="1">
    <w:p w:rsidR="0029510E" w:rsidRDefault="0029510E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2B5" w:rsidRDefault="00DD72B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EB39B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EB39B1" w:rsidRPr="00471F3F">
      <w:rPr>
        <w:rFonts w:ascii="Arial" w:hAnsi="Arial"/>
        <w:sz w:val="18"/>
        <w:szCs w:val="24"/>
      </w:rPr>
      <w:fldChar w:fldCharType="separate"/>
    </w:r>
    <w:r w:rsidR="00B76AF8">
      <w:rPr>
        <w:rFonts w:ascii="Arial" w:hAnsi="Arial"/>
        <w:noProof/>
        <w:sz w:val="18"/>
        <w:szCs w:val="24"/>
      </w:rPr>
      <w:t>2</w:t>
    </w:r>
    <w:r w:rsidR="00EB39B1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EB39B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EB39B1" w:rsidRPr="00471F3F">
      <w:rPr>
        <w:rFonts w:ascii="Arial" w:hAnsi="Arial"/>
        <w:sz w:val="18"/>
        <w:szCs w:val="24"/>
      </w:rPr>
      <w:fldChar w:fldCharType="separate"/>
    </w:r>
    <w:r w:rsidR="00B76AF8">
      <w:rPr>
        <w:rFonts w:ascii="Arial" w:hAnsi="Arial"/>
        <w:noProof/>
        <w:sz w:val="18"/>
        <w:szCs w:val="24"/>
      </w:rPr>
      <w:t>2</w:t>
    </w:r>
    <w:r w:rsidR="00EB39B1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2B5" w:rsidRDefault="00DD72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10E" w:rsidRDefault="0029510E" w:rsidP="00D34297">
      <w:r>
        <w:separator/>
      </w:r>
    </w:p>
  </w:footnote>
  <w:footnote w:type="continuationSeparator" w:id="1">
    <w:p w:rsidR="0029510E" w:rsidRDefault="0029510E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2B5" w:rsidRDefault="00DD72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2B5" w:rsidRDefault="00DD72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2B5" w:rsidRDefault="00DD72B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2B5"/>
    <w:rsid w:val="00010B31"/>
    <w:rsid w:val="00104963"/>
    <w:rsid w:val="00150F65"/>
    <w:rsid w:val="001B3165"/>
    <w:rsid w:val="0029510E"/>
    <w:rsid w:val="002A7DFF"/>
    <w:rsid w:val="00310284"/>
    <w:rsid w:val="004E2226"/>
    <w:rsid w:val="005464E2"/>
    <w:rsid w:val="007A7B77"/>
    <w:rsid w:val="00823326"/>
    <w:rsid w:val="00856A3E"/>
    <w:rsid w:val="00894412"/>
    <w:rsid w:val="009462DF"/>
    <w:rsid w:val="009500EB"/>
    <w:rsid w:val="00993EFC"/>
    <w:rsid w:val="00A36C79"/>
    <w:rsid w:val="00AB3E72"/>
    <w:rsid w:val="00AC1A4B"/>
    <w:rsid w:val="00B76AF8"/>
    <w:rsid w:val="00D34297"/>
    <w:rsid w:val="00D41670"/>
    <w:rsid w:val="00D44D12"/>
    <w:rsid w:val="00D8293D"/>
    <w:rsid w:val="00DD72B5"/>
    <w:rsid w:val="00E403D2"/>
    <w:rsid w:val="00E742E3"/>
    <w:rsid w:val="00EB1359"/>
    <w:rsid w:val="00EB3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1B316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B31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2025-07-31T05:38:00Z</cp:lastPrinted>
  <dcterms:created xsi:type="dcterms:W3CDTF">2025-07-31T05:56:00Z</dcterms:created>
  <dcterms:modified xsi:type="dcterms:W3CDTF">2025-07-31T05:56:00Z</dcterms:modified>
</cp:coreProperties>
</file>