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C3" w:rsidRDefault="001E34C3">
      <w:pPr>
        <w:rPr>
          <w:rFonts w:ascii="Arial Narrow" w:hAnsi="Arial Narrow"/>
          <w:sz w:val="28"/>
          <w:szCs w:val="28"/>
        </w:rPr>
      </w:pPr>
    </w:p>
    <w:p w:rsidR="001E34C3" w:rsidRDefault="001E34C3">
      <w:pPr>
        <w:rPr>
          <w:rFonts w:ascii="Arial Narrow" w:hAnsi="Arial Narrow"/>
          <w:sz w:val="28"/>
          <w:szCs w:val="28"/>
        </w:rPr>
      </w:pPr>
    </w:p>
    <w:p w:rsidR="001E34C3" w:rsidRDefault="00207AEA" w:rsidP="001E34C3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FORMULARZ </w:t>
      </w:r>
      <w:r w:rsidR="005F760F">
        <w:rPr>
          <w:rFonts w:ascii="Arial Narrow" w:hAnsi="Arial Narrow"/>
          <w:sz w:val="32"/>
          <w:szCs w:val="32"/>
        </w:rPr>
        <w:t>CENOWY</w:t>
      </w: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207AEA" w:rsidRDefault="00207AEA" w:rsidP="001E34C3">
      <w:pPr>
        <w:jc w:val="both"/>
        <w:rPr>
          <w:rFonts w:ascii="Arial Narrow" w:hAnsi="Arial Narrow"/>
          <w:sz w:val="20"/>
          <w:szCs w:val="20"/>
        </w:rPr>
      </w:pPr>
    </w:p>
    <w:tbl>
      <w:tblPr>
        <w:tblStyle w:val="Tabela-Siatka"/>
        <w:tblW w:w="15294" w:type="dxa"/>
        <w:jc w:val="center"/>
        <w:tblInd w:w="-459" w:type="dxa"/>
        <w:tblLayout w:type="fixed"/>
        <w:tblLook w:val="04A0"/>
      </w:tblPr>
      <w:tblGrid>
        <w:gridCol w:w="437"/>
        <w:gridCol w:w="4383"/>
        <w:gridCol w:w="1559"/>
        <w:gridCol w:w="1843"/>
        <w:gridCol w:w="1559"/>
        <w:gridCol w:w="1291"/>
        <w:gridCol w:w="2111"/>
        <w:gridCol w:w="2111"/>
      </w:tblGrid>
      <w:tr w:rsidR="00181C48" w:rsidTr="00181C48">
        <w:trPr>
          <w:jc w:val="center"/>
        </w:trPr>
        <w:tc>
          <w:tcPr>
            <w:tcW w:w="437" w:type="dxa"/>
            <w:vAlign w:val="center"/>
          </w:tcPr>
          <w:p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LP</w:t>
            </w:r>
          </w:p>
        </w:tc>
        <w:tc>
          <w:tcPr>
            <w:tcW w:w="4383" w:type="dxa"/>
            <w:vAlign w:val="center"/>
          </w:tcPr>
          <w:p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Nazwa badania</w:t>
            </w:r>
          </w:p>
        </w:tc>
        <w:tc>
          <w:tcPr>
            <w:tcW w:w="1559" w:type="dxa"/>
            <w:vAlign w:val="center"/>
          </w:tcPr>
          <w:p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Szacunkowa ilość punktów</w:t>
            </w:r>
          </w:p>
        </w:tc>
        <w:tc>
          <w:tcPr>
            <w:tcW w:w="1843" w:type="dxa"/>
            <w:vAlign w:val="center"/>
          </w:tcPr>
          <w:p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Cena jednostkowa netto</w:t>
            </w:r>
          </w:p>
        </w:tc>
        <w:tc>
          <w:tcPr>
            <w:tcW w:w="1559" w:type="dxa"/>
            <w:vAlign w:val="center"/>
          </w:tcPr>
          <w:p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VAT</w:t>
            </w:r>
          </w:p>
          <w:p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[%]</w:t>
            </w:r>
          </w:p>
        </w:tc>
        <w:tc>
          <w:tcPr>
            <w:tcW w:w="1291" w:type="dxa"/>
            <w:vAlign w:val="center"/>
          </w:tcPr>
          <w:p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Cena jednostkowa brutto</w:t>
            </w:r>
          </w:p>
        </w:tc>
        <w:tc>
          <w:tcPr>
            <w:tcW w:w="2111" w:type="dxa"/>
            <w:vAlign w:val="center"/>
          </w:tcPr>
          <w:p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Wartość netto</w:t>
            </w:r>
          </w:p>
        </w:tc>
        <w:tc>
          <w:tcPr>
            <w:tcW w:w="2111" w:type="dxa"/>
            <w:vAlign w:val="center"/>
          </w:tcPr>
          <w:p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Wartość brutto</w:t>
            </w:r>
          </w:p>
        </w:tc>
      </w:tr>
      <w:tr w:rsidR="008F0816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4383" w:type="dxa"/>
            <w:vAlign w:val="center"/>
          </w:tcPr>
          <w:p w:rsidR="008F0816" w:rsidRPr="00787215" w:rsidRDefault="00787215" w:rsidP="006A7B6B">
            <w:pPr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 xml:space="preserve">Badanie </w:t>
            </w:r>
            <w:r w:rsidR="006A7B6B">
              <w:rPr>
                <w:rFonts w:ascii="Arial Narrow" w:hAnsi="Arial Narrow" w:cs="Calibri"/>
                <w:sz w:val="22"/>
                <w:szCs w:val="22"/>
              </w:rPr>
              <w:t>impedancji pętli zwarciowej</w:t>
            </w:r>
          </w:p>
        </w:tc>
        <w:tc>
          <w:tcPr>
            <w:tcW w:w="1559" w:type="dxa"/>
            <w:vAlign w:val="center"/>
          </w:tcPr>
          <w:p w:rsidR="008F0816" w:rsidRPr="0034609F" w:rsidRDefault="006A7B6B" w:rsidP="008F0816">
            <w:pPr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11 000</w:t>
            </w:r>
          </w:p>
        </w:tc>
        <w:tc>
          <w:tcPr>
            <w:tcW w:w="1843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0816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4383" w:type="dxa"/>
            <w:vAlign w:val="center"/>
          </w:tcPr>
          <w:p w:rsidR="008F0816" w:rsidRPr="000F7C7D" w:rsidRDefault="006A7B6B" w:rsidP="006A7B6B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Rezystancja </w:t>
            </w:r>
            <w:r w:rsidR="00787215">
              <w:rPr>
                <w:rFonts w:ascii="Arial Narrow" w:hAnsi="Arial Narrow"/>
                <w:sz w:val="22"/>
                <w:szCs w:val="22"/>
              </w:rPr>
              <w:t xml:space="preserve">przewodów </w:t>
            </w:r>
          </w:p>
        </w:tc>
        <w:tc>
          <w:tcPr>
            <w:tcW w:w="1559" w:type="dxa"/>
            <w:vAlign w:val="center"/>
          </w:tcPr>
          <w:p w:rsidR="008F0816" w:rsidRPr="0034609F" w:rsidRDefault="006A7B6B" w:rsidP="008F0816">
            <w:pPr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5 300</w:t>
            </w:r>
          </w:p>
        </w:tc>
        <w:tc>
          <w:tcPr>
            <w:tcW w:w="1843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0816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4383" w:type="dxa"/>
            <w:vAlign w:val="center"/>
          </w:tcPr>
          <w:p w:rsidR="008F0816" w:rsidRPr="00787215" w:rsidRDefault="006A7B6B" w:rsidP="006A7B6B">
            <w:pPr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 xml:space="preserve">Ochrona od porażeń (wył. </w:t>
            </w:r>
            <w:r w:rsidR="00787215">
              <w:rPr>
                <w:rFonts w:ascii="Arial Narrow" w:hAnsi="Arial Narrow" w:cs="Calibri"/>
                <w:sz w:val="22"/>
                <w:szCs w:val="22"/>
              </w:rPr>
              <w:t>różnicowoprądow</w:t>
            </w:r>
            <w:r>
              <w:rPr>
                <w:rFonts w:ascii="Arial Narrow" w:hAnsi="Arial Narrow" w:cs="Calibri"/>
                <w:sz w:val="22"/>
                <w:szCs w:val="22"/>
              </w:rPr>
              <w:t>e)</w:t>
            </w:r>
            <w:r w:rsidR="00787215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8F0816" w:rsidRPr="0034609F" w:rsidRDefault="006A7B6B" w:rsidP="008F0816">
            <w:pPr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1 050</w:t>
            </w:r>
          </w:p>
        </w:tc>
        <w:tc>
          <w:tcPr>
            <w:tcW w:w="1843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0816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4383" w:type="dxa"/>
            <w:vAlign w:val="center"/>
          </w:tcPr>
          <w:p w:rsidR="008F0816" w:rsidRPr="00787215" w:rsidRDefault="00787215" w:rsidP="008F0816">
            <w:pPr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 xml:space="preserve">Rezystancja transformatorów separacyjnych </w:t>
            </w:r>
          </w:p>
        </w:tc>
        <w:tc>
          <w:tcPr>
            <w:tcW w:w="1559" w:type="dxa"/>
            <w:vAlign w:val="center"/>
          </w:tcPr>
          <w:p w:rsidR="008F0816" w:rsidRPr="0034609F" w:rsidRDefault="006A7B6B" w:rsidP="008F0816">
            <w:pPr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90</w:t>
            </w:r>
          </w:p>
        </w:tc>
        <w:tc>
          <w:tcPr>
            <w:tcW w:w="1843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0816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4383" w:type="dxa"/>
            <w:vAlign w:val="center"/>
          </w:tcPr>
          <w:p w:rsidR="008F0816" w:rsidRPr="00787215" w:rsidRDefault="00787215" w:rsidP="008F0816">
            <w:pPr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 xml:space="preserve">Badanie stanu instalacji odgromowej i uziomów </w:t>
            </w:r>
          </w:p>
        </w:tc>
        <w:tc>
          <w:tcPr>
            <w:tcW w:w="1559" w:type="dxa"/>
            <w:vAlign w:val="center"/>
          </w:tcPr>
          <w:p w:rsidR="008F0816" w:rsidRPr="0034609F" w:rsidRDefault="008F0816" w:rsidP="008F0816">
            <w:pPr>
              <w:jc w:val="center"/>
              <w:rPr>
                <w:rFonts w:ascii="Arial Narrow" w:hAnsi="Arial Narrow"/>
                <w:szCs w:val="20"/>
              </w:rPr>
            </w:pPr>
            <w:r w:rsidRPr="0034609F">
              <w:rPr>
                <w:rFonts w:ascii="Arial Narrow" w:hAnsi="Arial Narrow"/>
                <w:szCs w:val="20"/>
              </w:rPr>
              <w:t>300</w:t>
            </w:r>
          </w:p>
        </w:tc>
        <w:tc>
          <w:tcPr>
            <w:tcW w:w="1843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11072" w:type="dxa"/>
            <w:gridSpan w:val="6"/>
            <w:vAlign w:val="center"/>
          </w:tcPr>
          <w:p w:rsidR="00181C48" w:rsidRPr="000F7C7D" w:rsidRDefault="00181C48" w:rsidP="00181C4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Łącznie :</w:t>
            </w: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sectPr w:rsidR="000F7C7D" w:rsidRPr="000F7C7D" w:rsidSect="000F7C7D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D3B" w:rsidRDefault="00446D3B" w:rsidP="001D0B0B">
      <w:r>
        <w:separator/>
      </w:r>
    </w:p>
  </w:endnote>
  <w:endnote w:type="continuationSeparator" w:id="1">
    <w:p w:rsidR="00446D3B" w:rsidRDefault="00446D3B" w:rsidP="001D0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D3B" w:rsidRDefault="00446D3B" w:rsidP="001D0B0B">
      <w:r>
        <w:separator/>
      </w:r>
    </w:p>
  </w:footnote>
  <w:footnote w:type="continuationSeparator" w:id="1">
    <w:p w:rsidR="00446D3B" w:rsidRDefault="00446D3B" w:rsidP="001D0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B0B" w:rsidRDefault="001D0B0B" w:rsidP="001D0B0B">
    <w:pPr>
      <w:pStyle w:val="Nagwek"/>
      <w:jc w:val="right"/>
      <w:rPr>
        <w:rFonts w:ascii="Arial Narrow" w:hAnsi="Arial Narrow"/>
      </w:rPr>
    </w:pPr>
    <w:r w:rsidRPr="001D0B0B">
      <w:rPr>
        <w:rFonts w:ascii="Arial Narrow" w:hAnsi="Arial Narrow"/>
      </w:rPr>
      <w:t xml:space="preserve">Załącznik nr </w:t>
    </w:r>
    <w:r w:rsidR="00833A69">
      <w:rPr>
        <w:rFonts w:ascii="Arial Narrow" w:hAnsi="Arial Narrow"/>
      </w:rPr>
      <w:t>1</w:t>
    </w:r>
  </w:p>
  <w:p w:rsidR="00BF28F4" w:rsidRPr="001D0B0B" w:rsidRDefault="00BF28F4" w:rsidP="001D0B0B">
    <w:pPr>
      <w:pStyle w:val="Nagwek"/>
      <w:jc w:val="right"/>
      <w:rPr>
        <w:rFonts w:ascii="Arial Narrow" w:hAnsi="Arial Narrow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34C3"/>
    <w:rsid w:val="00003E4C"/>
    <w:rsid w:val="0002153E"/>
    <w:rsid w:val="00030F90"/>
    <w:rsid w:val="00074494"/>
    <w:rsid w:val="000F221D"/>
    <w:rsid w:val="000F7C7D"/>
    <w:rsid w:val="001447C8"/>
    <w:rsid w:val="00181C48"/>
    <w:rsid w:val="001D0B0B"/>
    <w:rsid w:val="001E34C3"/>
    <w:rsid w:val="00207AEA"/>
    <w:rsid w:val="00273C04"/>
    <w:rsid w:val="002C43EC"/>
    <w:rsid w:val="003475FF"/>
    <w:rsid w:val="0039172E"/>
    <w:rsid w:val="00446D3B"/>
    <w:rsid w:val="00485C99"/>
    <w:rsid w:val="00494C9E"/>
    <w:rsid w:val="00504B7D"/>
    <w:rsid w:val="005652C9"/>
    <w:rsid w:val="005F760F"/>
    <w:rsid w:val="0066405D"/>
    <w:rsid w:val="006A7B6B"/>
    <w:rsid w:val="0070279F"/>
    <w:rsid w:val="00716793"/>
    <w:rsid w:val="00787215"/>
    <w:rsid w:val="00833A69"/>
    <w:rsid w:val="00892ED8"/>
    <w:rsid w:val="008E795B"/>
    <w:rsid w:val="008F0816"/>
    <w:rsid w:val="009B4955"/>
    <w:rsid w:val="009D5068"/>
    <w:rsid w:val="00A47164"/>
    <w:rsid w:val="00BF28F4"/>
    <w:rsid w:val="00BF69DA"/>
    <w:rsid w:val="00C16EDC"/>
    <w:rsid w:val="00C546B5"/>
    <w:rsid w:val="00C616D2"/>
    <w:rsid w:val="00CC044A"/>
    <w:rsid w:val="00CE319D"/>
    <w:rsid w:val="00D17E93"/>
    <w:rsid w:val="00D83757"/>
    <w:rsid w:val="00E22E68"/>
    <w:rsid w:val="00EC116D"/>
    <w:rsid w:val="00F10CCC"/>
    <w:rsid w:val="00FA68B8"/>
    <w:rsid w:val="00FC1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D0B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0B0B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D0B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0B0B"/>
    <w:rPr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8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8F4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2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2025-06-12T12:11:00Z</cp:lastPrinted>
  <dcterms:created xsi:type="dcterms:W3CDTF">2023-04-06T03:42:00Z</dcterms:created>
  <dcterms:modified xsi:type="dcterms:W3CDTF">2025-06-12T12:11:00Z</dcterms:modified>
</cp:coreProperties>
</file>