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560F4B5" w:rsidR="000A157C" w:rsidRDefault="007775FA" w:rsidP="00561038">
      <w:pPr>
        <w:spacing w:after="120" w:line="240" w:lineRule="auto"/>
        <w:jc w:val="right"/>
        <w:rPr>
          <w:rFonts w:ascii="Garamond" w:hAnsi="Garamond" w:cs="Tahoma"/>
          <w:b/>
          <w:bCs/>
          <w:sz w:val="22"/>
          <w:szCs w:val="22"/>
        </w:rPr>
      </w:pPr>
      <w:r w:rsidRPr="007775FA">
        <w:rPr>
          <w:rFonts w:ascii="Garamond" w:hAnsi="Garamond" w:cs="Tahoma"/>
          <w:b/>
          <w:bCs/>
          <w:color w:val="EE0000"/>
          <w:sz w:val="22"/>
          <w:szCs w:val="22"/>
        </w:rPr>
        <w:t xml:space="preserve">MODYFIKACJA </w:t>
      </w:r>
      <w:r w:rsidR="000A157C">
        <w:rPr>
          <w:rFonts w:ascii="Garamond" w:hAnsi="Garamond" w:cs="Tahoma"/>
          <w:b/>
          <w:bCs/>
          <w:sz w:val="22"/>
          <w:szCs w:val="22"/>
        </w:rPr>
        <w:t>załącznik nr 4 do SWZ</w:t>
      </w:r>
    </w:p>
    <w:p w14:paraId="443E3787" w14:textId="0427B15F" w:rsidR="00F05E79"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561038">
      <w:pPr>
        <w:spacing w:after="120" w:line="240" w:lineRule="auto"/>
        <w:jc w:val="center"/>
        <w:rPr>
          <w:rFonts w:ascii="Garamond" w:hAnsi="Garamond" w:cs="Tahoma"/>
          <w:b/>
          <w:bCs/>
          <w:sz w:val="22"/>
          <w:szCs w:val="22"/>
        </w:rPr>
      </w:pPr>
    </w:p>
    <w:p w14:paraId="69859AF5" w14:textId="1B2BA429"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561038">
      <w:pPr>
        <w:spacing w:after="12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561038">
      <w:pPr>
        <w:spacing w:after="12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561038">
      <w:pPr>
        <w:spacing w:after="12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561038">
      <w:pPr>
        <w:spacing w:after="12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561038">
      <w:pPr>
        <w:spacing w:after="120" w:line="240" w:lineRule="auto"/>
        <w:jc w:val="center"/>
        <w:rPr>
          <w:rFonts w:ascii="Garamond" w:hAnsi="Garamond" w:cs="Tahoma"/>
          <w:b/>
          <w:bCs/>
          <w:sz w:val="22"/>
          <w:szCs w:val="22"/>
        </w:rPr>
      </w:pPr>
    </w:p>
    <w:p w14:paraId="25ADD479" w14:textId="51E68BA6"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[Podstawa]</w:t>
      </w:r>
    </w:p>
    <w:p w14:paraId="6887A254" w14:textId="1DD12E3F" w:rsidR="00F25DED" w:rsidRPr="00561038"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00A359BE">
        <w:rPr>
          <w:rFonts w:ascii="Garamond" w:hAnsi="Garamond" w:cs="Tahoma"/>
          <w:sz w:val="22"/>
          <w:szCs w:val="22"/>
        </w:rPr>
        <w:t>)</w:t>
      </w:r>
      <w:r w:rsidRPr="001F38D0">
        <w:rPr>
          <w:rFonts w:ascii="Garamond" w:hAnsi="Garamond" w:cs="Tahoma"/>
          <w:sz w:val="22"/>
          <w:szCs w:val="22"/>
        </w:rPr>
        <w:t xml:space="preserve"> w wyniku postępowania o udzielenie zamówienia publicznego na </w:t>
      </w:r>
      <w:r w:rsidR="007305C3" w:rsidRPr="007305C3">
        <w:rPr>
          <w:rFonts w:ascii="Garamond" w:hAnsi="Garamond" w:cs="Tahoma"/>
          <w:b/>
          <w:bCs/>
          <w:sz w:val="22"/>
          <w:szCs w:val="22"/>
        </w:rPr>
        <w:t>Ostrza do strzygarki na wymianę</w:t>
      </w:r>
      <w:r w:rsidRPr="001F38D0">
        <w:rPr>
          <w:rFonts w:ascii="Garamond" w:hAnsi="Garamond" w:cs="Tahoma"/>
          <w:sz w:val="22"/>
          <w:szCs w:val="22"/>
        </w:rPr>
        <w:t>, znak: SZW/DZP</w:t>
      </w:r>
      <w:r w:rsidRPr="001F5DF7">
        <w:rPr>
          <w:rFonts w:ascii="Garamond" w:hAnsi="Garamond" w:cs="Tahoma"/>
          <w:sz w:val="22"/>
          <w:szCs w:val="22"/>
        </w:rPr>
        <w:t>/</w:t>
      </w:r>
      <w:r w:rsidR="005929E6">
        <w:rPr>
          <w:rFonts w:ascii="Garamond" w:hAnsi="Garamond" w:cs="Tahoma"/>
          <w:sz w:val="22"/>
          <w:szCs w:val="22"/>
        </w:rPr>
        <w:t>81</w:t>
      </w:r>
      <w:r w:rsidRPr="001F5DF7">
        <w:rPr>
          <w:rFonts w:ascii="Garamond" w:hAnsi="Garamond" w:cs="Tahoma"/>
          <w:sz w:val="22"/>
          <w:szCs w:val="22"/>
        </w:rPr>
        <w:t>/</w:t>
      </w:r>
      <w:r w:rsidRPr="001F38D0">
        <w:rPr>
          <w:rFonts w:ascii="Garamond" w:hAnsi="Garamond" w:cs="Tahoma"/>
          <w:sz w:val="22"/>
          <w:szCs w:val="22"/>
        </w:rPr>
        <w:t xml:space="preserve">2025 –prowadzonego w trybie </w:t>
      </w:r>
      <w:r w:rsidR="005929E6" w:rsidRPr="005929E6">
        <w:rPr>
          <w:rFonts w:ascii="Garamond" w:hAnsi="Garamond" w:cs="Tahoma"/>
          <w:sz w:val="22"/>
          <w:szCs w:val="22"/>
        </w:rPr>
        <w:t>podstawowym bez negocjacji</w:t>
      </w:r>
    </w:p>
    <w:p w14:paraId="31E4C5D6" w14:textId="48C5D4F5"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561038">
      <w:pPr>
        <w:pStyle w:val="Akapitzlist"/>
        <w:numPr>
          <w:ilvl w:val="0"/>
          <w:numId w:val="1"/>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561038">
      <w:pPr>
        <w:pStyle w:val="Akapitzlist"/>
        <w:numPr>
          <w:ilvl w:val="0"/>
          <w:numId w:val="1"/>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561038">
      <w:pPr>
        <w:pStyle w:val="Akapitzlist"/>
        <w:numPr>
          <w:ilvl w:val="0"/>
          <w:numId w:val="1"/>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561038">
      <w:pPr>
        <w:pStyle w:val="Akapitzlist"/>
        <w:numPr>
          <w:ilvl w:val="0"/>
          <w:numId w:val="1"/>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4FD656C9" w14:textId="5454B24F" w:rsidR="00F25DED" w:rsidRPr="00561038" w:rsidRDefault="00F05E79" w:rsidP="00561038">
      <w:pPr>
        <w:pStyle w:val="Akapitzlist"/>
        <w:numPr>
          <w:ilvl w:val="0"/>
          <w:numId w:val="1"/>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t>
      </w:r>
      <w:r w:rsidRPr="001F38D0">
        <w:rPr>
          <w:rFonts w:ascii="Garamond" w:hAnsi="Garamond" w:cs="Tahoma"/>
          <w:sz w:val="22"/>
          <w:szCs w:val="22"/>
        </w:rPr>
        <w:lastRenderedPageBreak/>
        <w:t>wykonanie Umowy w zakresie spowodowanym bezpośrednio takim zdarzeniem, pod warunkiem niezwłocznego pisemnego powiadomienia drugiej Strony i udokumentowania zaistnienia Siły Wyższej.</w:t>
      </w:r>
    </w:p>
    <w:p w14:paraId="4406B576" w14:textId="366B5CDD"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561038">
      <w:pPr>
        <w:pStyle w:val="Akapitzlist"/>
        <w:numPr>
          <w:ilvl w:val="0"/>
          <w:numId w:val="3"/>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561038">
      <w:pPr>
        <w:pStyle w:val="Akapitzlist"/>
        <w:numPr>
          <w:ilvl w:val="0"/>
          <w:numId w:val="3"/>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 ramach realizacji przedmiotu Umowy Wykonawca zobowiązuje się na własny koszt i ryzyko do wykonania następujących czynności:</w:t>
      </w:r>
    </w:p>
    <w:p w14:paraId="00DEE988" w14:textId="2B96804D" w:rsidR="00F05E79" w:rsidRPr="001F38D0" w:rsidRDefault="00F05E79" w:rsidP="00561038">
      <w:pPr>
        <w:pStyle w:val="Akapitzlist"/>
        <w:numPr>
          <w:ilvl w:val="0"/>
          <w:numId w:val="2"/>
        </w:numPr>
        <w:spacing w:after="120" w:line="240" w:lineRule="auto"/>
        <w:contextualSpacing w:val="0"/>
        <w:jc w:val="both"/>
        <w:rPr>
          <w:rFonts w:ascii="Garamond" w:hAnsi="Garamond" w:cs="Tahoma"/>
          <w:sz w:val="22"/>
          <w:szCs w:val="22"/>
        </w:rPr>
      </w:pPr>
      <w:r w:rsidRPr="001F38D0">
        <w:rPr>
          <w:rFonts w:ascii="Garamond" w:hAnsi="Garamond" w:cs="Tahoma"/>
          <w:sz w:val="22"/>
          <w:szCs w:val="22"/>
        </w:rPr>
        <w:t>terminowego dostarczania i rozładunku Asortymentu w miejscu wskazanym przez Zamawiającego (</w:t>
      </w:r>
      <w:r w:rsidR="007C6E49" w:rsidRPr="007C6E49">
        <w:rPr>
          <w:rFonts w:ascii="Garamond" w:hAnsi="Garamond" w:cs="Tahoma"/>
          <w:sz w:val="22"/>
          <w:szCs w:val="22"/>
        </w:rPr>
        <w:t>tj. Magazyn Centralny Szpitala Wojewódzkiego w Poznaniu</w:t>
      </w:r>
      <w:r w:rsidRPr="001F38D0">
        <w:rPr>
          <w:rFonts w:ascii="Garamond" w:hAnsi="Garamond" w:cs="Tahoma"/>
          <w:sz w:val="22"/>
          <w:szCs w:val="22"/>
        </w:rPr>
        <w:t>), zgodnie z zasadami określonymi w Umowie;</w:t>
      </w:r>
    </w:p>
    <w:p w14:paraId="790F2F6F" w14:textId="17A0F477" w:rsidR="00F05E79" w:rsidRPr="00561038" w:rsidRDefault="00561038" w:rsidP="00561038">
      <w:pPr>
        <w:pStyle w:val="Akapitzlist"/>
        <w:numPr>
          <w:ilvl w:val="0"/>
          <w:numId w:val="2"/>
        </w:numPr>
        <w:spacing w:after="120" w:line="240" w:lineRule="auto"/>
        <w:contextualSpacing w:val="0"/>
        <w:jc w:val="both"/>
        <w:rPr>
          <w:rFonts w:ascii="Garamond" w:hAnsi="Garamond" w:cs="Tahoma"/>
          <w:sz w:val="22"/>
          <w:szCs w:val="22"/>
        </w:rPr>
      </w:pPr>
      <w:r w:rsidRPr="00561038">
        <w:rPr>
          <w:rFonts w:ascii="Garamond" w:hAnsi="Garamond" w:cs="Tahoma"/>
          <w:sz w:val="22"/>
          <w:szCs w:val="22"/>
        </w:rPr>
        <w:t>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5CC361CF" w:rsidR="00F05E79" w:rsidRPr="00561038" w:rsidRDefault="00561038" w:rsidP="00561038">
      <w:pPr>
        <w:pStyle w:val="Akapitzlist"/>
        <w:numPr>
          <w:ilvl w:val="0"/>
          <w:numId w:val="2"/>
        </w:numPr>
        <w:spacing w:after="120" w:line="240" w:lineRule="auto"/>
        <w:contextualSpacing w:val="0"/>
        <w:jc w:val="both"/>
        <w:rPr>
          <w:rFonts w:ascii="Garamond" w:hAnsi="Garamond" w:cs="Tahoma"/>
          <w:sz w:val="22"/>
          <w:szCs w:val="22"/>
        </w:rPr>
      </w:pPr>
      <w:r w:rsidRPr="00561038">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 dokumenty , o których mowa powyżej mogą zostać przekazane w formie pliku pdf na adres e-mail:</w:t>
      </w:r>
      <w:r w:rsidRPr="00561038">
        <w:rPr>
          <w:rFonts w:ascii="Garamond" w:hAnsi="Garamond" w:cs="Tahoma"/>
          <w:sz w:val="22"/>
          <w:szCs w:val="22"/>
          <w:highlight w:val="yellow"/>
        </w:rPr>
        <w:t>_____</w:t>
      </w:r>
    </w:p>
    <w:p w14:paraId="089A088B" w14:textId="1405EF48" w:rsidR="00F05E79" w:rsidRPr="001F38D0" w:rsidRDefault="00F05E79" w:rsidP="00561038">
      <w:pPr>
        <w:pStyle w:val="Akapitzlist"/>
        <w:numPr>
          <w:ilvl w:val="0"/>
          <w:numId w:val="2"/>
        </w:numPr>
        <w:spacing w:after="12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561038">
      <w:pPr>
        <w:pStyle w:val="Akapitzlist"/>
        <w:numPr>
          <w:ilvl w:val="0"/>
          <w:numId w:val="2"/>
        </w:numPr>
        <w:spacing w:after="12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73FF2975" w14:textId="64F3F547" w:rsidR="00F25DED" w:rsidRPr="00561038" w:rsidRDefault="00F05E79" w:rsidP="00561038">
      <w:pPr>
        <w:pStyle w:val="Akapitzlist"/>
        <w:numPr>
          <w:ilvl w:val="0"/>
          <w:numId w:val="2"/>
        </w:numPr>
        <w:spacing w:after="12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53D20FA6" w14:textId="6CCC4850"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w:t>
      </w:r>
      <w:r w:rsidRPr="001F38D0">
        <w:rPr>
          <w:rFonts w:ascii="Garamond" w:hAnsi="Garamond" w:cs="Tahoma"/>
          <w:sz w:val="22"/>
          <w:szCs w:val="22"/>
        </w:rPr>
        <w:lastRenderedPageBreak/>
        <w:t>2001 r. – Prawo farmaceutyczne oraz ustawy z dnia 7 kwietnia 2022 r. o wyrobach medycznych, w zależności od charakteru Asortymentu);</w:t>
      </w:r>
    </w:p>
    <w:p w14:paraId="7C7BD8A1" w14:textId="51630AE0"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08D20D17" w14:textId="179A5B49" w:rsidR="00F25DED" w:rsidRPr="00561038" w:rsidRDefault="00F05E79" w:rsidP="00561038">
      <w:pPr>
        <w:pStyle w:val="Akapitzlist"/>
        <w:numPr>
          <w:ilvl w:val="0"/>
          <w:numId w:val="4"/>
        </w:numPr>
        <w:spacing w:after="12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r w:rsidR="00561038">
        <w:rPr>
          <w:rFonts w:ascii="Garamond" w:hAnsi="Garamond" w:cs="Tahoma"/>
          <w:sz w:val="22"/>
          <w:szCs w:val="22"/>
        </w:rPr>
        <w:t>.</w:t>
      </w:r>
    </w:p>
    <w:p w14:paraId="37F1EC12" w14:textId="1EE66C36"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561038">
      <w:pPr>
        <w:pStyle w:val="Akapitzlist"/>
        <w:numPr>
          <w:ilvl w:val="0"/>
          <w:numId w:val="5"/>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C32C6F6" w:rsidR="00F05E79" w:rsidRPr="001F38D0" w:rsidRDefault="00F05E79" w:rsidP="00561038">
      <w:pPr>
        <w:pStyle w:val="Akapitzlist"/>
        <w:numPr>
          <w:ilvl w:val="0"/>
          <w:numId w:val="5"/>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1F5DF7">
        <w:rPr>
          <w:rFonts w:ascii="Garamond" w:hAnsi="Garamond" w:cs="Tahoma"/>
          <w:sz w:val="22"/>
          <w:szCs w:val="22"/>
        </w:rPr>
        <w:t>Centralna Apteka Szpitalna)</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561038">
      <w:pPr>
        <w:pStyle w:val="Akapitzlist"/>
        <w:numPr>
          <w:ilvl w:val="0"/>
          <w:numId w:val="5"/>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561038">
      <w:pPr>
        <w:pStyle w:val="Akapitzlist"/>
        <w:numPr>
          <w:ilvl w:val="0"/>
          <w:numId w:val="5"/>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0AE1EDF9" w14:textId="1C4E6BAC" w:rsidR="00F25DED" w:rsidRPr="00561038" w:rsidRDefault="00F05E79" w:rsidP="00561038">
      <w:pPr>
        <w:pStyle w:val="Akapitzlist"/>
        <w:numPr>
          <w:ilvl w:val="0"/>
          <w:numId w:val="5"/>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Wykonawca ponosi odpowiedzialność za utratę lub uszkodzenie Asortymentu aż do momentu dokonania odbioru dostawy przez Zamawiającego (potwierdzenia odbioru dostawy przez upoważnionego przedstawiciela Zamawiającego).</w:t>
      </w:r>
    </w:p>
    <w:p w14:paraId="10C0FFBA" w14:textId="7D4CEB0B"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5ECEEAF" w14:textId="7634254B" w:rsidR="00F25DED" w:rsidRPr="00561038" w:rsidRDefault="00F05E79" w:rsidP="00561038">
      <w:pPr>
        <w:spacing w:after="12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354204">
        <w:rPr>
          <w:rFonts w:ascii="Garamond" w:hAnsi="Garamond" w:cs="Tahoma"/>
          <w:sz w:val="22"/>
          <w:szCs w:val="22"/>
        </w:rPr>
        <w:t>12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71F3A5A" w14:textId="18732F5E"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0A46DDD7" w:rsidR="00605E8F" w:rsidRPr="00605E8F"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p>
    <w:p w14:paraId="10ACE474" w14:textId="598D4ACB" w:rsidR="00F05E79" w:rsidRPr="001F38D0"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51A7E402" w14:textId="5023CADF" w:rsidR="00605E8F" w:rsidRPr="00561038" w:rsidRDefault="00F05E79" w:rsidP="00561038">
      <w:pPr>
        <w:pStyle w:val="Akapitzlist"/>
        <w:numPr>
          <w:ilvl w:val="0"/>
          <w:numId w:val="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63205C1" w14:textId="58F7ED28"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561038">
      <w:pPr>
        <w:pStyle w:val="Akapitzlist"/>
        <w:numPr>
          <w:ilvl w:val="0"/>
          <w:numId w:val="9"/>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 podaniem numeru faktury VAT i szczegółowym opisem </w:t>
      </w:r>
      <w:r w:rsidRPr="001F38D0">
        <w:rPr>
          <w:rFonts w:ascii="Garamond" w:hAnsi="Garamond" w:cs="Tahoma"/>
          <w:sz w:val="22"/>
          <w:szCs w:val="22"/>
        </w:rPr>
        <w:lastRenderedPageBreak/>
        <w:t>stwierdzonej wady lub niezgodności. W przypadkach nagłych dopuszcza się wstępne zgłoszenie telefoniczne lub faksem, jednak powinno ono zostać niezwłocznie potwierdzone na piśmie lub e-mailem.</w:t>
      </w:r>
    </w:p>
    <w:p w14:paraId="7ED64AF2" w14:textId="09E17195" w:rsidR="00F25DED" w:rsidRPr="00561038" w:rsidRDefault="00F05E79" w:rsidP="00561038">
      <w:pPr>
        <w:pStyle w:val="Akapitzlist"/>
        <w:numPr>
          <w:ilvl w:val="0"/>
          <w:numId w:val="9"/>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1B379E49" w14:textId="4ABAE454"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561038">
      <w:pPr>
        <w:pStyle w:val="Akapitzlist"/>
        <w:numPr>
          <w:ilvl w:val="0"/>
          <w:numId w:val="22"/>
        </w:numPr>
        <w:spacing w:after="12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561038">
      <w:pPr>
        <w:pStyle w:val="Akapitzlist"/>
        <w:numPr>
          <w:ilvl w:val="0"/>
          <w:numId w:val="22"/>
        </w:numPr>
        <w:spacing w:after="12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561038">
      <w:pPr>
        <w:pStyle w:val="Akapitzlist"/>
        <w:numPr>
          <w:ilvl w:val="0"/>
          <w:numId w:val="23"/>
        </w:numPr>
        <w:spacing w:after="12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561038">
      <w:pPr>
        <w:pStyle w:val="Akapitzlist"/>
        <w:numPr>
          <w:ilvl w:val="0"/>
          <w:numId w:val="23"/>
        </w:numPr>
        <w:spacing w:after="12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4BA0CDDA" w14:textId="337C69A9" w:rsidR="00F25DED" w:rsidRPr="00561038" w:rsidRDefault="00F05E79" w:rsidP="00561038">
      <w:pPr>
        <w:pStyle w:val="Akapitzlist"/>
        <w:numPr>
          <w:ilvl w:val="0"/>
          <w:numId w:val="11"/>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59745EE4" w14:textId="7E061D59"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561038">
      <w:pPr>
        <w:pStyle w:val="Akapitzlist"/>
        <w:numPr>
          <w:ilvl w:val="0"/>
          <w:numId w:val="12"/>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561038">
      <w:pPr>
        <w:pStyle w:val="Akapitzlist"/>
        <w:numPr>
          <w:ilvl w:val="0"/>
          <w:numId w:val="12"/>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t>
      </w:r>
      <w:r w:rsidRPr="00FA0D92">
        <w:rPr>
          <w:rFonts w:ascii="Garamond" w:hAnsi="Garamond" w:cs="Tahoma"/>
          <w:sz w:val="22"/>
          <w:szCs w:val="22"/>
        </w:rPr>
        <w:lastRenderedPageBreak/>
        <w:t>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477C761D" w14:textId="64497F2D" w:rsidR="00F25DED" w:rsidRPr="00561038" w:rsidRDefault="00F05E79" w:rsidP="00561038">
      <w:pPr>
        <w:pStyle w:val="Akapitzlist"/>
        <w:numPr>
          <w:ilvl w:val="1"/>
          <w:numId w:val="14"/>
        </w:numPr>
        <w:spacing w:after="12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05FB0130" w14:textId="7305FB09" w:rsidR="002218D8" w:rsidRPr="002218D8" w:rsidRDefault="002218D8" w:rsidP="00561038">
      <w:pPr>
        <w:spacing w:after="12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561038">
      <w:pPr>
        <w:pStyle w:val="Akapitzlist"/>
        <w:numPr>
          <w:ilvl w:val="0"/>
          <w:numId w:val="25"/>
        </w:numPr>
        <w:spacing w:after="120" w:line="240" w:lineRule="auto"/>
        <w:ind w:left="426"/>
        <w:contextualSpacing w:val="0"/>
        <w:jc w:val="both"/>
        <w:rPr>
          <w:rFonts w:ascii="Garamond" w:hAnsi="Garamond" w:cs="Tahoma"/>
          <w:sz w:val="22"/>
          <w:szCs w:val="22"/>
        </w:rPr>
      </w:pPr>
      <w:r w:rsidRPr="00181E4C">
        <w:rPr>
          <w:rFonts w:ascii="Garamond" w:hAnsi="Garamond" w:cs="Tahoma"/>
          <w:sz w:val="22"/>
          <w:szCs w:val="22"/>
        </w:rPr>
        <w:lastRenderedPageBreak/>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561038">
      <w:pPr>
        <w:pStyle w:val="Akapitzlist"/>
        <w:numPr>
          <w:ilvl w:val="1"/>
          <w:numId w:val="25"/>
        </w:numPr>
        <w:spacing w:after="12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561038">
      <w:pPr>
        <w:pStyle w:val="Akapitzlist"/>
        <w:numPr>
          <w:ilvl w:val="1"/>
          <w:numId w:val="25"/>
        </w:numPr>
        <w:spacing w:after="12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561038">
      <w:pPr>
        <w:pStyle w:val="Akapitzlist"/>
        <w:numPr>
          <w:ilvl w:val="0"/>
          <w:numId w:val="25"/>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561038">
      <w:pPr>
        <w:pStyle w:val="Akapitzlist"/>
        <w:numPr>
          <w:ilvl w:val="1"/>
          <w:numId w:val="25"/>
        </w:numPr>
        <w:spacing w:after="12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561038">
      <w:pPr>
        <w:pStyle w:val="Akapitzlist"/>
        <w:numPr>
          <w:ilvl w:val="1"/>
          <w:numId w:val="25"/>
        </w:numPr>
        <w:spacing w:after="12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561038">
      <w:pPr>
        <w:pStyle w:val="Akapitzlist"/>
        <w:numPr>
          <w:ilvl w:val="1"/>
          <w:numId w:val="25"/>
        </w:numPr>
        <w:spacing w:after="12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0D467169" w14:textId="521D3908" w:rsidR="00F25DED" w:rsidRPr="00561038" w:rsidRDefault="002218D8" w:rsidP="00561038">
      <w:pPr>
        <w:pStyle w:val="Akapitzlist"/>
        <w:numPr>
          <w:ilvl w:val="0"/>
          <w:numId w:val="25"/>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E8F5FED" w14:textId="3AD900D9" w:rsidR="002218D8" w:rsidRDefault="002218D8" w:rsidP="00561038">
      <w:pPr>
        <w:spacing w:after="12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w:t>
      </w:r>
      <w:r w:rsidR="00D36120">
        <w:rPr>
          <w:rFonts w:ascii="Garamond" w:hAnsi="Garamond" w:cs="Tahoma"/>
          <w:b/>
          <w:bCs/>
          <w:sz w:val="22"/>
          <w:szCs w:val="22"/>
        </w:rPr>
        <w:t>3</w:t>
      </w:r>
    </w:p>
    <w:p w14:paraId="2D5FB2C8" w14:textId="7F5D4E50"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561038">
      <w:pPr>
        <w:pStyle w:val="Akapitzlist"/>
        <w:numPr>
          <w:ilvl w:val="0"/>
          <w:numId w:val="28"/>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16A32B8E" w14:textId="55381764" w:rsidR="00F25DED" w:rsidRPr="00561038" w:rsidRDefault="002218D8" w:rsidP="00561038">
      <w:pPr>
        <w:pStyle w:val="Akapitzlist"/>
        <w:numPr>
          <w:ilvl w:val="0"/>
          <w:numId w:val="28"/>
        </w:numPr>
        <w:spacing w:after="12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62154755" w14:textId="55DCE752" w:rsidR="002218D8" w:rsidRDefault="002218D8" w:rsidP="00561038">
      <w:pPr>
        <w:spacing w:after="12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6B8942B6" w14:textId="5C7752FD" w:rsidR="004C5C02" w:rsidRDefault="004C5C02" w:rsidP="00561038">
      <w:pPr>
        <w:spacing w:after="12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48E9A516" w14:textId="2837461B" w:rsidR="002218D8" w:rsidRPr="00A90055" w:rsidRDefault="002218D8" w:rsidP="00561038">
      <w:pPr>
        <w:spacing w:after="12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561038">
      <w:pPr>
        <w:pStyle w:val="Akapitzlist"/>
        <w:numPr>
          <w:ilvl w:val="0"/>
          <w:numId w:val="30"/>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561038">
      <w:pPr>
        <w:pStyle w:val="Akapitzlist"/>
        <w:numPr>
          <w:ilvl w:val="0"/>
          <w:numId w:val="30"/>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561038">
      <w:pPr>
        <w:spacing w:after="120" w:line="240" w:lineRule="auto"/>
        <w:jc w:val="center"/>
        <w:rPr>
          <w:rFonts w:ascii="Garamond" w:hAnsi="Garamond" w:cs="Tahoma"/>
          <w:b/>
          <w:bCs/>
          <w:sz w:val="22"/>
          <w:szCs w:val="22"/>
        </w:rPr>
      </w:pPr>
    </w:p>
    <w:p w14:paraId="509E2530" w14:textId="07BD4B67" w:rsidR="00DB6E51" w:rsidRPr="00DB6E51" w:rsidRDefault="00DB6E51" w:rsidP="00561038">
      <w:pPr>
        <w:spacing w:after="12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5791B917" w:rsidR="00DB6E51" w:rsidRPr="00DB6E51" w:rsidRDefault="00DB6E51" w:rsidP="00561038">
      <w:pPr>
        <w:spacing w:after="120" w:line="240" w:lineRule="auto"/>
        <w:jc w:val="center"/>
        <w:rPr>
          <w:rFonts w:ascii="Garamond" w:hAnsi="Garamond" w:cs="Tahoma"/>
          <w:b/>
          <w:bCs/>
          <w:sz w:val="22"/>
          <w:szCs w:val="22"/>
        </w:rPr>
      </w:pPr>
      <w:r w:rsidRPr="00DB6E51">
        <w:rPr>
          <w:rFonts w:ascii="Garamond" w:hAnsi="Garamond" w:cs="Tahoma"/>
          <w:b/>
          <w:bCs/>
          <w:sz w:val="22"/>
          <w:szCs w:val="22"/>
        </w:rPr>
        <w:t>[kary umowne]</w:t>
      </w:r>
    </w:p>
    <w:p w14:paraId="15BF4779" w14:textId="3A49E132" w:rsidR="00DB6E51" w:rsidRPr="00DB6E51"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naruszenia postanowień umowy przez Wykonawcę, którego skutkiem będzie wypowiedzenie lub odstąpienie od umowy przez Zamawiającego z przyczyn dotyczących Wykonawcy,  Zamawiający ma prawo do obciążenia Wykonawcy karę umowną w wysokości 10% kwoty brutto </w:t>
      </w:r>
      <w:r w:rsidRPr="00DB6E51">
        <w:rPr>
          <w:rFonts w:ascii="Garamond" w:hAnsi="Garamond" w:cs="Tahoma"/>
          <w:sz w:val="22"/>
          <w:szCs w:val="22"/>
        </w:rPr>
        <w:lastRenderedPageBreak/>
        <w:t>określonej w § 7 ust. 1 umowy. W przypadku wypowiedzenia umowyw części, kara umowna zostanie naliczona w wysokości 10% kwoty brutto wartości tej części umowy (pakietu lub pozycji), którą Zamawiający wypowiedział.</w:t>
      </w:r>
    </w:p>
    <w:p w14:paraId="20786ED5" w14:textId="77777777" w:rsidR="00DB6E51" w:rsidRPr="00DB6E51"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5B1BB290" w14:textId="431A02C7" w:rsidR="00DB6E51" w:rsidRPr="00561038" w:rsidRDefault="00DB6E51" w:rsidP="00561038">
      <w:pPr>
        <w:pStyle w:val="Akapitzlist"/>
        <w:numPr>
          <w:ilvl w:val="0"/>
          <w:numId w:val="35"/>
        </w:numPr>
        <w:spacing w:after="12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4510803B" w14:textId="6CBCD0FB" w:rsidR="002218D8" w:rsidRPr="00181E4C" w:rsidRDefault="002218D8" w:rsidP="00561038">
      <w:pPr>
        <w:spacing w:after="12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561038">
      <w:pPr>
        <w:pStyle w:val="Akapitzlist"/>
        <w:numPr>
          <w:ilvl w:val="0"/>
          <w:numId w:val="31"/>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58910196" w14:textId="5F69A69F" w:rsidR="00F25DED" w:rsidRPr="00561038" w:rsidRDefault="002218D8" w:rsidP="00561038">
      <w:pPr>
        <w:pStyle w:val="Akapitzlist"/>
        <w:numPr>
          <w:ilvl w:val="0"/>
          <w:numId w:val="31"/>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1A19AA61" w14:textId="727B749D" w:rsidR="002218D8" w:rsidRDefault="002218D8" w:rsidP="00561038">
      <w:pPr>
        <w:spacing w:after="12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561038">
      <w:pPr>
        <w:spacing w:after="12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561038">
      <w:pPr>
        <w:pStyle w:val="Akapitzlist"/>
        <w:numPr>
          <w:ilvl w:val="0"/>
          <w:numId w:val="32"/>
        </w:numPr>
        <w:spacing w:after="12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561038">
      <w:pPr>
        <w:pStyle w:val="Akapitzlist"/>
        <w:numPr>
          <w:ilvl w:val="0"/>
          <w:numId w:val="32"/>
        </w:numPr>
        <w:spacing w:after="12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561038">
      <w:pPr>
        <w:pStyle w:val="Akapitzlist"/>
        <w:numPr>
          <w:ilvl w:val="1"/>
          <w:numId w:val="32"/>
        </w:numPr>
        <w:spacing w:after="12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561038">
      <w:pPr>
        <w:pStyle w:val="Akapitzlist"/>
        <w:numPr>
          <w:ilvl w:val="1"/>
          <w:numId w:val="32"/>
        </w:numPr>
        <w:spacing w:after="12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561038">
      <w:pPr>
        <w:pStyle w:val="Akapitzlist"/>
        <w:numPr>
          <w:ilvl w:val="0"/>
          <w:numId w:val="32"/>
        </w:numPr>
        <w:spacing w:after="12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561038">
      <w:pPr>
        <w:spacing w:after="120" w:line="240" w:lineRule="auto"/>
        <w:jc w:val="center"/>
        <w:rPr>
          <w:rFonts w:ascii="Garamond" w:hAnsi="Garamond" w:cs="Tahoma"/>
          <w:b/>
          <w:bCs/>
          <w:sz w:val="22"/>
          <w:szCs w:val="22"/>
        </w:rPr>
      </w:pPr>
    </w:p>
    <w:p w14:paraId="292632CF" w14:textId="417ABA72" w:rsidR="00FA0D92" w:rsidRPr="00FA0D92" w:rsidRDefault="00F05E79" w:rsidP="00561038">
      <w:pPr>
        <w:spacing w:after="12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561038">
      <w:pPr>
        <w:spacing w:after="12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561038">
      <w:pPr>
        <w:pStyle w:val="Akapitzlist"/>
        <w:numPr>
          <w:ilvl w:val="0"/>
          <w:numId w:val="12"/>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561038">
      <w:pPr>
        <w:pStyle w:val="Akapitzlist"/>
        <w:numPr>
          <w:ilvl w:val="0"/>
          <w:numId w:val="12"/>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561038">
      <w:pPr>
        <w:pStyle w:val="Akapitzlist"/>
        <w:numPr>
          <w:ilvl w:val="0"/>
          <w:numId w:val="12"/>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poz. </w:t>
      </w:r>
      <w:r w:rsidRPr="00FA0D92">
        <w:rPr>
          <w:rFonts w:ascii="Garamond" w:hAnsi="Garamond" w:cs="Tahoma"/>
          <w:sz w:val="22"/>
          <w:szCs w:val="22"/>
        </w:rPr>
        <w:lastRenderedPageBreak/>
        <w:t>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561038">
      <w:pPr>
        <w:spacing w:after="120" w:line="240" w:lineRule="auto"/>
        <w:jc w:val="center"/>
        <w:rPr>
          <w:rFonts w:ascii="Garamond" w:hAnsi="Garamond" w:cs="Tahoma"/>
          <w:b/>
          <w:bCs/>
          <w:sz w:val="22"/>
          <w:szCs w:val="22"/>
        </w:rPr>
      </w:pPr>
    </w:p>
    <w:p w14:paraId="1B467260" w14:textId="2F300288"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62803D1A" w14:textId="77777777" w:rsidR="007C6E49" w:rsidRPr="00FA0D92" w:rsidRDefault="007C6E4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Pr="00D86233">
          <w:rPr>
            <w:rStyle w:val="Hipercze"/>
            <w:rFonts w:ascii="Garamond" w:hAnsi="Garamond" w:cs="Tahoma"/>
            <w:sz w:val="22"/>
            <w:szCs w:val="22"/>
          </w:rPr>
          <w:t>iod@lutycka.pl</w:t>
        </w:r>
      </w:hyperlink>
      <w:r>
        <w:rPr>
          <w:rFonts w:ascii="Garamond" w:hAnsi="Garamond" w:cs="Tahoma"/>
          <w:sz w:val="22"/>
          <w:szCs w:val="22"/>
        </w:rPr>
        <w:t xml:space="preserve"> </w:t>
      </w:r>
      <w:r w:rsidRPr="00FA0D92">
        <w:rPr>
          <w:rFonts w:ascii="Garamond" w:hAnsi="Garamond" w:cs="Tahoma"/>
          <w:sz w:val="22"/>
          <w:szCs w:val="22"/>
        </w:rPr>
        <w:t>, te</w:t>
      </w:r>
      <w:r w:rsidRPr="00756B1D">
        <w:rPr>
          <w:rFonts w:ascii="Garamond" w:hAnsi="Garamond" w:cs="Tahoma"/>
          <w:sz w:val="22"/>
          <w:szCs w:val="22"/>
        </w:rPr>
        <w:t>l.</w:t>
      </w:r>
      <w:r>
        <w:rPr>
          <w:rFonts w:ascii="Garamond" w:hAnsi="Garamond" w:cs="Tahoma"/>
          <w:sz w:val="22"/>
          <w:szCs w:val="22"/>
        </w:rPr>
        <w:t xml:space="preserve"> 61/ 82 12 200</w:t>
      </w:r>
    </w:p>
    <w:p w14:paraId="73DEFD94" w14:textId="3FF87DB4" w:rsidR="00F05E79" w:rsidRPr="00FA0D92" w:rsidRDefault="007C6E4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Pr>
          <w:rFonts w:ascii="Garamond" w:hAnsi="Garamond" w:cs="Tahoma"/>
          <w:sz w:val="22"/>
          <w:szCs w:val="22"/>
        </w:rPr>
        <w:t>SZW/DZP/81/2025</w:t>
      </w:r>
      <w:r w:rsidRPr="00FA0D92">
        <w:rPr>
          <w:rFonts w:ascii="Garamond" w:hAnsi="Garamond" w:cs="Tahoma"/>
          <w:sz w:val="22"/>
          <w:szCs w:val="22"/>
        </w:rPr>
        <w:t xml:space="preserve"> pod nazwą „</w:t>
      </w:r>
      <w:r>
        <w:rPr>
          <w:rFonts w:ascii="Garamond" w:hAnsi="Garamond" w:cs="Tahoma"/>
          <w:sz w:val="22"/>
          <w:szCs w:val="22"/>
        </w:rPr>
        <w:t>Ostrza do strzygarki na wymianę</w:t>
      </w:r>
      <w:r w:rsidRPr="00FA0D92">
        <w:rPr>
          <w:rFonts w:ascii="Garamond" w:hAnsi="Garamond" w:cs="Tahoma"/>
          <w:sz w:val="22"/>
          <w:szCs w:val="22"/>
        </w:rPr>
        <w:t xml:space="preserve">”, prowadzonym w trybie </w:t>
      </w:r>
      <w:r>
        <w:rPr>
          <w:rFonts w:ascii="Garamond" w:hAnsi="Garamond" w:cs="Tahoma"/>
          <w:sz w:val="22"/>
          <w:szCs w:val="22"/>
        </w:rPr>
        <w:t>Podstawowy bez negocjacji</w:t>
      </w:r>
      <w:r w:rsidRPr="00FA0D92">
        <w:rPr>
          <w:rFonts w:ascii="Garamond" w:hAnsi="Garamond" w:cs="Tahoma"/>
          <w:sz w:val="22"/>
          <w:szCs w:val="22"/>
        </w:rPr>
        <w:t>, oraz w celu realizacji niniejszej Umowy</w:t>
      </w:r>
    </w:p>
    <w:p w14:paraId="4CB304C3" w14:textId="3691D239"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561038">
      <w:pPr>
        <w:pStyle w:val="Akapitzlist"/>
        <w:numPr>
          <w:ilvl w:val="0"/>
          <w:numId w:val="15"/>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561038">
      <w:pPr>
        <w:pStyle w:val="Akapitzlist"/>
        <w:numPr>
          <w:ilvl w:val="0"/>
          <w:numId w:val="33"/>
        </w:numPr>
        <w:spacing w:after="12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561038">
      <w:pPr>
        <w:spacing w:after="120" w:line="240" w:lineRule="auto"/>
        <w:jc w:val="center"/>
        <w:rPr>
          <w:rFonts w:ascii="Garamond" w:hAnsi="Garamond" w:cs="Tahoma"/>
          <w:b/>
          <w:bCs/>
          <w:sz w:val="22"/>
          <w:szCs w:val="22"/>
        </w:rPr>
      </w:pPr>
    </w:p>
    <w:p w14:paraId="069386CA" w14:textId="496F5D07"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561038">
      <w:pPr>
        <w:pStyle w:val="Akapitzlist"/>
        <w:numPr>
          <w:ilvl w:val="2"/>
          <w:numId w:val="17"/>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Żadna ze Stron nie odpowiada za niewykonanie lub nienależyte wykonanie Umowy, jeżeli jest ono spowodowane działaniem Siły Wyższej (zgodnie z definicją w § 2 Umowy). Działanie Siły Wyższej </w:t>
      </w:r>
      <w:r w:rsidRPr="00FA0D92">
        <w:rPr>
          <w:rFonts w:ascii="Garamond" w:hAnsi="Garamond" w:cs="Tahoma"/>
          <w:sz w:val="22"/>
          <w:szCs w:val="22"/>
        </w:rPr>
        <w:lastRenderedPageBreak/>
        <w:t>tymczasowo zwalnia dotkniętą nią Stronę z odpowiedzialności za wykonanie zobowiązań, o ile Strona ta dopełni obowiązków określonych poniżej.</w:t>
      </w:r>
    </w:p>
    <w:p w14:paraId="6D5F3521" w14:textId="6A7174CF" w:rsidR="00F05E79" w:rsidRPr="00FA0D92" w:rsidRDefault="00F05E79" w:rsidP="00561038">
      <w:pPr>
        <w:pStyle w:val="Akapitzlist"/>
        <w:numPr>
          <w:ilvl w:val="2"/>
          <w:numId w:val="17"/>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561038">
      <w:pPr>
        <w:pStyle w:val="Akapitzlist"/>
        <w:numPr>
          <w:ilvl w:val="0"/>
          <w:numId w:val="18"/>
        </w:numPr>
        <w:spacing w:after="12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561038">
      <w:pPr>
        <w:pStyle w:val="Akapitzlist"/>
        <w:numPr>
          <w:ilvl w:val="0"/>
          <w:numId w:val="18"/>
        </w:numPr>
        <w:spacing w:after="12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561038">
      <w:pPr>
        <w:pStyle w:val="Akapitzlist"/>
        <w:numPr>
          <w:ilvl w:val="0"/>
          <w:numId w:val="18"/>
        </w:numPr>
        <w:spacing w:after="12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561038">
      <w:pPr>
        <w:pStyle w:val="Akapitzlist"/>
        <w:numPr>
          <w:ilvl w:val="0"/>
          <w:numId w:val="18"/>
        </w:numPr>
        <w:spacing w:after="12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561038">
      <w:pPr>
        <w:pStyle w:val="Akapitzlist"/>
        <w:numPr>
          <w:ilvl w:val="2"/>
          <w:numId w:val="17"/>
        </w:numPr>
        <w:spacing w:after="12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561038">
      <w:pPr>
        <w:spacing w:after="120" w:line="240" w:lineRule="auto"/>
        <w:jc w:val="center"/>
        <w:rPr>
          <w:rFonts w:ascii="Garamond" w:hAnsi="Garamond" w:cs="Tahoma"/>
          <w:b/>
          <w:bCs/>
          <w:sz w:val="22"/>
          <w:szCs w:val="22"/>
        </w:rPr>
      </w:pPr>
    </w:p>
    <w:p w14:paraId="43338E00" w14:textId="41488114" w:rsidR="001F38D0" w:rsidRPr="001F38D0"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561038">
      <w:pPr>
        <w:spacing w:after="12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67522D6A"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561038">
      <w:pPr>
        <w:pStyle w:val="Akapitzlist"/>
        <w:numPr>
          <w:ilvl w:val="2"/>
          <w:numId w:val="21"/>
        </w:numPr>
        <w:spacing w:after="12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561038">
      <w:pPr>
        <w:pStyle w:val="Akapitzlist"/>
        <w:numPr>
          <w:ilvl w:val="0"/>
          <w:numId w:val="24"/>
        </w:numPr>
        <w:spacing w:after="120" w:line="240" w:lineRule="auto"/>
        <w:contextualSpacing w:val="0"/>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561038">
      <w:pPr>
        <w:spacing w:after="120" w:line="240" w:lineRule="auto"/>
        <w:jc w:val="both"/>
        <w:rPr>
          <w:rFonts w:ascii="Garamond" w:hAnsi="Garamond" w:cs="Tahoma"/>
          <w:sz w:val="22"/>
          <w:szCs w:val="22"/>
        </w:rPr>
      </w:pPr>
    </w:p>
    <w:p w14:paraId="79393E54" w14:textId="32B920A3" w:rsidR="008C5212" w:rsidRDefault="008C5212" w:rsidP="00561038">
      <w:pPr>
        <w:spacing w:after="120" w:line="240" w:lineRule="auto"/>
        <w:jc w:val="both"/>
        <w:rPr>
          <w:rFonts w:ascii="Garamond" w:hAnsi="Garamond" w:cs="Tahoma"/>
          <w:sz w:val="22"/>
          <w:szCs w:val="22"/>
        </w:rPr>
      </w:pPr>
    </w:p>
    <w:p w14:paraId="00AAC096" w14:textId="77777777" w:rsidR="00217536" w:rsidRDefault="00217536" w:rsidP="00561038">
      <w:pPr>
        <w:spacing w:after="120" w:line="240" w:lineRule="auto"/>
        <w:jc w:val="both"/>
        <w:rPr>
          <w:rFonts w:ascii="Garamond" w:hAnsi="Garamond" w:cs="Tahoma"/>
          <w:sz w:val="22"/>
          <w:szCs w:val="22"/>
        </w:rPr>
      </w:pPr>
    </w:p>
    <w:p w14:paraId="35AFA6FC" w14:textId="77777777" w:rsidR="003C1A70" w:rsidRPr="003C1A70" w:rsidRDefault="003C1A70" w:rsidP="00561038">
      <w:pPr>
        <w:spacing w:after="12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561038">
      <w:pPr>
        <w:spacing w:after="120" w:line="240" w:lineRule="auto"/>
        <w:jc w:val="both"/>
        <w:rPr>
          <w:rFonts w:ascii="Garamond" w:hAnsi="Garamond" w:cs="Tahoma"/>
          <w:sz w:val="22"/>
          <w:szCs w:val="22"/>
        </w:rPr>
      </w:pPr>
    </w:p>
    <w:p w14:paraId="2516C840" w14:textId="77777777" w:rsidR="00217536" w:rsidRDefault="00217536" w:rsidP="00561038">
      <w:pPr>
        <w:spacing w:after="120" w:line="240" w:lineRule="auto"/>
        <w:jc w:val="both"/>
        <w:rPr>
          <w:rFonts w:ascii="Garamond" w:hAnsi="Garamond" w:cs="Tahoma"/>
          <w:sz w:val="22"/>
          <w:szCs w:val="22"/>
        </w:rPr>
      </w:pPr>
    </w:p>
    <w:p w14:paraId="538CF951" w14:textId="77777777" w:rsidR="00217536" w:rsidRPr="00217536" w:rsidRDefault="00217536" w:rsidP="00561038">
      <w:pPr>
        <w:spacing w:after="120" w:line="240" w:lineRule="auto"/>
        <w:jc w:val="both"/>
        <w:rPr>
          <w:rFonts w:ascii="Garamond" w:hAnsi="Garamond" w:cs="Tahoma"/>
          <w:sz w:val="22"/>
          <w:szCs w:val="22"/>
        </w:rPr>
      </w:pPr>
    </w:p>
    <w:p w14:paraId="6BD98372" w14:textId="0494F8B6" w:rsidR="00217536" w:rsidRPr="001F38D0" w:rsidRDefault="00217536" w:rsidP="00561038">
      <w:pPr>
        <w:spacing w:after="12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2CF"/>
    <w:rsid w:val="00081CD4"/>
    <w:rsid w:val="000A157C"/>
    <w:rsid w:val="00134120"/>
    <w:rsid w:val="00181E4C"/>
    <w:rsid w:val="001E6DE0"/>
    <w:rsid w:val="001F2B16"/>
    <w:rsid w:val="001F38D0"/>
    <w:rsid w:val="001F5DF7"/>
    <w:rsid w:val="00217536"/>
    <w:rsid w:val="002218D8"/>
    <w:rsid w:val="0023254C"/>
    <w:rsid w:val="002339F1"/>
    <w:rsid w:val="00247B5E"/>
    <w:rsid w:val="00354204"/>
    <w:rsid w:val="003773CB"/>
    <w:rsid w:val="00395715"/>
    <w:rsid w:val="003C1A70"/>
    <w:rsid w:val="0040298D"/>
    <w:rsid w:val="004560C0"/>
    <w:rsid w:val="004C5C02"/>
    <w:rsid w:val="00561038"/>
    <w:rsid w:val="00580F07"/>
    <w:rsid w:val="005929E6"/>
    <w:rsid w:val="005F28C8"/>
    <w:rsid w:val="00605E8F"/>
    <w:rsid w:val="00665FA6"/>
    <w:rsid w:val="006F780B"/>
    <w:rsid w:val="007305C3"/>
    <w:rsid w:val="00774CD9"/>
    <w:rsid w:val="007775FA"/>
    <w:rsid w:val="007B0C3E"/>
    <w:rsid w:val="007C6E49"/>
    <w:rsid w:val="008206BF"/>
    <w:rsid w:val="008C5212"/>
    <w:rsid w:val="00A1586F"/>
    <w:rsid w:val="00A359BE"/>
    <w:rsid w:val="00A867C9"/>
    <w:rsid w:val="00A90055"/>
    <w:rsid w:val="00C707A4"/>
    <w:rsid w:val="00C943EE"/>
    <w:rsid w:val="00CC7F62"/>
    <w:rsid w:val="00D36120"/>
    <w:rsid w:val="00DB13AF"/>
    <w:rsid w:val="00DB6E51"/>
    <w:rsid w:val="00F05E79"/>
    <w:rsid w:val="00F24460"/>
    <w:rsid w:val="00F25DED"/>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styleId="Uwydatnienie">
    <w:name w:val="Emphasis"/>
    <w:basedOn w:val="Domylnaczcionkaakapitu"/>
    <w:uiPriority w:val="20"/>
    <w:qFormat/>
    <w:rsid w:val="00561038"/>
    <w:rPr>
      <w:i/>
      <w:iCs/>
    </w:rPr>
  </w:style>
  <w:style w:type="character" w:styleId="Pogrubienie">
    <w:name w:val="Strong"/>
    <w:basedOn w:val="Domylnaczcionkaakapitu"/>
    <w:uiPriority w:val="22"/>
    <w:qFormat/>
    <w:rsid w:val="00561038"/>
    <w:rPr>
      <w:b/>
      <w:bCs/>
    </w:rPr>
  </w:style>
  <w:style w:type="character" w:customStyle="1" w:styleId="apple-converted-space">
    <w:name w:val="apple-converted-space"/>
    <w:basedOn w:val="Domylnaczcionkaakapitu"/>
    <w:rsid w:val="00561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149241">
      <w:bodyDiv w:val="1"/>
      <w:marLeft w:val="0"/>
      <w:marRight w:val="0"/>
      <w:marTop w:val="0"/>
      <w:marBottom w:val="0"/>
      <w:divBdr>
        <w:top w:val="none" w:sz="0" w:space="0" w:color="auto"/>
        <w:left w:val="none" w:sz="0" w:space="0" w:color="auto"/>
        <w:bottom w:val="none" w:sz="0" w:space="0" w:color="auto"/>
        <w:right w:val="none" w:sz="0" w:space="0" w:color="auto"/>
      </w:divBdr>
      <w:divsChild>
        <w:div w:id="772130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59473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28171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25612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96421781">
      <w:bodyDiv w:val="1"/>
      <w:marLeft w:val="0"/>
      <w:marRight w:val="0"/>
      <w:marTop w:val="0"/>
      <w:marBottom w:val="0"/>
      <w:divBdr>
        <w:top w:val="none" w:sz="0" w:space="0" w:color="auto"/>
        <w:left w:val="none" w:sz="0" w:space="0" w:color="auto"/>
        <w:bottom w:val="none" w:sz="0" w:space="0" w:color="auto"/>
        <w:right w:val="none" w:sz="0" w:space="0" w:color="auto"/>
      </w:divBdr>
      <w:divsChild>
        <w:div w:id="10770192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77444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6425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0659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4805</Words>
  <Characters>28832</Characters>
  <Application>Microsoft Office Word</Application>
  <DocSecurity>4</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2</cp:revision>
  <dcterms:created xsi:type="dcterms:W3CDTF">2025-08-05T11:51:00Z</dcterms:created>
  <dcterms:modified xsi:type="dcterms:W3CDTF">2025-08-05T11:51:00Z</dcterms:modified>
</cp:coreProperties>
</file>