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60EDD" w:rsidRDefault="00F87CE2" w:rsidP="00035DEC">
      <w:pPr>
        <w:spacing w:after="480"/>
        <w:jc w:val="right"/>
        <w:rPr>
          <w:rFonts w:ascii="Arial Narrow" w:hAnsi="Arial Narrow" w:cs="Arial"/>
          <w:szCs w:val="24"/>
        </w:rPr>
      </w:pPr>
      <w:r w:rsidRPr="00760EDD">
        <w:rPr>
          <w:rFonts w:ascii="Arial Narrow" w:hAnsi="Arial Narrow" w:cs="Arial"/>
          <w:szCs w:val="24"/>
        </w:rPr>
        <w:t>Bydgoszcz</w:t>
      </w:r>
      <w:r w:rsidR="00035DEC" w:rsidRPr="00760EDD">
        <w:rPr>
          <w:rFonts w:ascii="Arial Narrow" w:hAnsi="Arial Narrow" w:cs="Arial"/>
          <w:szCs w:val="24"/>
        </w:rPr>
        <w:t xml:space="preserve"> dnia: </w:t>
      </w:r>
      <w:r w:rsidRPr="00760EDD">
        <w:rPr>
          <w:rFonts w:ascii="Arial Narrow" w:hAnsi="Arial Narrow" w:cs="Arial"/>
          <w:szCs w:val="24"/>
        </w:rPr>
        <w:t>2025-08-11</w:t>
      </w:r>
    </w:p>
    <w:p w:rsidR="00035DEC" w:rsidRPr="00760EDD" w:rsidRDefault="00F87CE2" w:rsidP="00035DEC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760EDD">
        <w:rPr>
          <w:rFonts w:ascii="Arial Narrow" w:hAnsi="Arial Narrow" w:cs="Arial"/>
          <w:b/>
          <w:bCs/>
          <w:szCs w:val="24"/>
        </w:rPr>
        <w:t>10WSzKzP SPZOZ</w:t>
      </w:r>
    </w:p>
    <w:p w:rsidR="00035DEC" w:rsidRPr="00760EDD" w:rsidRDefault="00F87CE2" w:rsidP="00035DEC">
      <w:pPr>
        <w:spacing w:line="360" w:lineRule="auto"/>
        <w:rPr>
          <w:rFonts w:ascii="Arial Narrow" w:hAnsi="Arial Narrow" w:cs="Arial"/>
          <w:szCs w:val="24"/>
        </w:rPr>
      </w:pPr>
      <w:r w:rsidRPr="00760EDD">
        <w:rPr>
          <w:rFonts w:ascii="Arial Narrow" w:hAnsi="Arial Narrow" w:cs="Arial"/>
          <w:szCs w:val="24"/>
        </w:rPr>
        <w:t>Powstańców Warszawy</w:t>
      </w:r>
      <w:r w:rsidR="00035DEC" w:rsidRPr="00760EDD">
        <w:rPr>
          <w:rFonts w:ascii="Arial Narrow" w:hAnsi="Arial Narrow" w:cs="Arial"/>
          <w:szCs w:val="24"/>
        </w:rPr>
        <w:t xml:space="preserve"> </w:t>
      </w:r>
      <w:r w:rsidRPr="00760EDD">
        <w:rPr>
          <w:rFonts w:ascii="Arial Narrow" w:hAnsi="Arial Narrow" w:cs="Arial"/>
          <w:szCs w:val="24"/>
        </w:rPr>
        <w:t>5</w:t>
      </w:r>
    </w:p>
    <w:p w:rsidR="00035DEC" w:rsidRPr="00760EDD" w:rsidRDefault="00F87CE2" w:rsidP="00035DEC">
      <w:pPr>
        <w:rPr>
          <w:rFonts w:ascii="Arial Narrow" w:hAnsi="Arial Narrow" w:cs="Arial"/>
          <w:szCs w:val="24"/>
        </w:rPr>
      </w:pPr>
      <w:r w:rsidRPr="00760EDD">
        <w:rPr>
          <w:rFonts w:ascii="Arial Narrow" w:hAnsi="Arial Narrow" w:cs="Arial"/>
          <w:szCs w:val="24"/>
        </w:rPr>
        <w:t>85-681</w:t>
      </w:r>
      <w:r w:rsidR="00035DEC" w:rsidRPr="00760EDD">
        <w:rPr>
          <w:rFonts w:ascii="Arial Narrow" w:hAnsi="Arial Narrow" w:cs="Arial"/>
          <w:szCs w:val="24"/>
        </w:rPr>
        <w:t xml:space="preserve"> </w:t>
      </w:r>
      <w:r w:rsidRPr="00760EDD">
        <w:rPr>
          <w:rFonts w:ascii="Arial Narrow" w:hAnsi="Arial Narrow" w:cs="Arial"/>
          <w:szCs w:val="24"/>
        </w:rPr>
        <w:t>Bydgoszcz</w:t>
      </w:r>
    </w:p>
    <w:p w:rsidR="00035DEC" w:rsidRPr="00760EDD" w:rsidRDefault="00035DEC" w:rsidP="00035DEC">
      <w:pPr>
        <w:jc w:val="both"/>
        <w:rPr>
          <w:rFonts w:ascii="Arial Narrow" w:hAnsi="Arial Narrow" w:cs="Arial"/>
          <w:bCs/>
          <w:sz w:val="14"/>
          <w:szCs w:val="18"/>
        </w:rPr>
      </w:pPr>
      <w:r w:rsidRPr="00760ED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760EDD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760EDD" w:rsidRPr="0091559C" w:rsidRDefault="00760EDD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760EDD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91559C" w:rsidRPr="0091559C">
        <w:rPr>
          <w:rFonts w:ascii="Arial Narrow" w:hAnsi="Arial Narrow" w:cs="Arial"/>
          <w:b/>
          <w:bCs/>
          <w:sz w:val="22"/>
          <w:szCs w:val="18"/>
        </w:rPr>
        <w:t>6179/25</w:t>
      </w:r>
    </w:p>
    <w:p w:rsidR="00035DEC" w:rsidRPr="00760ED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760EDD">
        <w:rPr>
          <w:rFonts w:ascii="Arial Narrow" w:hAnsi="Arial Narrow" w:cs="Arial"/>
          <w:b/>
          <w:szCs w:val="24"/>
        </w:rPr>
        <w:t>WYKONAWCY</w:t>
      </w:r>
    </w:p>
    <w:p w:rsidR="00035DEC" w:rsidRPr="00760ED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760EDD">
        <w:rPr>
          <w:rFonts w:ascii="Arial Narrow" w:hAnsi="Arial Narrow" w:cs="Arial"/>
          <w:szCs w:val="24"/>
        </w:rPr>
        <w:t>ubiegający się o zamówienie</w:t>
      </w:r>
    </w:p>
    <w:p w:rsidR="00035DEC" w:rsidRPr="00760ED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760EDD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760EDD">
        <w:rPr>
          <w:rFonts w:ascii="Arial Narrow" w:hAnsi="Arial Narrow" w:cs="Arial"/>
          <w:szCs w:val="24"/>
        </w:rPr>
        <w:t>postępowania o udzielenie zamówienia publicznego</w:t>
      </w:r>
      <w:r w:rsidRPr="00760ED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760EDD" w:rsidTr="00B32FF9">
        <w:tc>
          <w:tcPr>
            <w:tcW w:w="2269" w:type="dxa"/>
            <w:shd w:val="clear" w:color="auto" w:fill="auto"/>
          </w:tcPr>
          <w:p w:rsidR="00035DEC" w:rsidRPr="00760ED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60EDD" w:rsidRDefault="00F87CE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  <w:r w:rsidR="00035DEC" w:rsidRPr="00760EDD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F87CE2" w:rsidRPr="00760EDD" w:rsidTr="004154E7">
        <w:tc>
          <w:tcPr>
            <w:tcW w:w="2269" w:type="dxa"/>
            <w:shd w:val="clear" w:color="auto" w:fill="auto"/>
          </w:tcPr>
          <w:p w:rsidR="00F87CE2" w:rsidRPr="00760EDD" w:rsidRDefault="00F87CE2" w:rsidP="004154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7CE2" w:rsidRPr="00760EDD" w:rsidRDefault="00F87CE2" w:rsidP="004154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74/2025</w:t>
            </w:r>
          </w:p>
        </w:tc>
      </w:tr>
    </w:tbl>
    <w:p w:rsidR="00035DEC" w:rsidRPr="00760ED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760EDD" w:rsidTr="00B32FF9">
        <w:tc>
          <w:tcPr>
            <w:tcW w:w="9330" w:type="dxa"/>
            <w:shd w:val="clear" w:color="auto" w:fill="F2F2F2"/>
            <w:hideMark/>
          </w:tcPr>
          <w:p w:rsidR="00035DEC" w:rsidRPr="00760ED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760EDD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760EDD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760EDD">
        <w:rPr>
          <w:rFonts w:ascii="Arial Narrow" w:hAnsi="Arial Narrow" w:cs="Arial"/>
          <w:szCs w:val="24"/>
        </w:rPr>
        <w:t xml:space="preserve">Zamawiający, </w:t>
      </w:r>
      <w:r w:rsidR="00F87CE2" w:rsidRPr="00760EDD">
        <w:rPr>
          <w:rFonts w:ascii="Arial Narrow" w:hAnsi="Arial Narrow" w:cs="Arial"/>
          <w:b/>
          <w:szCs w:val="24"/>
        </w:rPr>
        <w:t>10WSzKzP SPZOZ</w:t>
      </w:r>
      <w:r w:rsidRPr="00760EDD">
        <w:rPr>
          <w:rFonts w:ascii="Arial Narrow" w:hAnsi="Arial Narrow" w:cs="Arial"/>
          <w:szCs w:val="24"/>
        </w:rPr>
        <w:t xml:space="preserve">, działając na podstawie art. </w:t>
      </w:r>
      <w:r w:rsidR="0029606A" w:rsidRPr="00760EDD">
        <w:rPr>
          <w:rFonts w:ascii="Arial Narrow" w:hAnsi="Arial Narrow" w:cs="Arial"/>
          <w:szCs w:val="24"/>
        </w:rPr>
        <w:t>1</w:t>
      </w:r>
      <w:r w:rsidRPr="00760EDD">
        <w:rPr>
          <w:rFonts w:ascii="Arial Narrow" w:hAnsi="Arial Narrow" w:cs="Arial"/>
          <w:szCs w:val="24"/>
        </w:rPr>
        <w:t>3</w:t>
      </w:r>
      <w:r w:rsidR="0029606A" w:rsidRPr="00760EDD">
        <w:rPr>
          <w:rFonts w:ascii="Arial Narrow" w:hAnsi="Arial Narrow" w:cs="Arial"/>
          <w:szCs w:val="24"/>
        </w:rPr>
        <w:t>5</w:t>
      </w:r>
      <w:r w:rsidRPr="00760EDD">
        <w:rPr>
          <w:rFonts w:ascii="Arial Narrow" w:hAnsi="Arial Narrow" w:cs="Arial"/>
          <w:szCs w:val="24"/>
        </w:rPr>
        <w:t xml:space="preserve"> ust</w:t>
      </w:r>
      <w:r w:rsidR="00D9049C" w:rsidRPr="00760EDD">
        <w:rPr>
          <w:rFonts w:ascii="Arial Narrow" w:hAnsi="Arial Narrow" w:cs="Arial"/>
          <w:szCs w:val="24"/>
        </w:rPr>
        <w:t xml:space="preserve">. </w:t>
      </w:r>
      <w:r w:rsidR="0029606A" w:rsidRPr="00760EDD">
        <w:rPr>
          <w:rFonts w:ascii="Arial Narrow" w:hAnsi="Arial Narrow" w:cs="Arial"/>
          <w:szCs w:val="24"/>
        </w:rPr>
        <w:t>6</w:t>
      </w:r>
      <w:r w:rsidRPr="00760EDD">
        <w:rPr>
          <w:rFonts w:ascii="Arial Narrow" w:hAnsi="Arial Narrow" w:cs="Arial"/>
          <w:szCs w:val="24"/>
        </w:rPr>
        <w:t xml:space="preserve"> ustawy z dnia </w:t>
      </w:r>
      <w:r w:rsidR="0029606A" w:rsidRPr="00760EDD">
        <w:rPr>
          <w:rFonts w:ascii="Arial Narrow" w:hAnsi="Arial Narrow" w:cs="Arial"/>
          <w:szCs w:val="24"/>
        </w:rPr>
        <w:t>11</w:t>
      </w:r>
      <w:r w:rsidRPr="00760EDD">
        <w:rPr>
          <w:rFonts w:ascii="Arial Narrow" w:hAnsi="Arial Narrow" w:cs="Arial"/>
          <w:szCs w:val="24"/>
        </w:rPr>
        <w:t xml:space="preserve"> </w:t>
      </w:r>
      <w:r w:rsidR="0029606A" w:rsidRPr="00760EDD">
        <w:rPr>
          <w:rFonts w:ascii="Arial Narrow" w:hAnsi="Arial Narrow" w:cs="Arial"/>
          <w:szCs w:val="24"/>
        </w:rPr>
        <w:t xml:space="preserve">września </w:t>
      </w:r>
      <w:r w:rsidRPr="00760EDD">
        <w:rPr>
          <w:rFonts w:ascii="Arial Narrow" w:hAnsi="Arial Narrow" w:cs="Arial"/>
          <w:szCs w:val="24"/>
        </w:rPr>
        <w:t>20</w:t>
      </w:r>
      <w:r w:rsidR="0029606A" w:rsidRPr="00760EDD">
        <w:rPr>
          <w:rFonts w:ascii="Arial Narrow" w:hAnsi="Arial Narrow" w:cs="Arial"/>
          <w:szCs w:val="24"/>
        </w:rPr>
        <w:t>19</w:t>
      </w:r>
      <w:r w:rsidRPr="00760EDD">
        <w:rPr>
          <w:rFonts w:ascii="Arial Narrow" w:hAnsi="Arial Narrow" w:cs="Arial"/>
          <w:szCs w:val="24"/>
        </w:rPr>
        <w:t xml:space="preserve"> r</w:t>
      </w:r>
      <w:r w:rsidR="0029606A" w:rsidRPr="00760EDD">
        <w:rPr>
          <w:rFonts w:ascii="Arial Narrow" w:hAnsi="Arial Narrow" w:cs="Arial"/>
          <w:szCs w:val="24"/>
        </w:rPr>
        <w:t>.</w:t>
      </w:r>
      <w:r w:rsidRPr="00760EDD">
        <w:rPr>
          <w:rFonts w:ascii="Arial Narrow" w:hAnsi="Arial Narrow" w:cs="Arial"/>
          <w:szCs w:val="24"/>
        </w:rPr>
        <w:t xml:space="preserve"> Prawo </w:t>
      </w:r>
      <w:r w:rsidR="0029606A" w:rsidRPr="00760EDD">
        <w:rPr>
          <w:rFonts w:ascii="Arial Narrow" w:hAnsi="Arial Narrow" w:cs="Arial"/>
          <w:szCs w:val="24"/>
        </w:rPr>
        <w:t>z</w:t>
      </w:r>
      <w:r w:rsidRPr="00760EDD">
        <w:rPr>
          <w:rFonts w:ascii="Arial Narrow" w:hAnsi="Arial Narrow" w:cs="Arial"/>
          <w:szCs w:val="24"/>
        </w:rPr>
        <w:t xml:space="preserve">amówień </w:t>
      </w:r>
      <w:r w:rsidR="0029606A" w:rsidRPr="00760EDD">
        <w:rPr>
          <w:rFonts w:ascii="Arial Narrow" w:hAnsi="Arial Narrow" w:cs="Arial"/>
          <w:szCs w:val="24"/>
        </w:rPr>
        <w:t>p</w:t>
      </w:r>
      <w:r w:rsidRPr="00760EDD">
        <w:rPr>
          <w:rFonts w:ascii="Arial Narrow" w:hAnsi="Arial Narrow" w:cs="Arial"/>
          <w:szCs w:val="24"/>
        </w:rPr>
        <w:t xml:space="preserve">ublicznych </w:t>
      </w:r>
      <w:r w:rsidR="00F87CE2" w:rsidRPr="00760EDD">
        <w:rPr>
          <w:rFonts w:ascii="Arial Narrow" w:hAnsi="Arial Narrow" w:cs="Arial"/>
          <w:szCs w:val="24"/>
        </w:rPr>
        <w:t>(</w:t>
      </w:r>
      <w:proofErr w:type="spellStart"/>
      <w:r w:rsidR="00F87CE2" w:rsidRPr="00760EDD">
        <w:rPr>
          <w:rFonts w:ascii="Arial Narrow" w:hAnsi="Arial Narrow" w:cs="Arial"/>
          <w:szCs w:val="24"/>
        </w:rPr>
        <w:t>t.j</w:t>
      </w:r>
      <w:proofErr w:type="spellEnd"/>
      <w:r w:rsidR="00F87CE2" w:rsidRPr="00760EDD">
        <w:rPr>
          <w:rFonts w:ascii="Arial Narrow" w:hAnsi="Arial Narrow" w:cs="Arial"/>
          <w:szCs w:val="24"/>
        </w:rPr>
        <w:t>. Dz. U. z 2024 poz. 1320)</w:t>
      </w:r>
      <w:r w:rsidR="00BE7BFD" w:rsidRPr="00760EDD">
        <w:rPr>
          <w:rFonts w:ascii="Arial Narrow" w:hAnsi="Arial Narrow" w:cs="Arial"/>
          <w:szCs w:val="24"/>
        </w:rPr>
        <w:t xml:space="preserve">, </w:t>
      </w:r>
      <w:r w:rsidR="00D9049C" w:rsidRPr="00760EDD">
        <w:rPr>
          <w:rFonts w:ascii="Arial Narrow" w:hAnsi="Arial Narrow" w:cs="Arial"/>
          <w:szCs w:val="24"/>
        </w:rPr>
        <w:t>udostępnia</w:t>
      </w:r>
      <w:r w:rsidR="00BE7BFD" w:rsidRPr="00760EDD">
        <w:rPr>
          <w:rFonts w:ascii="Arial Narrow" w:hAnsi="Arial Narrow" w:cs="Arial"/>
          <w:szCs w:val="24"/>
        </w:rPr>
        <w:t xml:space="preserve"> poniżej treść zapytań do S</w:t>
      </w:r>
      <w:r w:rsidR="0012774F" w:rsidRPr="00760EDD">
        <w:rPr>
          <w:rFonts w:ascii="Arial Narrow" w:hAnsi="Arial Narrow" w:cs="Arial"/>
          <w:szCs w:val="24"/>
        </w:rPr>
        <w:t>pecyfikacji Warunków Zamówienia (</w:t>
      </w:r>
      <w:r w:rsidR="0012774F" w:rsidRPr="00760EDD">
        <w:rPr>
          <w:rFonts w:ascii="Arial Narrow" w:hAnsi="Arial Narrow" w:cs="Arial"/>
          <w:szCs w:val="24"/>
          <w:lang w:eastAsia="ar-SA"/>
        </w:rPr>
        <w:t>zwanej dalej</w:t>
      </w:r>
      <w:r w:rsidR="0012774F" w:rsidRPr="00760EDD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760EDD">
        <w:rPr>
          <w:rFonts w:ascii="Arial Narrow" w:hAnsi="Arial Narrow" w:cs="Arial"/>
          <w:bCs/>
          <w:szCs w:val="24"/>
          <w:lang w:eastAsia="ar-SA"/>
        </w:rPr>
        <w:t>”SWZ”)</w:t>
      </w:r>
      <w:r w:rsidR="00D9049C" w:rsidRPr="00760EDD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D9049C" w:rsidRPr="00760EDD">
        <w:rPr>
          <w:rFonts w:ascii="Arial Narrow" w:hAnsi="Arial Narrow" w:cs="Arial"/>
          <w:szCs w:val="24"/>
        </w:rPr>
        <w:t>wraz z wyjaśnieniami</w:t>
      </w:r>
      <w:r w:rsidR="0012774F" w:rsidRPr="00760EDD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526" w:type="dxa"/>
        <w:tblInd w:w="-34" w:type="dxa"/>
        <w:tblLook w:val="04A0"/>
      </w:tblPr>
      <w:tblGrid>
        <w:gridCol w:w="9526"/>
      </w:tblGrid>
      <w:tr w:rsidR="00F87CE2" w:rsidRPr="00760EDD" w:rsidTr="00760EDD">
        <w:tc>
          <w:tcPr>
            <w:tcW w:w="9526" w:type="dxa"/>
            <w:shd w:val="clear" w:color="auto" w:fill="auto"/>
          </w:tcPr>
          <w:p w:rsidR="00F87CE2" w:rsidRPr="00760EDD" w:rsidRDefault="00760EDD" w:rsidP="004154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PYTANIE NR 2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Zwracamy się z prośbą o zmniejszenie kary dla §7 pkt. 1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5 na 150,00 zł brutto za każde uchybienie obowiązku umownego przez Wykonawcę.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Zwracamy się z prośbą o zmniejszenie łącznej maksymalnej wartości kar z §7 pkt. 2 do poziomu 20% wartości umowy brutto.</w:t>
            </w:r>
          </w:p>
          <w:p w:rsidR="00F87CE2" w:rsidRPr="00760EDD" w:rsidRDefault="00F87CE2" w:rsidP="004154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F87CE2" w:rsidRPr="00760EDD" w:rsidRDefault="00760EDD" w:rsidP="004154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760EDD">
              <w:rPr>
                <w:rFonts w:ascii="Arial Narrow" w:hAnsi="Arial Narrow"/>
                <w:b/>
              </w:rPr>
              <w:t>Zamawiający nie dopuszcza zaproponowanej zmiany i pozostawia zapisy projektu umowy bez zmian</w:t>
            </w:r>
            <w:r w:rsidRPr="00F662E4">
              <w:rPr>
                <w:rFonts w:ascii="Arial Narrow" w:hAnsi="Arial Narrow"/>
              </w:rPr>
              <w:t>.</w:t>
            </w:r>
          </w:p>
        </w:tc>
      </w:tr>
      <w:tr w:rsidR="00F87CE2" w:rsidRPr="00760EDD" w:rsidTr="00760EDD">
        <w:tc>
          <w:tcPr>
            <w:tcW w:w="9526" w:type="dxa"/>
            <w:shd w:val="clear" w:color="auto" w:fill="auto"/>
          </w:tcPr>
          <w:p w:rsidR="00F87CE2" w:rsidRPr="00760EDD" w:rsidRDefault="00760EDD" w:rsidP="004154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PYTANIE NR 3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1. Do §3 ust. 1 wzoru umowy: Prosimy o skonkretyzowanie, że podana graniczna wielkość opcji (50%) będzie odnosić się do poszczególnych pozycji asortymentowych, jakie Zamawiający zamierza zrealizować, co oznaczało będzie, że każdy z określonych w formularzu asortymentowo-cenowym produktów będzie mógł zostać zamówiony przez Zamawiającego w ilości maksymalnie o 50% większej niż pierwotnie zakładano. Aktualne zastrzeżenie prawa opcji w praktyce oznaczać może, że niektóre z wycenianych pozycji asortymentowych mogą nie ulec zwiększeniu wcale, zaś inne pozycje asortymentowe mogą zostać zwiększone o niczym nieograniczoną ilość,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uwarukowaną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jedynie granicą wynoszącą „50% pierwotnie zapotrzebowanych ilości”, co może stanowić naruszenie art. 441 ust. 1 i 2 PZP. </w:t>
            </w:r>
          </w:p>
          <w:p w:rsidR="00F87CE2" w:rsidRPr="00760EDD" w:rsidRDefault="00F87CE2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lastRenderedPageBreak/>
              <w:t>W wyroku z dnia 17.11.2023 r. (sygn. akt: KIO 3212/23) KIO potwierdziła, że norma wynikająca z art. 441 ust. 1 PZP, która określa zasady korzystania z prawa opcji, nakazująca opisywać je w postaci zrozumiałych, precyzyjnych oraz jednoznacznych postanowień, a także spełniać wszystkie zawarte w nim przesłanki, ma charakter bezwzględnie obowiązujący. Izba zauważyła, że żadne inne przepisy PZP nie ograniczają, ani nie wyłączają zastosowania tej normy w przypadkach wystąpienia okoliczności mających wpływ na rodzaj i ilość towarów stanowiących zapotrzebowanie podmiotów udzielających świadczenia zdrowotne. W związku z tym, wszelkie okoliczności, które powodują, że Zamawiający nie jest w stanie przewidzieć, ile dokładnie poszczególnych produktów będzie potrzebował, nie mogą powodować, że opis przedmiotu zamówienia będzie niezgodny z bezwzględnie obowiązującą normą z art. 99 ust. 1 PZP. KIO doszła do wniosku, że sformułowanie „zakres zamówienia” należy rozumieć jako „pojedyncze świadczenie”, nie zaś jako „ogólne świadczenie” obejmujące wszystkie produkty, które wykonawca zobowiązany jest sprzedać Zamawiającemu w danej części zamówienia. Izba uznała także, że w przypadku zamówienia udzielanego w częściach, każda z części zamówienia stanowi odrębne zamówienie. W związku z tym, KIO stwierdziła, że treść art. 441 ust. 1 PZP, która zobowiązuje do określenia maksymalnej wartości opcji, należy odnieść do każdej pojedynczej pozycji asortymentowej, przez co należy rozumieć wskazanie maksymalnej ilości w ramach prawa opcji osobno dla każdego zamawianego produktu</w:t>
            </w:r>
          </w:p>
          <w:p w:rsidR="00760EDD" w:rsidRDefault="00760EDD" w:rsidP="00760EDD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60EDD" w:rsidRPr="00760EDD" w:rsidRDefault="00760EDD" w:rsidP="00760E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Zamawiający pozostawia zapisy projektu umowy bez zmian.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2. Do §7 ust. 1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2) wzoru umowy: Czy Zamawiający wyrazi zgodę na obniżenie kary umownej za niezrealizowanie zamówienia w terminie, w ten sposób, aby wynosiła ona 0,5% wartości niedostarczonego towaru za każdy dzień zwłoki?</w:t>
            </w:r>
          </w:p>
          <w:p w:rsidR="00F87CE2" w:rsidRDefault="00760EDD" w:rsidP="004154E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60EDD" w:rsidRPr="00760EDD" w:rsidRDefault="00760EDD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Zamawiający pozostawia zapisy projektu umowy bez zmian.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3. Do §7 ust. 1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3) wzoru umowy: Czy Zamawiający wyrazi zgodę na obniżenie kary umownej za niezrealizowanie reklamacji w terminie, w ten sposób, aby wynosiła ona 0,5% wartości reklamowanego towaru za każdy dzień zwłoki?</w:t>
            </w:r>
          </w:p>
          <w:p w:rsidR="00BC308E" w:rsidRDefault="00760EDD" w:rsidP="004154E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  <w:r w:rsidR="00BC308E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F87CE2" w:rsidRDefault="00BC308E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Zamawiający pozostawia zapisy projektu umowy bez zmian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4. Do §9 ust. 5 lit. a) wzoru umowy: Prosimy o skonkretyzowanie granicznych wartości dla poszczególnych pozycji asortymentowych, jakie Zamawiający zamierza zrealizować, np. poprzez podanie, że zmiany ilości produktów określonych w formularzu asortymentowo-cenowym mogą ulec zmniejszeniu lub zwiększeniu w granicach +/- 20%, a przez takie sformułowanie Zamawiający będzie rozumiał możliwość zamówienia o 20% mniejszych lub o 20% większych ilości, każdego z zamówionych asortymentów. Aktualna treść tych zapisów jest na tyle ogólna i nieprecyzyjna, że na jej podstawie wykonawcy nie są w stanie określić faktycznej wielkości przedmiotu zamówienia w zakresie poszczególnych pozycji asortymentowych oraz dokonać prawidłowej kalkulacji cen na potrzeby składanej oferty.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W wyroku z dnia 17.11.2023 r. (sygn. akt: KIO 3212/23) Krajowa Izba Odwoławcza uwzględniła odwołanie wniesione przez wykonawcę Urtica Sp. z o.o. z siedzibą we Wrocławiu w postępowaniu zorganizowanym przez Szpital Specjalistyczny im. E. Biernackiego w Mielcu, którego przedmiotem były dostawy produktów leczniczych oraz wyrobów medycznych, dotyczące analogicznych postanowień umownych, uznając za uzasadnione zarzuty naruszenia art. 99 ust. 1, art. 433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4, art. oraz 441 ust. 1 ustawy z dnia 11 września 2019 r. Prawo Zamówień Publicznych (Dz. U. 2024 poz. 1320). Krajowa Izba Odwoławcza stwierdziła, że Zamawiający jest bezwzględnie zobowiązany wskazać minimalną ilość każdego zamawianego produktu, zgodnie z treścią wynikającą z art. 433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</w:t>
            </w:r>
          </w:p>
          <w:p w:rsidR="00F87CE2" w:rsidRPr="00760EDD" w:rsidRDefault="00F87CE2" w:rsidP="00760ED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</w:t>
            </w:r>
            <w:r w:rsidRPr="00760EDD">
              <w:rPr>
                <w:rFonts w:ascii="Arial Narrow" w:hAnsi="Arial Narrow" w:cs="Arial"/>
                <w:szCs w:val="24"/>
              </w:rPr>
              <w:lastRenderedPageBreak/>
              <w:t xml:space="preserve">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pkt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4 PZP, natomiast w zakresie, gdzie zwiększenie zakresu zamówienia stanowi opcję, należy stosować się do reguł wynikających z art. 441 ust. 1 PZP. Wynika z tego, że zapisy umowy będą skonstruowane zgodnie z ww. przepisami ustawy PZP jedynie w przypadku, kiedy zostaną w niej dokładnie określone granice zmian ilościowych „w dół” oraz „w górę” w odniesieniu do poszczególnych pozycji asortymentowych.</w:t>
            </w:r>
          </w:p>
          <w:p w:rsidR="00F87CE2" w:rsidRDefault="00760EDD" w:rsidP="004154E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60EDD" w:rsidRPr="00760EDD" w:rsidRDefault="00760EDD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Zamawiający pozostawia zapisy projektu umowy bez zmian.</w:t>
            </w:r>
          </w:p>
          <w:p w:rsidR="00F87CE2" w:rsidRPr="00760EDD" w:rsidRDefault="00F87CE2" w:rsidP="00BC308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5. Do §9 ust. 5 lit. b) wzoru umowy: Prosimy o dopisanie następującego wyrażenia: „Przedłużenie terminu obowiązywania umowy może nastąpić jedynie za zgodą wykonawcy wyrażoną w formie pisemnej.”.</w:t>
            </w:r>
          </w:p>
          <w:p w:rsidR="00F87CE2" w:rsidRDefault="00760EDD" w:rsidP="004154E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760EDD" w:rsidRPr="00760EDD" w:rsidRDefault="00760EDD" w:rsidP="00760E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§ 9 ust 10 wskazuje na konieczność zachowanie formy pisemnej pod rygorem nieważności i sporządzenia aneksu w zakresie postanowień określonych w ust. 1 – 5.</w:t>
            </w:r>
          </w:p>
          <w:p w:rsidR="00F87CE2" w:rsidRPr="00760EDD" w:rsidRDefault="00F87CE2" w:rsidP="00BC308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6. Do §9 ust. 5 lit. c) wzoru umowy: Prosimy o wykreślenie tego zapisu, ponieważ Wykonawca zamówienia publicznego nie jest stroną umowy Zamawiającego z NFZ i nie może ponosić konsekwencji zmian takiej umowy.</w:t>
            </w:r>
          </w:p>
          <w:p w:rsidR="00F87CE2" w:rsidRPr="00760EDD" w:rsidRDefault="00F87CE2" w:rsidP="004154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F87CE2" w:rsidRPr="00760EDD" w:rsidRDefault="00760EDD" w:rsidP="004154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Zamawiający nie wyraża zgody i pozostawia zapisy projektu umowy bez zmian</w:t>
            </w:r>
          </w:p>
        </w:tc>
      </w:tr>
      <w:tr w:rsidR="00F87CE2" w:rsidRPr="00760EDD" w:rsidTr="00760EDD">
        <w:tc>
          <w:tcPr>
            <w:tcW w:w="9526" w:type="dxa"/>
            <w:shd w:val="clear" w:color="auto" w:fill="auto"/>
          </w:tcPr>
          <w:p w:rsidR="00F87CE2" w:rsidRPr="00760EDD" w:rsidRDefault="00760EDD" w:rsidP="004154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4</w:t>
            </w:r>
          </w:p>
          <w:p w:rsidR="00F87CE2" w:rsidRPr="00760EDD" w:rsidRDefault="00F87CE2" w:rsidP="00BC308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Zwracam się z prośbą do Zamawiającego z prośbą o doprecyzowanie zapisów w załączniku nr 1 do SWZ, tj. Formularza oferty.</w:t>
            </w:r>
          </w:p>
          <w:p w:rsidR="00F87CE2" w:rsidRDefault="00F87CE2" w:rsidP="00BC308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Od, której wartości netto powinna być wyliczona kwota VAT w kolumnie D, od „Wartość zamówienia podstawowego netto” czy od „Wartość zamówienia podstawowego + opcji netto”?</w:t>
            </w:r>
          </w:p>
          <w:p w:rsidR="00760EDD" w:rsidRPr="00760EDD" w:rsidRDefault="0091559C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E0131">
              <w:rPr>
                <w:rFonts w:ascii="Arial Narrow" w:hAnsi="Arial Narrow" w:cs="Arial"/>
                <w:noProof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style="width:467.25pt;height:52.5pt;visibility:visible;mso-wrap-style:square">
                  <v:imagedata r:id="rId7" o:title=""/>
                </v:shape>
              </w:pict>
            </w:r>
          </w:p>
          <w:p w:rsidR="00F87CE2" w:rsidRPr="00760EDD" w:rsidRDefault="00F87CE2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>W kolumnie I jest powielony wymóg z kolumny G (podanie wartości brutto opcji). Czy Zamawiający miał na myśli podanie w kolumnie I „Wartość zamówienia podstawowego + opcji brutto”</w:t>
            </w:r>
          </w:p>
          <w:p w:rsidR="00F87CE2" w:rsidRPr="00760EDD" w:rsidRDefault="00F87CE2" w:rsidP="004154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F87CE2" w:rsidRPr="00760EDD" w:rsidRDefault="00760EDD" w:rsidP="004154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760EDD">
              <w:rPr>
                <w:rFonts w:ascii="Arial Narrow" w:hAnsi="Arial Narrow" w:cs="Arial"/>
                <w:b/>
                <w:szCs w:val="24"/>
              </w:rPr>
              <w:t>W Formularzu oferty w kolumnie Kwota VAT (D) należy podać kwotę należnego podatku VAT w zakresie zamówienia  podstawowego, natomiast w kolumnie ostatniej (I) należy podać wartość brutto zamówienia podstawowego + opcji</w:t>
            </w:r>
          </w:p>
        </w:tc>
      </w:tr>
      <w:tr w:rsidR="00F87CE2" w:rsidRPr="00760EDD" w:rsidTr="00760EDD">
        <w:tc>
          <w:tcPr>
            <w:tcW w:w="9526" w:type="dxa"/>
            <w:shd w:val="clear" w:color="auto" w:fill="auto"/>
          </w:tcPr>
          <w:p w:rsidR="00F87CE2" w:rsidRPr="00760EDD" w:rsidRDefault="00760EDD" w:rsidP="004154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PYTANIE NR 5</w:t>
            </w:r>
          </w:p>
          <w:p w:rsidR="00F87CE2" w:rsidRPr="00760EDD" w:rsidRDefault="00F87CE2" w:rsidP="00BC308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Dotyczy pakietu nr 3 poz. 1. </w:t>
            </w:r>
          </w:p>
          <w:p w:rsidR="00F87CE2" w:rsidRPr="00760EDD" w:rsidRDefault="00F87CE2" w:rsidP="004154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760EDD">
              <w:rPr>
                <w:rFonts w:ascii="Arial Narrow" w:hAnsi="Arial Narrow" w:cs="Arial"/>
                <w:szCs w:val="24"/>
              </w:rPr>
              <w:t xml:space="preserve">Czy Zamawiający dopuści wycenę preparatu Ig </w:t>
            </w:r>
            <w:proofErr w:type="spellStart"/>
            <w:r w:rsidRPr="00760EDD">
              <w:rPr>
                <w:rFonts w:ascii="Arial Narrow" w:hAnsi="Arial Narrow" w:cs="Arial"/>
                <w:szCs w:val="24"/>
              </w:rPr>
              <w:t>Vena</w:t>
            </w:r>
            <w:proofErr w:type="spellEnd"/>
            <w:r w:rsidRPr="00760EDD">
              <w:rPr>
                <w:rFonts w:ascii="Arial Narrow" w:hAnsi="Arial Narrow" w:cs="Arial"/>
                <w:szCs w:val="24"/>
              </w:rPr>
              <w:t xml:space="preserve"> 50 g/l spoza programów lekowych?</w:t>
            </w:r>
          </w:p>
          <w:p w:rsidR="00F87CE2" w:rsidRPr="00760EDD" w:rsidRDefault="00F87CE2" w:rsidP="004154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760EDD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F87CE2" w:rsidRPr="00760EDD" w:rsidRDefault="00760EDD" w:rsidP="004154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760EDD">
              <w:rPr>
                <w:rFonts w:ascii="Arial Narrow" w:hAnsi="Arial Narrow"/>
                <w:b/>
                <w:szCs w:val="24"/>
              </w:rPr>
              <w:t>Zamawiający nie dopuszcza wyceny preparatu spoza programów lekowych</w:t>
            </w:r>
            <w:r w:rsidRPr="00B97614">
              <w:rPr>
                <w:rFonts w:ascii="Arial Narrow" w:hAnsi="Arial Narrow"/>
                <w:szCs w:val="24"/>
              </w:rPr>
              <w:t>.</w:t>
            </w:r>
          </w:p>
        </w:tc>
      </w:tr>
    </w:tbl>
    <w:p w:rsidR="00760EDD" w:rsidRPr="00760EDD" w:rsidRDefault="00760EDD" w:rsidP="00760EDD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Cs w:val="24"/>
        </w:rPr>
      </w:pPr>
      <w:r w:rsidRPr="00760EDD">
        <w:rPr>
          <w:rFonts w:ascii="Arial Narrow" w:hAnsi="Arial Narrow" w:cs="Arial"/>
          <w:b/>
          <w:bCs/>
          <w:szCs w:val="24"/>
        </w:rPr>
        <w:t>PYTANIE NR 6</w:t>
      </w:r>
    </w:p>
    <w:p w:rsidR="00760EDD" w:rsidRPr="00002A1B" w:rsidRDefault="00760EDD" w:rsidP="00760EDD">
      <w:pPr>
        <w:spacing w:after="120" w:line="360" w:lineRule="auto"/>
        <w:ind w:left="30" w:right="-72"/>
        <w:jc w:val="both"/>
        <w:rPr>
          <w:rFonts w:ascii="Arial Narrow" w:hAnsi="Arial Narrow" w:cs="Arial"/>
          <w:b/>
          <w:szCs w:val="24"/>
        </w:rPr>
      </w:pPr>
      <w:r w:rsidRPr="00002A1B">
        <w:rPr>
          <w:rFonts w:ascii="Arial Narrow" w:hAnsi="Arial Narrow" w:cs="Arial"/>
          <w:szCs w:val="24"/>
        </w:rPr>
        <w:t xml:space="preserve">Dotyczy pakietu nr 3 poz. 1. </w:t>
      </w:r>
    </w:p>
    <w:p w:rsidR="00760EDD" w:rsidRPr="00002A1B" w:rsidRDefault="00760EDD" w:rsidP="00760EDD">
      <w:pPr>
        <w:spacing w:after="120" w:line="360" w:lineRule="auto"/>
        <w:ind w:left="30" w:right="-72"/>
        <w:jc w:val="both"/>
        <w:rPr>
          <w:rFonts w:ascii="Arial Narrow" w:hAnsi="Arial Narrow" w:cs="Arial"/>
          <w:b/>
          <w:szCs w:val="24"/>
        </w:rPr>
      </w:pPr>
      <w:r w:rsidRPr="00002A1B">
        <w:rPr>
          <w:rFonts w:ascii="Arial Narrow" w:hAnsi="Arial Narrow" w:cs="Arial"/>
          <w:szCs w:val="24"/>
        </w:rPr>
        <w:lastRenderedPageBreak/>
        <w:t xml:space="preserve">Czy Zamawiający dopuści wycenę preparatu Ig </w:t>
      </w:r>
      <w:proofErr w:type="spellStart"/>
      <w:r w:rsidRPr="00002A1B">
        <w:rPr>
          <w:rFonts w:ascii="Arial Narrow" w:hAnsi="Arial Narrow" w:cs="Arial"/>
          <w:szCs w:val="24"/>
        </w:rPr>
        <w:t>Vena</w:t>
      </w:r>
      <w:proofErr w:type="spellEnd"/>
      <w:r w:rsidRPr="00002A1B">
        <w:rPr>
          <w:rFonts w:ascii="Arial Narrow" w:hAnsi="Arial Narrow" w:cs="Arial"/>
          <w:szCs w:val="24"/>
        </w:rPr>
        <w:t xml:space="preserve"> 50 g/l spoza programów lekowych?</w:t>
      </w:r>
    </w:p>
    <w:p w:rsidR="00760EDD" w:rsidRPr="00760EDD" w:rsidRDefault="00BC308E" w:rsidP="00BC308E">
      <w:pPr>
        <w:spacing w:after="40" w:line="276" w:lineRule="auto"/>
        <w:ind w:right="-72"/>
        <w:rPr>
          <w:rFonts w:ascii="Arial Narrow" w:hAnsi="Arial Narrow" w:cs="Arial"/>
          <w:b/>
          <w:bCs/>
          <w:szCs w:val="24"/>
        </w:rPr>
      </w:pPr>
      <w:r w:rsidRPr="00760EDD">
        <w:rPr>
          <w:rFonts w:ascii="Arial Narrow" w:hAnsi="Arial Narrow" w:cs="Arial"/>
          <w:b/>
          <w:bCs/>
          <w:szCs w:val="24"/>
        </w:rPr>
        <w:t>Stanowisko (wyjaśnienie) Zamawiającego:</w:t>
      </w:r>
    </w:p>
    <w:p w:rsidR="00BE7BFD" w:rsidRPr="00760EDD" w:rsidRDefault="00BC308E" w:rsidP="00760EDD">
      <w:pPr>
        <w:jc w:val="both"/>
        <w:rPr>
          <w:rFonts w:ascii="Arial Narrow" w:hAnsi="Arial Narrow" w:cs="Arial"/>
          <w:b/>
          <w:sz w:val="18"/>
          <w:szCs w:val="22"/>
        </w:rPr>
      </w:pPr>
      <w:r>
        <w:rPr>
          <w:rFonts w:ascii="Arial Narrow" w:hAnsi="Arial Narrow"/>
          <w:b/>
          <w:szCs w:val="24"/>
        </w:rPr>
        <w:t>Odpowiedź jak w pytaniu 5.</w:t>
      </w:r>
      <w:r w:rsidR="00760EDD" w:rsidRPr="00760EDD">
        <w:rPr>
          <w:rFonts w:ascii="Arial Narrow" w:hAnsi="Arial Narrow"/>
          <w:b/>
          <w:szCs w:val="24"/>
        </w:rPr>
        <w:t>.</w:t>
      </w:r>
    </w:p>
    <w:p w:rsidR="006D4AB3" w:rsidRPr="00760EDD" w:rsidRDefault="008A4EE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760EDD">
        <w:rPr>
          <w:rFonts w:ascii="Arial Narrow" w:hAnsi="Arial Narrow" w:cs="Arial"/>
          <w:sz w:val="20"/>
          <w:szCs w:val="24"/>
        </w:rPr>
        <w:t>ZAMAWIAJĄCY</w:t>
      </w: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bookmarkStart w:id="0" w:name="_Hlk163630417"/>
      <w:bookmarkStart w:id="1" w:name="_Hlk162942890"/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A4EE9" w:rsidRDefault="008A4EE9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91559C" w:rsidRPr="008A4EE9" w:rsidRDefault="0091559C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A4EE9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 </w:t>
      </w:r>
      <w:r w:rsidR="008A4EE9" w:rsidRPr="008A4EE9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2 </w:t>
      </w:r>
      <w:r w:rsidRPr="008A4EE9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91559C" w:rsidRPr="008A4EE9" w:rsidRDefault="0091559C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8A4EE9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:rsidR="0091559C" w:rsidRPr="008A4EE9" w:rsidRDefault="0091559C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8A4EE9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8A4EE9">
        <w:rPr>
          <w:rFonts w:ascii="Arial Narrow" w:hAnsi="Arial Narrow" w:cs="Andalus"/>
          <w:i/>
          <w:iCs/>
          <w:sz w:val="16"/>
          <w:szCs w:val="16"/>
        </w:rPr>
        <w:t xml:space="preserve">adresat (platforma e-propublico.pl), </w:t>
      </w:r>
      <w:proofErr w:type="spellStart"/>
      <w:r w:rsidRPr="008A4EE9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8A4EE9">
        <w:rPr>
          <w:rFonts w:ascii="Arial Narrow" w:hAnsi="Arial Narrow" w:cs="Andalus"/>
          <w:i/>
          <w:iCs/>
          <w:sz w:val="16"/>
          <w:szCs w:val="16"/>
        </w:rPr>
        <w:t>. T2612 B5</w:t>
      </w:r>
    </w:p>
    <w:p w:rsidR="0091559C" w:rsidRPr="008A4EE9" w:rsidRDefault="0091559C" w:rsidP="009155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A4EE9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A4EE9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A4EE9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8" w:history="1">
        <w:r w:rsidRPr="008A4EE9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6D4AB3" w:rsidRPr="008A4EE9" w:rsidRDefault="0091559C" w:rsidP="008A4E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8A4EE9">
        <w:rPr>
          <w:rFonts w:ascii="Arial Narrow" w:hAnsi="Arial Narrow"/>
          <w:i/>
          <w:iCs/>
          <w:sz w:val="16"/>
          <w:szCs w:val="16"/>
        </w:rPr>
        <w:t>Data:</w:t>
      </w:r>
      <w:r w:rsidRPr="008A4EE9">
        <w:rPr>
          <w:rFonts w:ascii="Arial Narrow" w:hAnsi="Arial Narrow"/>
          <w:sz w:val="16"/>
          <w:szCs w:val="16"/>
        </w:rPr>
        <w:t xml:space="preserve"> </w:t>
      </w:r>
      <w:bookmarkEnd w:id="0"/>
      <w:r w:rsidR="008A4EE9" w:rsidRPr="008A4EE9">
        <w:rPr>
          <w:rFonts w:ascii="Arial Narrow" w:hAnsi="Arial Narrow"/>
          <w:i/>
          <w:sz w:val="16"/>
          <w:szCs w:val="16"/>
        </w:rPr>
        <w:t>11.08.</w:t>
      </w:r>
      <w:r w:rsidRPr="008A4EE9">
        <w:rPr>
          <w:rFonts w:ascii="Arial Narrow" w:hAnsi="Arial Narrow"/>
          <w:i/>
          <w:sz w:val="16"/>
          <w:szCs w:val="16"/>
        </w:rPr>
        <w:t>2025 r.</w:t>
      </w:r>
      <w:bookmarkEnd w:id="1"/>
    </w:p>
    <w:sectPr w:rsidR="006D4AB3" w:rsidRPr="008A4EE9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EFB" w:rsidRDefault="00287EFB">
      <w:r>
        <w:separator/>
      </w:r>
    </w:p>
  </w:endnote>
  <w:endnote w:type="continuationSeparator" w:id="1">
    <w:p w:rsidR="00287EFB" w:rsidRDefault="00287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01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E013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E0131" w:rsidRPr="00B862CC">
      <w:rPr>
        <w:rFonts w:ascii="Arial" w:hAnsi="Arial"/>
        <w:sz w:val="18"/>
        <w:szCs w:val="24"/>
      </w:rPr>
      <w:fldChar w:fldCharType="separate"/>
    </w:r>
    <w:r w:rsidR="008A4EE9">
      <w:rPr>
        <w:rFonts w:ascii="Arial" w:hAnsi="Arial"/>
        <w:noProof/>
        <w:sz w:val="18"/>
        <w:szCs w:val="24"/>
      </w:rPr>
      <w:t>4</w:t>
    </w:r>
    <w:r w:rsidR="009E013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E013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E0131" w:rsidRPr="00B862CC">
      <w:rPr>
        <w:rFonts w:ascii="Arial" w:hAnsi="Arial"/>
        <w:sz w:val="18"/>
        <w:szCs w:val="24"/>
      </w:rPr>
      <w:fldChar w:fldCharType="separate"/>
    </w:r>
    <w:r w:rsidR="008A4EE9">
      <w:rPr>
        <w:rFonts w:ascii="Arial" w:hAnsi="Arial"/>
        <w:noProof/>
        <w:sz w:val="18"/>
        <w:szCs w:val="24"/>
      </w:rPr>
      <w:t>4</w:t>
    </w:r>
    <w:r w:rsidR="009E013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E013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A4EE9" w:rsidRPr="008A4EE9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EFB" w:rsidRDefault="00287EFB">
      <w:r>
        <w:separator/>
      </w:r>
    </w:p>
  </w:footnote>
  <w:footnote w:type="continuationSeparator" w:id="1">
    <w:p w:rsidR="00287EFB" w:rsidRDefault="00287E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E2" w:rsidRDefault="00F87C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E2" w:rsidRDefault="00F87C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E2" w:rsidRDefault="00F87C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CE2"/>
    <w:rsid w:val="00031374"/>
    <w:rsid w:val="00035DEC"/>
    <w:rsid w:val="00064BA1"/>
    <w:rsid w:val="000A1097"/>
    <w:rsid w:val="000E2A8F"/>
    <w:rsid w:val="0012774F"/>
    <w:rsid w:val="00144B7A"/>
    <w:rsid w:val="00180C6E"/>
    <w:rsid w:val="00287EF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0EDD"/>
    <w:rsid w:val="007D7198"/>
    <w:rsid w:val="00870F9F"/>
    <w:rsid w:val="008804B6"/>
    <w:rsid w:val="00897AB0"/>
    <w:rsid w:val="008A3553"/>
    <w:rsid w:val="008A4EE9"/>
    <w:rsid w:val="009003D1"/>
    <w:rsid w:val="0091559C"/>
    <w:rsid w:val="00925463"/>
    <w:rsid w:val="00947A50"/>
    <w:rsid w:val="009E0131"/>
    <w:rsid w:val="00A905AC"/>
    <w:rsid w:val="00B1255C"/>
    <w:rsid w:val="00B32FF9"/>
    <w:rsid w:val="00BA6584"/>
    <w:rsid w:val="00BC308E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7CE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131"/>
  </w:style>
  <w:style w:type="paragraph" w:styleId="Nagwek1">
    <w:name w:val="heading 1"/>
    <w:basedOn w:val="Normalny"/>
    <w:next w:val="Normalny"/>
    <w:qFormat/>
    <w:rsid w:val="009E01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013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E01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01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0131"/>
  </w:style>
  <w:style w:type="paragraph" w:styleId="Tekstpodstawowywcity">
    <w:name w:val="Body Text Indent"/>
    <w:basedOn w:val="Normalny"/>
    <w:rsid w:val="009E01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E01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E013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E0131"/>
    <w:rPr>
      <w:sz w:val="28"/>
    </w:rPr>
  </w:style>
  <w:style w:type="paragraph" w:styleId="Tekstpodstawowywcity3">
    <w:name w:val="Body Text Indent 3"/>
    <w:basedOn w:val="Normalny"/>
    <w:rsid w:val="009E013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1559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559C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55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4</Pages>
  <Words>1391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2025-08-11T12:16:00Z</cp:lastPrinted>
  <dcterms:created xsi:type="dcterms:W3CDTF">2025-08-11T08:30:00Z</dcterms:created>
  <dcterms:modified xsi:type="dcterms:W3CDTF">2025-08-11T12:17:00Z</dcterms:modified>
</cp:coreProperties>
</file>