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C3E1" w14:textId="45C8A148" w:rsidR="004B00AC" w:rsidRPr="00752BC5" w:rsidRDefault="00752BC5" w:rsidP="00752BC5">
      <w:pPr>
        <w:jc w:val="right"/>
        <w:rPr>
          <w:b/>
          <w:bCs/>
        </w:rPr>
      </w:pPr>
      <w:r>
        <w:rPr>
          <w:b/>
          <w:bCs/>
        </w:rPr>
        <w:t>z</w:t>
      </w:r>
      <w:r w:rsidRPr="00752BC5">
        <w:rPr>
          <w:b/>
          <w:bCs/>
        </w:rPr>
        <w:t>ałącznik nr 2 – formularz asortymentowo-cenowy</w:t>
      </w:r>
    </w:p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3732"/>
        <w:gridCol w:w="607"/>
        <w:gridCol w:w="1208"/>
        <w:gridCol w:w="1073"/>
        <w:gridCol w:w="1291"/>
        <w:gridCol w:w="676"/>
        <w:gridCol w:w="1073"/>
        <w:gridCol w:w="1370"/>
        <w:gridCol w:w="2342"/>
        <w:gridCol w:w="146"/>
      </w:tblGrid>
      <w:tr w:rsidR="00752BC5" w:rsidRPr="00752BC5" w14:paraId="4F169DE0" w14:textId="77777777" w:rsidTr="00AB4602">
        <w:trPr>
          <w:gridAfter w:val="1"/>
          <w:wAfter w:w="146" w:type="dxa"/>
          <w:trHeight w:val="499"/>
        </w:trPr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8A37E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373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F996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 towaru  -  przedmiot i opis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FD8B6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J. m.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A50EC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F71C3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BFB6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08E67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EAF6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C27DD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31FF29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Producent/nazwa własna/   nr katalogowy/ ilość sztuk  w opakowaniu jednostkowym</w:t>
            </w:r>
          </w:p>
        </w:tc>
      </w:tr>
      <w:tr w:rsidR="00752BC5" w:rsidRPr="00752BC5" w14:paraId="50C2DB5B" w14:textId="77777777" w:rsidTr="00AB4602">
        <w:trPr>
          <w:trHeight w:val="765"/>
        </w:trPr>
        <w:tc>
          <w:tcPr>
            <w:tcW w:w="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371A1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3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B0827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491C4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28DE9F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F17279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C15755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04DBE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F34127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72173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B2007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891E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752BC5" w:rsidRPr="00752BC5" w14:paraId="70B46A3B" w14:textId="77777777" w:rsidTr="00AB4602">
        <w:trPr>
          <w:trHeight w:val="285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61CF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2AABE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D018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09552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D5F9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977AE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114C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378DA2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9414A2F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7A7BD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14:paraId="1E7B067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71AA8996" w14:textId="77777777" w:rsidTr="00A56F31">
        <w:trPr>
          <w:trHeight w:val="2239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5C598F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4B42A" w14:textId="4B04C3FD" w:rsidR="00752BC5" w:rsidRPr="00752BC5" w:rsidRDefault="007D7386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Maska medyczna trójwarstwowa, </w:t>
            </w:r>
            <w:r w:rsidRPr="00786A6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wiązana na troki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, </w:t>
            </w:r>
            <w:r w:rsidR="00786A6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wykonana z niepylącej włókniny o </w:t>
            </w:r>
            <w:r w:rsidR="00752C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gramaturze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: 25g/m²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vertAlign w:val="superscript"/>
                <w:lang w:eastAsia="pl-PL"/>
                <w14:ligatures w14:val="none"/>
              </w:rPr>
              <w:t>+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  <w:r w:rsidR="00D113B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+ 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25g/m² </w:t>
            </w:r>
            <w:r w:rsidR="00D113B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+ 25g/m² 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+/- 1/.</w:t>
            </w:r>
            <w:r w:rsidR="00A56F3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Wymiary maski 17,5cm x 9,5cm +/- 1/. Długość troków 40cm +/- 1/. </w:t>
            </w:r>
            <w:r w:rsidR="00D113B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Wyposażona w sztywnik do formowania maski na nosie. </w:t>
            </w:r>
            <w:r w:rsidR="00A56F3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Kolor zielony lub niebieski. Zgodna z normą 14683 typ II. Pakowana w kartonik w formie podajnika po 50 sztuk.</w:t>
            </w:r>
          </w:p>
        </w:tc>
        <w:tc>
          <w:tcPr>
            <w:tcW w:w="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E09AB4" w14:textId="5D0E4B05" w:rsidR="00752BC5" w:rsidRPr="00752BC5" w:rsidRDefault="00AB4602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</w:t>
            </w:r>
            <w:r w:rsidR="00752BC5"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9BD784" w14:textId="32B01F71" w:rsidR="00752BC5" w:rsidRPr="00752BC5" w:rsidRDefault="00AB4602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B460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200 a 50szt. w opakowaniu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79A8C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0E486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BAAD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5E2D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19CC2D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BF034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76AA78D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7BB9BDF0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2E48FC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6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B29489" w14:textId="77777777" w:rsidR="00752BC5" w:rsidRPr="00752BC5" w:rsidRDefault="00752BC5" w:rsidP="00752B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5AF90CF5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7304E6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A8FA2A1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35EC160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2D2CE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46" w:type="dxa"/>
            <w:vAlign w:val="center"/>
            <w:hideMark/>
          </w:tcPr>
          <w:p w14:paraId="2120A07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2C0C42CF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89AEC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81C1798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1DD1D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C7289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2B2D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27C2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1BAE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C91C1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05E6C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32FC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8DB9C69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1CF2D7C1" w14:textId="77777777" w:rsidTr="00752BC5">
        <w:trPr>
          <w:trHeight w:val="555"/>
        </w:trPr>
        <w:tc>
          <w:tcPr>
            <w:tcW w:w="1384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6BD0CB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      </w:r>
          </w:p>
        </w:tc>
        <w:tc>
          <w:tcPr>
            <w:tcW w:w="146" w:type="dxa"/>
            <w:vAlign w:val="center"/>
            <w:hideMark/>
          </w:tcPr>
          <w:p w14:paraId="5C35F48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12BC9E9C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BD27E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6D6FB46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27B8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AC93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6C3A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DF5F3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25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66F35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528A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59E2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E613861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73E20344" w14:textId="77777777" w:rsidTr="00AB4602">
        <w:trPr>
          <w:trHeight w:val="285"/>
        </w:trPr>
        <w:tc>
          <w:tcPr>
            <w:tcW w:w="838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D7114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</w:t>
            </w: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Zamawiający podaje sposób wyliczenia wartości brutto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80520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975F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E65CF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48613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6D85281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55C77669" w14:textId="77777777" w:rsidTr="00AB4602">
        <w:trPr>
          <w:trHeight w:val="285"/>
        </w:trPr>
        <w:tc>
          <w:tcPr>
            <w:tcW w:w="70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208DB" w14:textId="7389CC06" w:rsidR="00AB4602" w:rsidRPr="00752BC5" w:rsidRDefault="00AB4602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cena jednostkowa brutto x ilość jednostek miary = wartość 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całkowita </w:t>
            </w: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brutto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AC393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DCEB9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04D66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612C0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A41A3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2F150E04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54078EF8" w14:textId="77777777" w:rsidTr="00752BC5">
        <w:trPr>
          <w:trHeight w:val="285"/>
        </w:trPr>
        <w:tc>
          <w:tcPr>
            <w:tcW w:w="13848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67482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Brak wypełnienia kolumn wskazanych dla Wykonawcy (tu pustych kolumn) spowoduje odrzucenie oferty na podstawie art. 226 ust. 1 pkt. 5 ustawy Pzp.</w:t>
            </w:r>
          </w:p>
        </w:tc>
        <w:tc>
          <w:tcPr>
            <w:tcW w:w="146" w:type="dxa"/>
            <w:vAlign w:val="center"/>
            <w:hideMark/>
          </w:tcPr>
          <w:p w14:paraId="58807B5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2D44C1D3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490F1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94703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639A6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E5CF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2F8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C9E7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92E0C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8803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C83F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08D54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47A922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0296580" w14:textId="14D623BB" w:rsidR="00752BC5" w:rsidRPr="00752BC5" w:rsidRDefault="00752BC5">
      <w:pPr>
        <w:rPr>
          <w:b/>
          <w:bCs/>
        </w:rPr>
      </w:pPr>
      <w:r w:rsidRPr="00752BC5">
        <w:rPr>
          <w:b/>
          <w:bCs/>
        </w:rPr>
        <w:tab/>
      </w:r>
      <w:r w:rsidRPr="00752BC5">
        <w:rPr>
          <w:b/>
          <w:bCs/>
        </w:rPr>
        <w:tab/>
        <w:t>WYKONAWCA</w:t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  <w:t>ZAMAWIAJĄCY</w:t>
      </w:r>
    </w:p>
    <w:sectPr w:rsidR="00752BC5" w:rsidRPr="00752BC5" w:rsidSect="00752B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AC"/>
    <w:rsid w:val="004B00AC"/>
    <w:rsid w:val="00752BC5"/>
    <w:rsid w:val="00752C79"/>
    <w:rsid w:val="00786A67"/>
    <w:rsid w:val="007D7386"/>
    <w:rsid w:val="00A56F31"/>
    <w:rsid w:val="00AB4602"/>
    <w:rsid w:val="00CC4964"/>
    <w:rsid w:val="00D113B3"/>
    <w:rsid w:val="00D72851"/>
    <w:rsid w:val="00FE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C41A"/>
  <w15:chartTrackingRefBased/>
  <w15:docId w15:val="{79EF08E9-C196-4191-97EF-28E03A663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00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00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00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00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00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00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00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00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00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00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00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00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00A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00A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00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00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00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00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00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00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00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00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00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00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00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00A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00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00A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00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dcterms:created xsi:type="dcterms:W3CDTF">2025-04-02T09:27:00Z</dcterms:created>
  <dcterms:modified xsi:type="dcterms:W3CDTF">2025-08-11T07:38:00Z</dcterms:modified>
</cp:coreProperties>
</file>