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728FF2" w14:textId="77777777" w:rsidR="0023415E" w:rsidRPr="0023415E" w:rsidRDefault="0023415E" w:rsidP="0023415E">
      <w:pPr>
        <w:jc w:val="right"/>
        <w:rPr>
          <w:rFonts w:cstheme="minorHAnsi"/>
          <w:b/>
          <w:sz w:val="28"/>
          <w:szCs w:val="28"/>
        </w:rPr>
      </w:pPr>
      <w:r w:rsidRPr="0023415E">
        <w:rPr>
          <w:rFonts w:cstheme="minorHAnsi"/>
          <w:b/>
          <w:sz w:val="28"/>
          <w:szCs w:val="28"/>
        </w:rPr>
        <w:t>Załącznik nr A do SWZ</w:t>
      </w:r>
    </w:p>
    <w:p w14:paraId="7308F34E" w14:textId="77777777" w:rsidR="0023415E" w:rsidRPr="0023415E" w:rsidRDefault="0023415E" w:rsidP="0023415E">
      <w:pPr>
        <w:jc w:val="center"/>
        <w:rPr>
          <w:rFonts w:cstheme="minorHAnsi"/>
          <w:b/>
          <w:sz w:val="28"/>
          <w:szCs w:val="28"/>
        </w:rPr>
      </w:pPr>
    </w:p>
    <w:p w14:paraId="2C37F41D" w14:textId="396AE09C" w:rsidR="0023415E" w:rsidRDefault="0023415E" w:rsidP="0023415E">
      <w:pPr>
        <w:jc w:val="center"/>
        <w:rPr>
          <w:rFonts w:cstheme="minorHAnsi"/>
          <w:b/>
          <w:sz w:val="28"/>
          <w:szCs w:val="28"/>
        </w:rPr>
      </w:pPr>
      <w:r w:rsidRPr="0023415E">
        <w:rPr>
          <w:rFonts w:cstheme="minorHAnsi"/>
          <w:b/>
          <w:sz w:val="28"/>
          <w:szCs w:val="28"/>
        </w:rPr>
        <w:t>Opis przedmiotu zamówienia</w:t>
      </w:r>
    </w:p>
    <w:p w14:paraId="10493904" w14:textId="77777777" w:rsidR="0023415E" w:rsidRDefault="0023415E" w:rsidP="00287586">
      <w:pPr>
        <w:jc w:val="center"/>
        <w:rPr>
          <w:rFonts w:cstheme="minorHAnsi"/>
          <w:b/>
          <w:sz w:val="28"/>
          <w:szCs w:val="28"/>
        </w:rPr>
      </w:pPr>
    </w:p>
    <w:p w14:paraId="139A67F5" w14:textId="799CD2A0" w:rsidR="00760871" w:rsidRPr="00287586" w:rsidRDefault="00287586" w:rsidP="00287586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Modernizacja systemu multimedialnego w salach konferencyjnych</w:t>
      </w:r>
      <w:r>
        <w:rPr>
          <w:rFonts w:cstheme="minorHAnsi"/>
          <w:b/>
          <w:sz w:val="28"/>
          <w:szCs w:val="28"/>
        </w:rPr>
        <w:br/>
      </w:r>
      <w:r w:rsidR="00B56DE8" w:rsidRPr="00B56DE8">
        <w:rPr>
          <w:rFonts w:cstheme="minorHAnsi"/>
          <w:b/>
          <w:sz w:val="28"/>
          <w:szCs w:val="28"/>
        </w:rPr>
        <w:t>Collegium Minus UAM</w:t>
      </w:r>
      <w:r w:rsidR="00B56DE8">
        <w:rPr>
          <w:rFonts w:cstheme="minorHAnsi"/>
          <w:b/>
          <w:sz w:val="28"/>
          <w:szCs w:val="28"/>
        </w:rPr>
        <w:t xml:space="preserve"> – Etap I</w:t>
      </w:r>
      <w:r>
        <w:rPr>
          <w:rFonts w:cstheme="minorHAnsi"/>
          <w:b/>
          <w:sz w:val="28"/>
          <w:szCs w:val="28"/>
        </w:rPr>
        <w:br/>
      </w:r>
      <w:r>
        <w:rPr>
          <w:b/>
          <w:bCs/>
          <w:sz w:val="28"/>
          <w:szCs w:val="28"/>
        </w:rPr>
        <w:t>Sala Senatu</w:t>
      </w:r>
    </w:p>
    <w:p w14:paraId="2592DF5F" w14:textId="77777777" w:rsidR="00A72050" w:rsidRDefault="00A72050" w:rsidP="008F028C">
      <w:pPr>
        <w:jc w:val="center"/>
        <w:rPr>
          <w:b/>
          <w:bCs/>
        </w:rPr>
      </w:pPr>
    </w:p>
    <w:p w14:paraId="348DD9C5" w14:textId="77777777" w:rsidR="008A4382" w:rsidRDefault="008A4382" w:rsidP="008F028C">
      <w:pPr>
        <w:jc w:val="center"/>
        <w:rPr>
          <w:b/>
          <w:bCs/>
        </w:rPr>
      </w:pPr>
    </w:p>
    <w:p w14:paraId="40E821D3" w14:textId="77777777" w:rsidR="008A4382" w:rsidRDefault="008A4382" w:rsidP="008F028C">
      <w:pPr>
        <w:jc w:val="center"/>
        <w:rPr>
          <w:b/>
          <w:bCs/>
        </w:rPr>
      </w:pPr>
    </w:p>
    <w:p w14:paraId="24666B87" w14:textId="77777777" w:rsidR="008F028C" w:rsidRPr="008A4382" w:rsidRDefault="008F028C" w:rsidP="00A72050">
      <w:pPr>
        <w:jc w:val="center"/>
        <w:rPr>
          <w:b/>
          <w:bCs/>
          <w:sz w:val="32"/>
          <w:szCs w:val="32"/>
        </w:rPr>
      </w:pPr>
      <w:r w:rsidRPr="008A4382">
        <w:rPr>
          <w:b/>
          <w:bCs/>
          <w:sz w:val="32"/>
          <w:szCs w:val="32"/>
        </w:rPr>
        <w:t>SPECYFIKACJA TECHNICZNA</w:t>
      </w:r>
    </w:p>
    <w:p w14:paraId="0837E5A6" w14:textId="77777777" w:rsidR="00A72050" w:rsidRPr="008A4382" w:rsidRDefault="00A72050" w:rsidP="00A72050">
      <w:pPr>
        <w:jc w:val="center"/>
        <w:rPr>
          <w:b/>
          <w:bCs/>
          <w:sz w:val="32"/>
          <w:szCs w:val="32"/>
        </w:rPr>
      </w:pPr>
      <w:r w:rsidRPr="008A4382">
        <w:rPr>
          <w:b/>
          <w:bCs/>
          <w:sz w:val="32"/>
          <w:szCs w:val="32"/>
        </w:rPr>
        <w:t xml:space="preserve">INSTALACJE </w:t>
      </w:r>
      <w:r w:rsidR="002E1405">
        <w:rPr>
          <w:b/>
          <w:bCs/>
          <w:sz w:val="32"/>
          <w:szCs w:val="32"/>
        </w:rPr>
        <w:t>TELETECHNICZNE</w:t>
      </w:r>
    </w:p>
    <w:p w14:paraId="6371CF58" w14:textId="77777777" w:rsidR="00A72050" w:rsidRDefault="00A72050" w:rsidP="00A72050">
      <w:pPr>
        <w:rPr>
          <w:b/>
          <w:bCs/>
        </w:rPr>
      </w:pPr>
    </w:p>
    <w:p w14:paraId="202C4C18" w14:textId="77777777" w:rsidR="00A72050" w:rsidRDefault="00A72050" w:rsidP="00A72050">
      <w:pPr>
        <w:rPr>
          <w:b/>
          <w:bCs/>
        </w:rPr>
      </w:pPr>
    </w:p>
    <w:p w14:paraId="5E70087D" w14:textId="77777777" w:rsidR="00A72050" w:rsidRDefault="00A72050" w:rsidP="00A72050">
      <w:pPr>
        <w:rPr>
          <w:b/>
          <w:bCs/>
        </w:rPr>
      </w:pPr>
    </w:p>
    <w:p w14:paraId="0B02801A" w14:textId="77777777" w:rsidR="008A4382" w:rsidRDefault="008A4382" w:rsidP="00A72050">
      <w:pPr>
        <w:rPr>
          <w:b/>
          <w:bCs/>
        </w:rPr>
      </w:pPr>
    </w:p>
    <w:p w14:paraId="79F90D01" w14:textId="77777777" w:rsidR="008A4382" w:rsidRDefault="008A4382" w:rsidP="00A72050">
      <w:pPr>
        <w:rPr>
          <w:b/>
          <w:bCs/>
        </w:rPr>
      </w:pPr>
    </w:p>
    <w:p w14:paraId="6274DBF8" w14:textId="77777777" w:rsidR="00A72050" w:rsidRPr="008A4382" w:rsidRDefault="00A72050" w:rsidP="00A72050">
      <w:pPr>
        <w:rPr>
          <w:bCs/>
          <w:sz w:val="24"/>
          <w:szCs w:val="24"/>
        </w:rPr>
      </w:pPr>
      <w:r w:rsidRPr="008A4382">
        <w:rPr>
          <w:b/>
          <w:bCs/>
          <w:sz w:val="24"/>
          <w:szCs w:val="24"/>
        </w:rPr>
        <w:t>Adres Obiektu:</w:t>
      </w:r>
      <w:r w:rsidRPr="008A4382">
        <w:rPr>
          <w:b/>
          <w:bCs/>
          <w:sz w:val="24"/>
          <w:szCs w:val="24"/>
        </w:rPr>
        <w:tab/>
      </w:r>
      <w:r w:rsidR="00CF537E" w:rsidRPr="00CF537E">
        <w:rPr>
          <w:bCs/>
          <w:sz w:val="24"/>
          <w:szCs w:val="24"/>
        </w:rPr>
        <w:t xml:space="preserve">ul. </w:t>
      </w:r>
      <w:r w:rsidR="00B56DE8">
        <w:rPr>
          <w:bCs/>
          <w:sz w:val="24"/>
          <w:szCs w:val="24"/>
        </w:rPr>
        <w:t>Wieniawskiego</w:t>
      </w:r>
      <w:r w:rsidR="00834DF9">
        <w:rPr>
          <w:bCs/>
          <w:sz w:val="24"/>
          <w:szCs w:val="24"/>
        </w:rPr>
        <w:t xml:space="preserve"> 1</w:t>
      </w:r>
      <w:r w:rsidR="00852E43">
        <w:rPr>
          <w:bCs/>
          <w:sz w:val="24"/>
          <w:szCs w:val="24"/>
        </w:rPr>
        <w:br/>
      </w:r>
      <w:r w:rsidR="00852E43">
        <w:rPr>
          <w:bCs/>
          <w:sz w:val="24"/>
          <w:szCs w:val="24"/>
        </w:rPr>
        <w:tab/>
      </w:r>
      <w:r w:rsidR="00852E43">
        <w:rPr>
          <w:bCs/>
          <w:sz w:val="24"/>
          <w:szCs w:val="24"/>
        </w:rPr>
        <w:tab/>
      </w:r>
      <w:r w:rsidR="00852E43">
        <w:rPr>
          <w:bCs/>
          <w:sz w:val="24"/>
          <w:szCs w:val="24"/>
        </w:rPr>
        <w:tab/>
        <w:t>6</w:t>
      </w:r>
      <w:r w:rsidR="00B56DE8">
        <w:rPr>
          <w:bCs/>
          <w:sz w:val="24"/>
          <w:szCs w:val="24"/>
        </w:rPr>
        <w:t>1</w:t>
      </w:r>
      <w:r w:rsidR="00CF537E">
        <w:rPr>
          <w:bCs/>
          <w:sz w:val="24"/>
          <w:szCs w:val="24"/>
        </w:rPr>
        <w:t>-</w:t>
      </w:r>
      <w:r w:rsidR="00B56DE8">
        <w:rPr>
          <w:bCs/>
          <w:sz w:val="24"/>
          <w:szCs w:val="24"/>
        </w:rPr>
        <w:t>712</w:t>
      </w:r>
      <w:r w:rsidR="00CF537E">
        <w:rPr>
          <w:bCs/>
          <w:sz w:val="24"/>
          <w:szCs w:val="24"/>
        </w:rPr>
        <w:t xml:space="preserve"> </w:t>
      </w:r>
      <w:r w:rsidR="00B56DE8">
        <w:rPr>
          <w:bCs/>
          <w:sz w:val="24"/>
          <w:szCs w:val="24"/>
        </w:rPr>
        <w:t>Poznań</w:t>
      </w:r>
    </w:p>
    <w:p w14:paraId="382795A2" w14:textId="77777777" w:rsidR="00A72050" w:rsidRPr="008A4382" w:rsidRDefault="00A72050" w:rsidP="00A72050">
      <w:pPr>
        <w:rPr>
          <w:b/>
          <w:bCs/>
          <w:sz w:val="24"/>
          <w:szCs w:val="24"/>
        </w:rPr>
      </w:pPr>
    </w:p>
    <w:p w14:paraId="61A427D7" w14:textId="77777777" w:rsidR="008E6CFE" w:rsidRDefault="00A72050" w:rsidP="00A72050">
      <w:pPr>
        <w:rPr>
          <w:bCs/>
          <w:sz w:val="24"/>
          <w:szCs w:val="24"/>
        </w:rPr>
      </w:pPr>
      <w:r w:rsidRPr="008A4382">
        <w:rPr>
          <w:b/>
          <w:bCs/>
          <w:sz w:val="24"/>
          <w:szCs w:val="24"/>
        </w:rPr>
        <w:t>Inwestor:</w:t>
      </w:r>
      <w:r w:rsidRPr="008A4382">
        <w:rPr>
          <w:b/>
          <w:bCs/>
          <w:sz w:val="24"/>
          <w:szCs w:val="24"/>
        </w:rPr>
        <w:tab/>
      </w:r>
      <w:r w:rsidRPr="008A4382">
        <w:rPr>
          <w:b/>
          <w:bCs/>
          <w:sz w:val="24"/>
          <w:szCs w:val="24"/>
        </w:rPr>
        <w:tab/>
      </w:r>
      <w:r w:rsidRPr="008A4382">
        <w:rPr>
          <w:bCs/>
          <w:sz w:val="24"/>
          <w:szCs w:val="24"/>
        </w:rPr>
        <w:t>Uniwersytet im. Adama Mickiewicza</w:t>
      </w:r>
      <w:r w:rsidRPr="008A4382">
        <w:rPr>
          <w:bCs/>
          <w:sz w:val="24"/>
          <w:szCs w:val="24"/>
        </w:rPr>
        <w:br/>
      </w:r>
      <w:r w:rsidRPr="008A4382">
        <w:rPr>
          <w:bCs/>
          <w:sz w:val="24"/>
          <w:szCs w:val="24"/>
        </w:rPr>
        <w:tab/>
      </w:r>
      <w:r w:rsidRPr="008A4382">
        <w:rPr>
          <w:bCs/>
          <w:sz w:val="24"/>
          <w:szCs w:val="24"/>
        </w:rPr>
        <w:tab/>
      </w:r>
      <w:r w:rsidRPr="008A4382">
        <w:rPr>
          <w:bCs/>
          <w:sz w:val="24"/>
          <w:szCs w:val="24"/>
        </w:rPr>
        <w:tab/>
        <w:t>ul. Wieniawskiego 1</w:t>
      </w:r>
      <w:r w:rsidRPr="008A4382">
        <w:rPr>
          <w:bCs/>
          <w:sz w:val="24"/>
          <w:szCs w:val="24"/>
        </w:rPr>
        <w:br/>
      </w:r>
      <w:r w:rsidRPr="008A4382">
        <w:rPr>
          <w:bCs/>
          <w:sz w:val="24"/>
          <w:szCs w:val="24"/>
        </w:rPr>
        <w:tab/>
      </w:r>
      <w:r w:rsidRPr="008A4382">
        <w:rPr>
          <w:bCs/>
          <w:sz w:val="24"/>
          <w:szCs w:val="24"/>
        </w:rPr>
        <w:tab/>
      </w:r>
      <w:r w:rsidRPr="008A4382">
        <w:rPr>
          <w:bCs/>
          <w:sz w:val="24"/>
          <w:szCs w:val="24"/>
        </w:rPr>
        <w:tab/>
        <w:t>61-712 Poznań</w:t>
      </w:r>
    </w:p>
    <w:p w14:paraId="71994196" w14:textId="77777777" w:rsidR="008E6CFE" w:rsidRDefault="008E6CFE" w:rsidP="00A72050">
      <w:pPr>
        <w:rPr>
          <w:bCs/>
          <w:sz w:val="24"/>
          <w:szCs w:val="24"/>
        </w:rPr>
      </w:pPr>
    </w:p>
    <w:p w14:paraId="160F2575" w14:textId="5437A274" w:rsidR="008E6CFE" w:rsidRDefault="008E6CFE" w:rsidP="008F028C">
      <w:pPr>
        <w:rPr>
          <w:bCs/>
          <w:sz w:val="24"/>
          <w:szCs w:val="24"/>
        </w:rPr>
      </w:pPr>
    </w:p>
    <w:p w14:paraId="7560178D" w14:textId="77777777" w:rsidR="0023415E" w:rsidRDefault="0023415E" w:rsidP="008F028C">
      <w:pPr>
        <w:rPr>
          <w:bCs/>
          <w:sz w:val="24"/>
          <w:szCs w:val="24"/>
        </w:rPr>
      </w:pPr>
    </w:p>
    <w:p w14:paraId="7392EB3C" w14:textId="77777777" w:rsidR="0023415E" w:rsidRPr="008E6CFE" w:rsidRDefault="0023415E" w:rsidP="008F028C">
      <w:pPr>
        <w:rPr>
          <w:bCs/>
          <w:sz w:val="24"/>
          <w:szCs w:val="24"/>
        </w:rPr>
      </w:pPr>
    </w:p>
    <w:p w14:paraId="5E1CBC90" w14:textId="77777777" w:rsidR="008F028C" w:rsidRDefault="008F028C" w:rsidP="00B82269">
      <w:pPr>
        <w:pStyle w:val="Akapitzlist"/>
        <w:numPr>
          <w:ilvl w:val="0"/>
          <w:numId w:val="2"/>
        </w:numPr>
        <w:rPr>
          <w:b/>
          <w:bCs/>
        </w:rPr>
      </w:pPr>
      <w:r w:rsidRPr="008F028C">
        <w:rPr>
          <w:b/>
          <w:bCs/>
        </w:rPr>
        <w:lastRenderedPageBreak/>
        <w:t>Wstęp</w:t>
      </w:r>
    </w:p>
    <w:p w14:paraId="0F7ACFF5" w14:textId="77777777" w:rsidR="005561ED" w:rsidRDefault="008F028C" w:rsidP="00B82269">
      <w:pPr>
        <w:pStyle w:val="Akapitzlist"/>
        <w:numPr>
          <w:ilvl w:val="1"/>
          <w:numId w:val="2"/>
        </w:numPr>
        <w:rPr>
          <w:b/>
          <w:bCs/>
        </w:rPr>
      </w:pPr>
      <w:r>
        <w:rPr>
          <w:b/>
          <w:bCs/>
        </w:rPr>
        <w:t>Przedmiot Specyfikacji Technicznej</w:t>
      </w:r>
    </w:p>
    <w:p w14:paraId="7588B634" w14:textId="77777777" w:rsidR="005561ED" w:rsidRDefault="005561ED" w:rsidP="005561ED">
      <w:pPr>
        <w:pStyle w:val="Akapitzlist"/>
        <w:ind w:left="420"/>
        <w:rPr>
          <w:b/>
          <w:bCs/>
        </w:rPr>
      </w:pPr>
    </w:p>
    <w:p w14:paraId="18C2DEAE" w14:textId="77777777" w:rsidR="008F028C" w:rsidRPr="001C4BB3" w:rsidRDefault="008F028C" w:rsidP="005561ED">
      <w:pPr>
        <w:pStyle w:val="Akapitzlist"/>
        <w:ind w:left="420"/>
        <w:rPr>
          <w:b/>
          <w:bCs/>
          <w:color w:val="FF0000"/>
        </w:rPr>
      </w:pPr>
      <w:r w:rsidRPr="005561ED">
        <w:rPr>
          <w:bCs/>
        </w:rPr>
        <w:t>Przedmiotem specyfikacji są wymagania dotyczące wykonania i odbioru robót w zakresie</w:t>
      </w:r>
      <w:r w:rsidR="00834DF9">
        <w:rPr>
          <w:bCs/>
        </w:rPr>
        <w:t xml:space="preserve"> </w:t>
      </w:r>
      <w:r w:rsidRPr="005561ED">
        <w:rPr>
          <w:bCs/>
        </w:rPr>
        <w:t xml:space="preserve">instalacji </w:t>
      </w:r>
      <w:r w:rsidR="00287586">
        <w:rPr>
          <w:bCs/>
        </w:rPr>
        <w:t>multimedialnych</w:t>
      </w:r>
      <w:r w:rsidR="00834DF9">
        <w:rPr>
          <w:bCs/>
        </w:rPr>
        <w:t xml:space="preserve"> </w:t>
      </w:r>
      <w:r w:rsidRPr="005561ED">
        <w:rPr>
          <w:bCs/>
        </w:rPr>
        <w:t xml:space="preserve">realizowanych w ramach </w:t>
      </w:r>
      <w:r w:rsidR="00287586">
        <w:rPr>
          <w:bCs/>
        </w:rPr>
        <w:t>modernizacji systemu multimedialnego</w:t>
      </w:r>
      <w:r w:rsidR="00287586">
        <w:rPr>
          <w:bCs/>
        </w:rPr>
        <w:br/>
        <w:t>w salach konferencyjnych Collegium Minus</w:t>
      </w:r>
      <w:r w:rsidR="000D57FC">
        <w:rPr>
          <w:bCs/>
        </w:rPr>
        <w:t>.</w:t>
      </w:r>
    </w:p>
    <w:p w14:paraId="06E5815F" w14:textId="77777777" w:rsidR="008F028C" w:rsidRPr="008F028C" w:rsidRDefault="008F028C" w:rsidP="008F028C">
      <w:pPr>
        <w:pStyle w:val="Akapitzlist"/>
        <w:ind w:left="420"/>
        <w:rPr>
          <w:b/>
          <w:bCs/>
        </w:rPr>
      </w:pPr>
    </w:p>
    <w:p w14:paraId="2DA0C9EB" w14:textId="77777777" w:rsidR="005561ED" w:rsidRDefault="008F028C" w:rsidP="00B82269">
      <w:pPr>
        <w:pStyle w:val="Akapitzlist"/>
        <w:numPr>
          <w:ilvl w:val="1"/>
          <w:numId w:val="2"/>
        </w:numPr>
        <w:rPr>
          <w:b/>
          <w:bCs/>
        </w:rPr>
      </w:pPr>
      <w:r>
        <w:rPr>
          <w:b/>
          <w:bCs/>
        </w:rPr>
        <w:t>Zakres Specyfikacji Technicznej</w:t>
      </w:r>
    </w:p>
    <w:p w14:paraId="0C6EFCE3" w14:textId="77777777" w:rsidR="005561ED" w:rsidRPr="005561ED" w:rsidRDefault="005561ED" w:rsidP="005561ED">
      <w:pPr>
        <w:pStyle w:val="Akapitzlist"/>
        <w:ind w:left="420"/>
        <w:rPr>
          <w:b/>
          <w:bCs/>
        </w:rPr>
      </w:pPr>
    </w:p>
    <w:p w14:paraId="18E85301" w14:textId="77777777" w:rsidR="008F028C" w:rsidRDefault="008F028C" w:rsidP="001F058E">
      <w:pPr>
        <w:pStyle w:val="Akapitzlist"/>
        <w:ind w:left="420"/>
        <w:rPr>
          <w:bCs/>
        </w:rPr>
      </w:pPr>
      <w:r>
        <w:rPr>
          <w:bCs/>
        </w:rPr>
        <w:t>Niniejsza specyfikacja jest traktowana jako dokument przetargowy przy zleceniu i realizacji robót wymienionych w kolejnym punkcie.</w:t>
      </w:r>
    </w:p>
    <w:p w14:paraId="23C50C3B" w14:textId="77777777" w:rsidR="001F058E" w:rsidRPr="001F058E" w:rsidRDefault="001F058E" w:rsidP="001F058E">
      <w:pPr>
        <w:pStyle w:val="Akapitzlist"/>
        <w:ind w:left="420"/>
        <w:rPr>
          <w:bCs/>
        </w:rPr>
      </w:pPr>
    </w:p>
    <w:p w14:paraId="5972F61E" w14:textId="77777777" w:rsidR="005561ED" w:rsidRPr="005561ED" w:rsidRDefault="008F028C" w:rsidP="00B82269">
      <w:pPr>
        <w:pStyle w:val="Akapitzlist"/>
        <w:numPr>
          <w:ilvl w:val="1"/>
          <w:numId w:val="2"/>
        </w:numPr>
        <w:rPr>
          <w:b/>
          <w:bCs/>
        </w:rPr>
      </w:pPr>
      <w:r>
        <w:rPr>
          <w:b/>
          <w:bCs/>
        </w:rPr>
        <w:t>Zakres robót objętych Specyfikacją Techniczną</w:t>
      </w:r>
    </w:p>
    <w:p w14:paraId="2A58D011" w14:textId="77777777" w:rsidR="005561ED" w:rsidRDefault="005561ED" w:rsidP="005561ED">
      <w:pPr>
        <w:pStyle w:val="Akapitzlist"/>
        <w:ind w:left="420"/>
        <w:rPr>
          <w:bCs/>
        </w:rPr>
      </w:pPr>
    </w:p>
    <w:p w14:paraId="2C32D69F" w14:textId="77777777" w:rsidR="008F028C" w:rsidRPr="005561ED" w:rsidRDefault="008F028C" w:rsidP="005561ED">
      <w:pPr>
        <w:pStyle w:val="Akapitzlist"/>
        <w:ind w:left="420"/>
        <w:rPr>
          <w:bCs/>
        </w:rPr>
      </w:pPr>
      <w:r w:rsidRPr="005561ED">
        <w:rPr>
          <w:bCs/>
        </w:rPr>
        <w:t xml:space="preserve">Ustalenia </w:t>
      </w:r>
      <w:r w:rsidR="005561ED">
        <w:rPr>
          <w:bCs/>
        </w:rPr>
        <w:t>zawarte w specyfikacji dotyczą</w:t>
      </w:r>
      <w:r w:rsidRPr="005561ED">
        <w:rPr>
          <w:bCs/>
        </w:rPr>
        <w:t xml:space="preserve"> prowadzenia robót związanych z wykonaniem zasilania obiektu energetycznego</w:t>
      </w:r>
      <w:r w:rsidR="006007B1">
        <w:rPr>
          <w:bCs/>
        </w:rPr>
        <w:t xml:space="preserve"> takich</w:t>
      </w:r>
      <w:r w:rsidRPr="005561ED">
        <w:rPr>
          <w:bCs/>
        </w:rPr>
        <w:t>, jak: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287"/>
        <w:gridCol w:w="7114"/>
      </w:tblGrid>
      <w:tr w:rsidR="005561ED" w:rsidRPr="005561ED" w14:paraId="12C3E4B9" w14:textId="77777777" w:rsidTr="006A0470">
        <w:trPr>
          <w:jc w:val="center"/>
        </w:trPr>
        <w:tc>
          <w:tcPr>
            <w:tcW w:w="0" w:type="auto"/>
          </w:tcPr>
          <w:p w14:paraId="35605F50" w14:textId="77777777" w:rsidR="005561ED" w:rsidRPr="009140E5" w:rsidRDefault="00287586" w:rsidP="005561ED">
            <w:pPr>
              <w:jc w:val="center"/>
              <w:rPr>
                <w:bCs/>
              </w:rPr>
            </w:pPr>
            <w:r>
              <w:rPr>
                <w:bCs/>
              </w:rPr>
              <w:t>32</w:t>
            </w:r>
            <w:r w:rsidR="005561ED" w:rsidRPr="009140E5">
              <w:rPr>
                <w:bCs/>
              </w:rPr>
              <w:t>3</w:t>
            </w:r>
            <w:r>
              <w:rPr>
                <w:bCs/>
              </w:rPr>
              <w:t>2</w:t>
            </w:r>
            <w:r w:rsidR="005561ED" w:rsidRPr="009140E5">
              <w:rPr>
                <w:bCs/>
              </w:rPr>
              <w:t>0000-</w:t>
            </w:r>
            <w:r>
              <w:rPr>
                <w:bCs/>
              </w:rPr>
              <w:t>2</w:t>
            </w:r>
          </w:p>
        </w:tc>
        <w:tc>
          <w:tcPr>
            <w:tcW w:w="0" w:type="auto"/>
          </w:tcPr>
          <w:p w14:paraId="4D3559D3" w14:textId="77777777" w:rsidR="005561ED" w:rsidRPr="009140E5" w:rsidRDefault="00287586" w:rsidP="005561ED">
            <w:pPr>
              <w:jc w:val="center"/>
              <w:rPr>
                <w:bCs/>
              </w:rPr>
            </w:pPr>
            <w:r>
              <w:rPr>
                <w:bCs/>
              </w:rPr>
              <w:t>Sprzęt telewizyjny i audiowizualny</w:t>
            </w:r>
          </w:p>
        </w:tc>
      </w:tr>
      <w:tr w:rsidR="00287586" w:rsidRPr="005561ED" w14:paraId="71CDCDEB" w14:textId="77777777" w:rsidTr="006A0470">
        <w:trPr>
          <w:jc w:val="center"/>
        </w:trPr>
        <w:tc>
          <w:tcPr>
            <w:tcW w:w="0" w:type="auto"/>
          </w:tcPr>
          <w:p w14:paraId="002A445C" w14:textId="77777777" w:rsidR="00287586" w:rsidRPr="009140E5" w:rsidRDefault="00287586" w:rsidP="00287586">
            <w:pPr>
              <w:jc w:val="center"/>
              <w:rPr>
                <w:bCs/>
              </w:rPr>
            </w:pPr>
            <w:r>
              <w:rPr>
                <w:bCs/>
              </w:rPr>
              <w:t>51</w:t>
            </w:r>
            <w:r w:rsidRPr="009140E5">
              <w:rPr>
                <w:bCs/>
              </w:rPr>
              <w:t>310000-</w:t>
            </w:r>
            <w:r>
              <w:rPr>
                <w:bCs/>
              </w:rPr>
              <w:t>8</w:t>
            </w:r>
          </w:p>
        </w:tc>
        <w:tc>
          <w:tcPr>
            <w:tcW w:w="0" w:type="auto"/>
          </w:tcPr>
          <w:p w14:paraId="708D24E8" w14:textId="77777777" w:rsidR="00287586" w:rsidRPr="009140E5" w:rsidRDefault="00287586" w:rsidP="00287586">
            <w:pPr>
              <w:jc w:val="center"/>
              <w:rPr>
                <w:bCs/>
              </w:rPr>
            </w:pPr>
            <w:r>
              <w:rPr>
                <w:bCs/>
              </w:rPr>
              <w:t>Usługi instalowania urządzeń telewizyjnych, radiowych, dźwiękowych i wideo</w:t>
            </w:r>
          </w:p>
        </w:tc>
      </w:tr>
      <w:tr w:rsidR="00287586" w:rsidRPr="005561ED" w14:paraId="02517464" w14:textId="77777777" w:rsidTr="006A0470">
        <w:trPr>
          <w:jc w:val="center"/>
        </w:trPr>
        <w:tc>
          <w:tcPr>
            <w:tcW w:w="0" w:type="auto"/>
          </w:tcPr>
          <w:p w14:paraId="7F619F56" w14:textId="77777777" w:rsidR="00287586" w:rsidRPr="009140E5" w:rsidRDefault="00287586" w:rsidP="00287586">
            <w:pPr>
              <w:jc w:val="center"/>
              <w:rPr>
                <w:bCs/>
              </w:rPr>
            </w:pPr>
            <w:r>
              <w:rPr>
                <w:bCs/>
              </w:rPr>
              <w:t>722125</w:t>
            </w:r>
            <w:r w:rsidRPr="009140E5">
              <w:rPr>
                <w:bCs/>
              </w:rPr>
              <w:t>00-</w:t>
            </w:r>
            <w:r>
              <w:rPr>
                <w:bCs/>
              </w:rPr>
              <w:t>4</w:t>
            </w:r>
          </w:p>
        </w:tc>
        <w:tc>
          <w:tcPr>
            <w:tcW w:w="0" w:type="auto"/>
          </w:tcPr>
          <w:p w14:paraId="5F2AA6E4" w14:textId="77777777" w:rsidR="00287586" w:rsidRPr="009140E5" w:rsidRDefault="00287586" w:rsidP="00287586">
            <w:pPr>
              <w:jc w:val="center"/>
              <w:rPr>
                <w:bCs/>
              </w:rPr>
            </w:pPr>
            <w:r>
              <w:rPr>
                <w:bCs/>
              </w:rPr>
              <w:t>Usługi opracowywania oprogramowania komunikacyjnego i multimedialnego</w:t>
            </w:r>
          </w:p>
        </w:tc>
      </w:tr>
      <w:tr w:rsidR="00287586" w:rsidRPr="005561ED" w14:paraId="5D6F832D" w14:textId="77777777" w:rsidTr="006A0470">
        <w:trPr>
          <w:jc w:val="center"/>
        </w:trPr>
        <w:tc>
          <w:tcPr>
            <w:tcW w:w="0" w:type="auto"/>
          </w:tcPr>
          <w:p w14:paraId="09EAC19A" w14:textId="77777777" w:rsidR="00287586" w:rsidRPr="009140E5" w:rsidRDefault="00287586" w:rsidP="00287586">
            <w:pPr>
              <w:jc w:val="center"/>
              <w:rPr>
                <w:bCs/>
              </w:rPr>
            </w:pPr>
            <w:r w:rsidRPr="009140E5">
              <w:rPr>
                <w:bCs/>
              </w:rPr>
              <w:t>45310000-3</w:t>
            </w:r>
          </w:p>
        </w:tc>
        <w:tc>
          <w:tcPr>
            <w:tcW w:w="0" w:type="auto"/>
          </w:tcPr>
          <w:p w14:paraId="0E11D6F1" w14:textId="77777777" w:rsidR="00287586" w:rsidRPr="009140E5" w:rsidRDefault="00287586" w:rsidP="00287586">
            <w:pPr>
              <w:jc w:val="center"/>
              <w:rPr>
                <w:bCs/>
              </w:rPr>
            </w:pPr>
            <w:r w:rsidRPr="009140E5">
              <w:rPr>
                <w:bCs/>
              </w:rPr>
              <w:t>Roboty instalacyjne elektryczne</w:t>
            </w:r>
          </w:p>
        </w:tc>
      </w:tr>
      <w:tr w:rsidR="00287586" w:rsidRPr="005561ED" w14:paraId="3C24B1D9" w14:textId="77777777" w:rsidTr="006A0470">
        <w:trPr>
          <w:jc w:val="center"/>
        </w:trPr>
        <w:tc>
          <w:tcPr>
            <w:tcW w:w="0" w:type="auto"/>
          </w:tcPr>
          <w:p w14:paraId="1A0849AD" w14:textId="77777777" w:rsidR="00287586" w:rsidRPr="009140E5" w:rsidRDefault="00287586" w:rsidP="00287586">
            <w:pPr>
              <w:jc w:val="center"/>
              <w:rPr>
                <w:bCs/>
              </w:rPr>
            </w:pPr>
            <w:r w:rsidRPr="009140E5">
              <w:rPr>
                <w:bCs/>
              </w:rPr>
              <w:t>45311000-0</w:t>
            </w:r>
          </w:p>
        </w:tc>
        <w:tc>
          <w:tcPr>
            <w:tcW w:w="0" w:type="auto"/>
          </w:tcPr>
          <w:p w14:paraId="4AFF386E" w14:textId="77777777" w:rsidR="00287586" w:rsidRPr="009140E5" w:rsidRDefault="00287586" w:rsidP="00287586">
            <w:pPr>
              <w:jc w:val="center"/>
              <w:rPr>
                <w:bCs/>
              </w:rPr>
            </w:pPr>
            <w:r w:rsidRPr="009140E5">
              <w:rPr>
                <w:bCs/>
              </w:rPr>
              <w:t>Roboty w zakresie okablowania oraz instalacji elektrycznych</w:t>
            </w:r>
          </w:p>
        </w:tc>
      </w:tr>
    </w:tbl>
    <w:p w14:paraId="66C79C29" w14:textId="77777777" w:rsidR="006A0470" w:rsidRDefault="006A0470" w:rsidP="006A0470">
      <w:pPr>
        <w:rPr>
          <w:bCs/>
        </w:rPr>
      </w:pPr>
    </w:p>
    <w:p w14:paraId="12BEB1EE" w14:textId="77777777" w:rsidR="006A0470" w:rsidRDefault="0036029E" w:rsidP="00B82269">
      <w:pPr>
        <w:pStyle w:val="Akapitzlist"/>
        <w:numPr>
          <w:ilvl w:val="1"/>
          <w:numId w:val="2"/>
        </w:numPr>
        <w:rPr>
          <w:b/>
          <w:bCs/>
        </w:rPr>
      </w:pPr>
      <w:r>
        <w:rPr>
          <w:b/>
          <w:bCs/>
        </w:rPr>
        <w:t>Ogólne wymagania dotyczące robót</w:t>
      </w:r>
    </w:p>
    <w:p w14:paraId="38BCB38E" w14:textId="77777777" w:rsidR="006A0470" w:rsidRDefault="006A0470" w:rsidP="006A0470">
      <w:pPr>
        <w:pStyle w:val="Akapitzlist"/>
        <w:ind w:left="420"/>
        <w:rPr>
          <w:b/>
          <w:bCs/>
        </w:rPr>
      </w:pPr>
    </w:p>
    <w:p w14:paraId="3A411BFD" w14:textId="77777777" w:rsidR="006A0470" w:rsidRPr="0036029E" w:rsidRDefault="0036029E" w:rsidP="006A0470">
      <w:pPr>
        <w:pStyle w:val="Akapitzlist"/>
        <w:ind w:left="420"/>
        <w:rPr>
          <w:bCs/>
        </w:rPr>
      </w:pPr>
      <w:r>
        <w:rPr>
          <w:bCs/>
        </w:rPr>
        <w:t>Wykonawca jest odpowiedzialny za jakość oraz zgodność robót z dokumentacją, specyfikacją techniczną</w:t>
      </w:r>
      <w:r w:rsidR="00775458">
        <w:rPr>
          <w:bCs/>
        </w:rPr>
        <w:t>, przedmiarami robót</w:t>
      </w:r>
      <w:r>
        <w:rPr>
          <w:bCs/>
        </w:rPr>
        <w:t xml:space="preserve"> i obowiązującymi normami.</w:t>
      </w:r>
    </w:p>
    <w:p w14:paraId="6EDB84BC" w14:textId="77777777" w:rsidR="00852E43" w:rsidRDefault="00B519F1" w:rsidP="00852E43">
      <w:pPr>
        <w:pStyle w:val="Akapitzlist"/>
        <w:ind w:left="420"/>
      </w:pPr>
      <w:r>
        <w:t>Wszystkie wymiary przed zamówieniem należy sprawdzić na budowie.</w:t>
      </w:r>
    </w:p>
    <w:p w14:paraId="7680199A" w14:textId="77777777" w:rsidR="00852E43" w:rsidRPr="00852E43" w:rsidRDefault="00852E43" w:rsidP="00852E43"/>
    <w:p w14:paraId="2B632C25" w14:textId="77777777" w:rsidR="0036029E" w:rsidRDefault="0036029E" w:rsidP="00B82269">
      <w:pPr>
        <w:pStyle w:val="Akapitzlist"/>
        <w:numPr>
          <w:ilvl w:val="0"/>
          <w:numId w:val="2"/>
        </w:numPr>
        <w:rPr>
          <w:bCs/>
        </w:rPr>
      </w:pPr>
      <w:r>
        <w:rPr>
          <w:b/>
          <w:bCs/>
        </w:rPr>
        <w:t>Materiały</w:t>
      </w:r>
    </w:p>
    <w:p w14:paraId="16A16362" w14:textId="77777777" w:rsidR="0036029E" w:rsidRDefault="0036029E" w:rsidP="0036029E">
      <w:pPr>
        <w:pStyle w:val="Akapitzlist"/>
        <w:ind w:left="420"/>
        <w:rPr>
          <w:bCs/>
        </w:rPr>
      </w:pPr>
    </w:p>
    <w:p w14:paraId="486E5535" w14:textId="77777777" w:rsidR="0036029E" w:rsidRDefault="0036029E" w:rsidP="0036029E">
      <w:pPr>
        <w:pStyle w:val="Akapitzlist"/>
        <w:ind w:left="420"/>
        <w:rPr>
          <w:bCs/>
        </w:rPr>
      </w:pPr>
      <w:r>
        <w:rPr>
          <w:bCs/>
        </w:rPr>
        <w:t>Wszystkie nazwy własne materiałów użyte w specyfikacji mają na celu określenie standardu wykonania, właściwości oraz wymogów technicznych założonych dla danych rozwiązań.</w:t>
      </w:r>
      <w:r>
        <w:rPr>
          <w:bCs/>
        </w:rPr>
        <w:br/>
        <w:t xml:space="preserve">Dopuszczalne są rozwiązania zamienne pod warunkiem spełniania tych samych właściwości technicznych oraz uzyskania akceptacji </w:t>
      </w:r>
      <w:r w:rsidR="00E66518">
        <w:rPr>
          <w:bCs/>
        </w:rPr>
        <w:t>Zamawiającego</w:t>
      </w:r>
      <w:r>
        <w:rPr>
          <w:bCs/>
        </w:rPr>
        <w:t>.</w:t>
      </w:r>
    </w:p>
    <w:p w14:paraId="4BC7AB58" w14:textId="77777777" w:rsidR="0036029E" w:rsidRDefault="0036029E" w:rsidP="0036029E">
      <w:pPr>
        <w:pStyle w:val="Akapitzlist"/>
        <w:ind w:left="420"/>
        <w:rPr>
          <w:bCs/>
        </w:rPr>
      </w:pPr>
    </w:p>
    <w:p w14:paraId="460527AF" w14:textId="77777777" w:rsidR="0036029E" w:rsidRPr="0036029E" w:rsidRDefault="0036029E" w:rsidP="00B82269">
      <w:pPr>
        <w:pStyle w:val="Akapitzlist"/>
        <w:numPr>
          <w:ilvl w:val="1"/>
          <w:numId w:val="2"/>
        </w:numPr>
        <w:rPr>
          <w:bCs/>
        </w:rPr>
      </w:pPr>
      <w:r>
        <w:rPr>
          <w:b/>
          <w:bCs/>
        </w:rPr>
        <w:t>Warunki ogólne</w:t>
      </w:r>
    </w:p>
    <w:p w14:paraId="4ED040CF" w14:textId="77777777" w:rsidR="0036029E" w:rsidRDefault="0036029E" w:rsidP="0036029E">
      <w:pPr>
        <w:pStyle w:val="Akapitzlist"/>
        <w:ind w:left="420"/>
        <w:rPr>
          <w:b/>
          <w:bCs/>
        </w:rPr>
      </w:pPr>
    </w:p>
    <w:p w14:paraId="2653360B" w14:textId="77777777" w:rsidR="008F028C" w:rsidRDefault="0036029E" w:rsidP="00C341A3">
      <w:pPr>
        <w:pStyle w:val="Akapitzlist"/>
        <w:ind w:left="420"/>
        <w:rPr>
          <w:bCs/>
        </w:rPr>
      </w:pPr>
      <w:r>
        <w:rPr>
          <w:bCs/>
        </w:rPr>
        <w:t xml:space="preserve">Materiały użyte do wykonania instalacji muszą być zgodne z dokumentacją. Możliwe jest zaproponowanie </w:t>
      </w:r>
      <w:r w:rsidR="00C341A3">
        <w:rPr>
          <w:bCs/>
        </w:rPr>
        <w:t>produktów równorzędnej jakości. Wszelkie prze</w:t>
      </w:r>
      <w:r w:rsidR="006007B1">
        <w:rPr>
          <w:bCs/>
        </w:rPr>
        <w:t>róbki będą wykonywane na koszt W</w:t>
      </w:r>
      <w:r w:rsidR="00C341A3">
        <w:rPr>
          <w:bCs/>
        </w:rPr>
        <w:t>ykonawcy.</w:t>
      </w:r>
    </w:p>
    <w:p w14:paraId="614D0C9A" w14:textId="77777777" w:rsidR="006007B1" w:rsidRDefault="00C341A3" w:rsidP="003505BA">
      <w:pPr>
        <w:pStyle w:val="Akapitzlist"/>
        <w:ind w:left="420"/>
        <w:rPr>
          <w:bCs/>
        </w:rPr>
      </w:pPr>
      <w:r>
        <w:rPr>
          <w:bCs/>
        </w:rPr>
        <w:t>Wszystkie zakupione przez Wykonawcę materiały powinny być zaopatrzone w deklaracje zgodności.</w:t>
      </w:r>
    </w:p>
    <w:p w14:paraId="63E94A28" w14:textId="77777777" w:rsidR="003505BA" w:rsidRDefault="003505BA" w:rsidP="003505BA">
      <w:pPr>
        <w:pStyle w:val="Akapitzlist"/>
        <w:ind w:left="420"/>
        <w:rPr>
          <w:bCs/>
        </w:rPr>
      </w:pPr>
    </w:p>
    <w:p w14:paraId="07CED50C" w14:textId="77777777" w:rsidR="00287DB5" w:rsidRPr="00287DB5" w:rsidRDefault="00287DB5" w:rsidP="00B82269">
      <w:pPr>
        <w:pStyle w:val="Akapitzlist"/>
        <w:numPr>
          <w:ilvl w:val="1"/>
          <w:numId w:val="2"/>
        </w:numPr>
        <w:rPr>
          <w:bCs/>
        </w:rPr>
      </w:pPr>
      <w:r>
        <w:rPr>
          <w:b/>
          <w:bCs/>
        </w:rPr>
        <w:lastRenderedPageBreak/>
        <w:t>Minimalne parametry techniczne urządzeń</w:t>
      </w:r>
      <w:r w:rsidR="003505BA" w:rsidRPr="00016137">
        <w:rPr>
          <w:b/>
          <w:bCs/>
        </w:rPr>
        <w:t>:</w:t>
      </w:r>
    </w:p>
    <w:p w14:paraId="24CFF225" w14:textId="77777777" w:rsidR="00287DB5" w:rsidRPr="00287DB5" w:rsidRDefault="00287DB5" w:rsidP="00B82269">
      <w:pPr>
        <w:pStyle w:val="Akapitzlist"/>
        <w:numPr>
          <w:ilvl w:val="2"/>
          <w:numId w:val="2"/>
        </w:numPr>
        <w:rPr>
          <w:bCs/>
        </w:rPr>
      </w:pPr>
      <w:r w:rsidRPr="00287DB5">
        <w:rPr>
          <w:rFonts w:eastAsia="Gill Sans MT" w:cstheme="minorHAnsi"/>
          <w:color w:val="1E223B"/>
        </w:rPr>
        <w:t>Jednostka centralna z funkcją zarządzania dyskusją, obsługą jednostek bezprzewodowych:</w:t>
      </w:r>
    </w:p>
    <w:p w14:paraId="5889458A" w14:textId="77777777" w:rsidR="00287DB5" w:rsidRPr="00287DB5" w:rsidRDefault="00287DB5" w:rsidP="00B82269">
      <w:pPr>
        <w:pStyle w:val="Akapitzlist"/>
        <w:numPr>
          <w:ilvl w:val="0"/>
          <w:numId w:val="16"/>
        </w:numPr>
        <w:rPr>
          <w:bCs/>
        </w:rPr>
      </w:pPr>
      <w:r w:rsidRPr="00287DB5">
        <w:rPr>
          <w:rFonts w:eastAsia="Times New Roman" w:cstheme="minorHAnsi"/>
          <w:bCs/>
          <w:lang w:eastAsia="pl-PL"/>
        </w:rPr>
        <w:t>Zgodność z normą:</w:t>
      </w:r>
      <w:r w:rsidRPr="00287DB5">
        <w:rPr>
          <w:rFonts w:eastAsia="Times New Roman" w:cstheme="minorHAnsi"/>
          <w:lang w:eastAsia="pl-PL"/>
        </w:rPr>
        <w:t xml:space="preserve"> IEC 60914, GBT 15381-94</w:t>
      </w:r>
    </w:p>
    <w:p w14:paraId="253D9FA4" w14:textId="77777777" w:rsidR="00287DB5" w:rsidRPr="00287DB5" w:rsidRDefault="00287DB5" w:rsidP="00B82269">
      <w:pPr>
        <w:pStyle w:val="Akapitzlist"/>
        <w:numPr>
          <w:ilvl w:val="0"/>
          <w:numId w:val="16"/>
        </w:numPr>
        <w:rPr>
          <w:bCs/>
        </w:rPr>
      </w:pPr>
      <w:r w:rsidRPr="00287DB5">
        <w:rPr>
          <w:rFonts w:eastAsia="Times New Roman" w:cstheme="minorHAnsi"/>
          <w:bCs/>
          <w:lang w:eastAsia="pl-PL"/>
        </w:rPr>
        <w:t>Zasilanie:</w:t>
      </w:r>
      <w:r w:rsidRPr="00287DB5">
        <w:rPr>
          <w:rFonts w:eastAsia="Times New Roman" w:cstheme="minorHAnsi"/>
          <w:lang w:eastAsia="pl-PL"/>
        </w:rPr>
        <w:t xml:space="preserve"> 100/240V AC</w:t>
      </w:r>
    </w:p>
    <w:p w14:paraId="48222E9E" w14:textId="77777777" w:rsidR="00287DB5" w:rsidRPr="00287DB5" w:rsidRDefault="00287DB5" w:rsidP="00B82269">
      <w:pPr>
        <w:pStyle w:val="Akapitzlist"/>
        <w:numPr>
          <w:ilvl w:val="0"/>
          <w:numId w:val="16"/>
        </w:numPr>
        <w:rPr>
          <w:bCs/>
        </w:rPr>
      </w:pPr>
      <w:r w:rsidRPr="00287DB5">
        <w:rPr>
          <w:rFonts w:eastAsia="Times New Roman" w:cstheme="minorHAnsi"/>
          <w:bCs/>
          <w:lang w:eastAsia="pl-PL"/>
        </w:rPr>
        <w:t xml:space="preserve">Statyczny pobór mocy: </w:t>
      </w:r>
      <w:r w:rsidRPr="00287DB5">
        <w:rPr>
          <w:rFonts w:eastAsia="Times New Roman" w:cstheme="minorHAnsi"/>
          <w:lang w:eastAsia="pl-PL"/>
        </w:rPr>
        <w:t>12 W</w:t>
      </w:r>
    </w:p>
    <w:p w14:paraId="62634DA5" w14:textId="77777777" w:rsidR="00287DB5" w:rsidRPr="00287DB5" w:rsidRDefault="00287DB5" w:rsidP="00B82269">
      <w:pPr>
        <w:pStyle w:val="Akapitzlist"/>
        <w:numPr>
          <w:ilvl w:val="0"/>
          <w:numId w:val="16"/>
        </w:numPr>
        <w:rPr>
          <w:bCs/>
        </w:rPr>
      </w:pPr>
      <w:r w:rsidRPr="00287DB5">
        <w:rPr>
          <w:rFonts w:eastAsia="Times New Roman" w:cstheme="minorHAnsi"/>
          <w:bCs/>
          <w:lang w:eastAsia="pl-PL"/>
        </w:rPr>
        <w:t xml:space="preserve">Maks. pobór mocy: </w:t>
      </w:r>
      <w:r w:rsidRPr="00287DB5">
        <w:rPr>
          <w:rFonts w:eastAsia="Times New Roman" w:cstheme="minorHAnsi"/>
          <w:lang w:eastAsia="pl-PL"/>
        </w:rPr>
        <w:t>150 W</w:t>
      </w:r>
    </w:p>
    <w:p w14:paraId="16A6A283" w14:textId="77777777" w:rsidR="00287DB5" w:rsidRPr="00287DB5" w:rsidRDefault="00287DB5" w:rsidP="00B82269">
      <w:pPr>
        <w:pStyle w:val="Akapitzlist"/>
        <w:numPr>
          <w:ilvl w:val="0"/>
          <w:numId w:val="16"/>
        </w:numPr>
        <w:rPr>
          <w:bCs/>
        </w:rPr>
      </w:pPr>
      <w:r w:rsidRPr="00287DB5">
        <w:rPr>
          <w:rFonts w:eastAsia="Times New Roman" w:cstheme="minorHAnsi"/>
          <w:bCs/>
          <w:lang w:eastAsia="pl-PL"/>
        </w:rPr>
        <w:t xml:space="preserve">Reakcja na częstotliwość: </w:t>
      </w:r>
      <w:r w:rsidRPr="00287DB5">
        <w:rPr>
          <w:rFonts w:eastAsia="Times New Roman" w:cstheme="minorHAnsi"/>
          <w:lang w:eastAsia="pl-PL"/>
        </w:rPr>
        <w:t xml:space="preserve">20 </w:t>
      </w:r>
      <w:proofErr w:type="spellStart"/>
      <w:r w:rsidRPr="00287DB5">
        <w:rPr>
          <w:rFonts w:eastAsia="Times New Roman" w:cstheme="minorHAnsi"/>
          <w:lang w:eastAsia="pl-PL"/>
        </w:rPr>
        <w:t>Hz</w:t>
      </w:r>
      <w:proofErr w:type="spellEnd"/>
      <w:r w:rsidRPr="00287DB5">
        <w:rPr>
          <w:rFonts w:eastAsia="Times New Roman" w:cstheme="minorHAnsi"/>
          <w:lang w:eastAsia="pl-PL"/>
        </w:rPr>
        <w:t xml:space="preserve"> ~ 20 kHz</w:t>
      </w:r>
    </w:p>
    <w:p w14:paraId="11B540D4" w14:textId="77777777" w:rsidR="00287DB5" w:rsidRPr="00287DB5" w:rsidRDefault="00287DB5" w:rsidP="00B82269">
      <w:pPr>
        <w:pStyle w:val="Akapitzlist"/>
        <w:numPr>
          <w:ilvl w:val="0"/>
          <w:numId w:val="16"/>
        </w:numPr>
        <w:rPr>
          <w:bCs/>
        </w:rPr>
      </w:pPr>
      <w:r w:rsidRPr="00287DB5">
        <w:rPr>
          <w:rFonts w:eastAsia="Times New Roman" w:cstheme="minorHAnsi"/>
          <w:bCs/>
          <w:lang w:eastAsia="pl-PL"/>
        </w:rPr>
        <w:t xml:space="preserve">Stosunek sygnału do szumu (S/N): </w:t>
      </w:r>
      <w:r w:rsidRPr="00287DB5">
        <w:rPr>
          <w:rFonts w:eastAsia="Times New Roman" w:cstheme="minorHAnsi"/>
          <w:lang w:eastAsia="pl-PL"/>
        </w:rPr>
        <w:t xml:space="preserve">&gt; 80 </w:t>
      </w:r>
      <w:proofErr w:type="spellStart"/>
      <w:r w:rsidRPr="00287DB5">
        <w:rPr>
          <w:rFonts w:eastAsia="Times New Roman" w:cstheme="minorHAnsi"/>
          <w:lang w:eastAsia="pl-PL"/>
        </w:rPr>
        <w:t>dB</w:t>
      </w:r>
      <w:proofErr w:type="spellEnd"/>
    </w:p>
    <w:p w14:paraId="7184B232" w14:textId="77777777" w:rsidR="00287DB5" w:rsidRPr="00287DB5" w:rsidRDefault="00287DB5" w:rsidP="00B82269">
      <w:pPr>
        <w:pStyle w:val="Akapitzlist"/>
        <w:numPr>
          <w:ilvl w:val="0"/>
          <w:numId w:val="16"/>
        </w:numPr>
        <w:rPr>
          <w:bCs/>
        </w:rPr>
      </w:pPr>
      <w:r w:rsidRPr="00287DB5">
        <w:rPr>
          <w:rFonts w:eastAsia="Times New Roman" w:cstheme="minorHAnsi"/>
          <w:bCs/>
          <w:lang w:eastAsia="pl-PL"/>
        </w:rPr>
        <w:t xml:space="preserve">Całkowite zniekształcenia harmoniczne (THD): </w:t>
      </w:r>
      <w:r w:rsidRPr="00287DB5">
        <w:rPr>
          <w:rFonts w:eastAsia="Times New Roman" w:cstheme="minorHAnsi"/>
          <w:lang w:eastAsia="pl-PL"/>
        </w:rPr>
        <w:t>&lt; 0,05%</w:t>
      </w:r>
    </w:p>
    <w:p w14:paraId="0AB51650" w14:textId="77777777" w:rsidR="00287DB5" w:rsidRPr="00287DB5" w:rsidRDefault="00287DB5" w:rsidP="00B82269">
      <w:pPr>
        <w:pStyle w:val="Akapitzlist"/>
        <w:numPr>
          <w:ilvl w:val="0"/>
          <w:numId w:val="16"/>
        </w:numPr>
        <w:rPr>
          <w:bCs/>
        </w:rPr>
      </w:pPr>
      <w:r w:rsidRPr="00287DB5">
        <w:rPr>
          <w:rFonts w:eastAsia="Times New Roman" w:cstheme="minorHAnsi"/>
          <w:bCs/>
          <w:lang w:eastAsia="pl-PL"/>
        </w:rPr>
        <w:t xml:space="preserve">Przesłuch: </w:t>
      </w:r>
      <w:r w:rsidRPr="00287DB5">
        <w:rPr>
          <w:rFonts w:eastAsia="Times New Roman" w:cstheme="minorHAnsi"/>
          <w:lang w:eastAsia="pl-PL"/>
        </w:rPr>
        <w:t xml:space="preserve">&gt; 80 </w:t>
      </w:r>
      <w:proofErr w:type="spellStart"/>
      <w:r w:rsidRPr="00287DB5">
        <w:rPr>
          <w:rFonts w:eastAsia="Times New Roman" w:cstheme="minorHAnsi"/>
          <w:lang w:eastAsia="pl-PL"/>
        </w:rPr>
        <w:t>dB</w:t>
      </w:r>
      <w:proofErr w:type="spellEnd"/>
    </w:p>
    <w:p w14:paraId="6025AF23" w14:textId="77777777" w:rsidR="00287DB5" w:rsidRPr="00287DB5" w:rsidRDefault="004A10F8" w:rsidP="00B82269">
      <w:pPr>
        <w:pStyle w:val="Akapitzlist"/>
        <w:numPr>
          <w:ilvl w:val="0"/>
          <w:numId w:val="16"/>
        </w:numPr>
        <w:rPr>
          <w:bCs/>
        </w:rPr>
      </w:pPr>
      <w:r>
        <w:rPr>
          <w:rFonts w:eastAsia="Times New Roman" w:cstheme="minorHAnsi"/>
          <w:bCs/>
          <w:lang w:eastAsia="pl-PL"/>
        </w:rPr>
        <w:t>Maks. w</w:t>
      </w:r>
      <w:r w:rsidR="00287DB5" w:rsidRPr="00287DB5">
        <w:rPr>
          <w:rFonts w:eastAsia="Times New Roman" w:cstheme="minorHAnsi"/>
          <w:bCs/>
          <w:lang w:eastAsia="pl-PL"/>
        </w:rPr>
        <w:t>ymiary (mm):</w:t>
      </w:r>
      <w:r w:rsidR="00287DB5" w:rsidRPr="00287DB5">
        <w:rPr>
          <w:rFonts w:eastAsia="Times New Roman" w:cstheme="minorHAnsi"/>
          <w:lang w:eastAsia="pl-PL"/>
        </w:rPr>
        <w:t xml:space="preserve"> dł. 4</w:t>
      </w:r>
      <w:r w:rsidR="00C90708">
        <w:rPr>
          <w:rFonts w:eastAsia="Times New Roman" w:cstheme="minorHAnsi"/>
          <w:lang w:eastAsia="pl-PL"/>
        </w:rPr>
        <w:t>90</w:t>
      </w:r>
      <w:r w:rsidR="00287DB5" w:rsidRPr="00287DB5">
        <w:rPr>
          <w:rFonts w:eastAsia="Times New Roman" w:cstheme="minorHAnsi"/>
          <w:lang w:eastAsia="pl-PL"/>
        </w:rPr>
        <w:t xml:space="preserve"> x szer. 260 x wys. </w:t>
      </w:r>
      <w:r w:rsidR="00C90708">
        <w:rPr>
          <w:rFonts w:eastAsia="Times New Roman" w:cstheme="minorHAnsi"/>
          <w:lang w:eastAsia="pl-PL"/>
        </w:rPr>
        <w:t>5</w:t>
      </w:r>
      <w:r>
        <w:rPr>
          <w:rFonts w:eastAsia="Times New Roman" w:cstheme="minorHAnsi"/>
          <w:lang w:eastAsia="pl-PL"/>
        </w:rPr>
        <w:t>0</w:t>
      </w:r>
    </w:p>
    <w:p w14:paraId="20BCB4C6" w14:textId="77777777" w:rsidR="00287DB5" w:rsidRPr="00287DB5" w:rsidRDefault="00287DB5" w:rsidP="00B82269">
      <w:pPr>
        <w:pStyle w:val="Akapitzlist"/>
        <w:numPr>
          <w:ilvl w:val="0"/>
          <w:numId w:val="16"/>
        </w:numPr>
        <w:rPr>
          <w:bCs/>
        </w:rPr>
      </w:pPr>
      <w:r w:rsidRPr="00287DB5">
        <w:rPr>
          <w:rFonts w:eastAsia="Times New Roman" w:cstheme="minorHAnsi"/>
          <w:bCs/>
          <w:lang w:eastAsia="pl-PL"/>
        </w:rPr>
        <w:t>Kolor:</w:t>
      </w:r>
      <w:r w:rsidRPr="00287DB5">
        <w:rPr>
          <w:rFonts w:eastAsia="Times New Roman" w:cstheme="minorHAnsi"/>
          <w:lang w:eastAsia="pl-PL"/>
        </w:rPr>
        <w:t xml:space="preserve"> czarny</w:t>
      </w:r>
    </w:p>
    <w:p w14:paraId="026FC85B" w14:textId="77777777" w:rsidR="00287DB5" w:rsidRPr="00287DB5" w:rsidRDefault="00287DB5" w:rsidP="00B82269">
      <w:pPr>
        <w:pStyle w:val="Akapitzlist"/>
        <w:numPr>
          <w:ilvl w:val="0"/>
          <w:numId w:val="16"/>
        </w:numPr>
        <w:rPr>
          <w:bCs/>
        </w:rPr>
      </w:pPr>
      <w:r w:rsidRPr="00287DB5">
        <w:rPr>
          <w:rFonts w:eastAsia="Times New Roman" w:cstheme="minorHAnsi"/>
          <w:lang w:eastAsia="pl-PL"/>
        </w:rPr>
        <w:t>Port USB na przednim panelu do nagrywania materiału</w:t>
      </w:r>
    </w:p>
    <w:p w14:paraId="1565F5EC" w14:textId="77777777" w:rsidR="00287DB5" w:rsidRPr="00287DB5" w:rsidRDefault="00287DB5" w:rsidP="00B82269">
      <w:pPr>
        <w:pStyle w:val="Akapitzlist"/>
        <w:numPr>
          <w:ilvl w:val="0"/>
          <w:numId w:val="16"/>
        </w:numPr>
        <w:rPr>
          <w:bCs/>
        </w:rPr>
      </w:pPr>
      <w:r w:rsidRPr="00287DB5">
        <w:rPr>
          <w:rFonts w:eastAsia="Times New Roman" w:cstheme="minorHAnsi"/>
          <w:lang w:eastAsia="pl-PL"/>
        </w:rPr>
        <w:t>Gniazdo słuchawkowe 3,5 mm do prowadzenia odsłuchu</w:t>
      </w:r>
    </w:p>
    <w:p w14:paraId="03980E52" w14:textId="77777777" w:rsidR="00287DB5" w:rsidRPr="00287DB5" w:rsidRDefault="00287DB5" w:rsidP="00B82269">
      <w:pPr>
        <w:pStyle w:val="Akapitzlist"/>
        <w:numPr>
          <w:ilvl w:val="0"/>
          <w:numId w:val="16"/>
        </w:numPr>
        <w:rPr>
          <w:bCs/>
        </w:rPr>
      </w:pPr>
      <w:r w:rsidRPr="00287DB5">
        <w:rPr>
          <w:rFonts w:eastAsia="Times New Roman" w:cstheme="minorHAnsi"/>
          <w:lang w:eastAsia="pl-PL"/>
        </w:rPr>
        <w:t>1 x wejście audio RCA</w:t>
      </w:r>
    </w:p>
    <w:p w14:paraId="7B6A1103" w14:textId="77777777" w:rsidR="00287DB5" w:rsidRPr="00287DB5" w:rsidRDefault="00287DB5" w:rsidP="00B82269">
      <w:pPr>
        <w:pStyle w:val="Akapitzlist"/>
        <w:numPr>
          <w:ilvl w:val="0"/>
          <w:numId w:val="16"/>
        </w:numPr>
        <w:rPr>
          <w:bCs/>
        </w:rPr>
      </w:pPr>
      <w:r w:rsidRPr="00287DB5">
        <w:rPr>
          <w:rFonts w:eastAsia="Times New Roman" w:cstheme="minorHAnsi"/>
          <w:lang w:eastAsia="pl-PL"/>
        </w:rPr>
        <w:t>1 x wejście audio XLR</w:t>
      </w:r>
    </w:p>
    <w:p w14:paraId="2F1BAD42" w14:textId="77777777" w:rsidR="00287DB5" w:rsidRPr="00287DB5" w:rsidRDefault="00287DB5" w:rsidP="00B82269">
      <w:pPr>
        <w:pStyle w:val="Akapitzlist"/>
        <w:numPr>
          <w:ilvl w:val="0"/>
          <w:numId w:val="16"/>
        </w:numPr>
        <w:rPr>
          <w:bCs/>
        </w:rPr>
      </w:pPr>
      <w:r w:rsidRPr="00287DB5">
        <w:rPr>
          <w:rFonts w:eastAsia="Times New Roman" w:cstheme="minorHAnsi"/>
          <w:lang w:eastAsia="pl-PL"/>
        </w:rPr>
        <w:t>1 x wyjście audio RCA</w:t>
      </w:r>
    </w:p>
    <w:p w14:paraId="53D2788B" w14:textId="77777777" w:rsidR="00287DB5" w:rsidRPr="00287DB5" w:rsidRDefault="00287DB5" w:rsidP="00B82269">
      <w:pPr>
        <w:pStyle w:val="Akapitzlist"/>
        <w:numPr>
          <w:ilvl w:val="0"/>
          <w:numId w:val="16"/>
        </w:numPr>
        <w:rPr>
          <w:bCs/>
        </w:rPr>
      </w:pPr>
      <w:r w:rsidRPr="00287DB5">
        <w:rPr>
          <w:rFonts w:eastAsia="Times New Roman" w:cstheme="minorHAnsi"/>
          <w:lang w:eastAsia="pl-PL"/>
        </w:rPr>
        <w:t>1 x wyjście audio XLR</w:t>
      </w:r>
    </w:p>
    <w:p w14:paraId="4C6755D8" w14:textId="77777777" w:rsidR="00287DB5" w:rsidRPr="00287DB5" w:rsidRDefault="00287DB5" w:rsidP="00B82269">
      <w:pPr>
        <w:pStyle w:val="Akapitzlist"/>
        <w:numPr>
          <w:ilvl w:val="0"/>
          <w:numId w:val="16"/>
        </w:numPr>
        <w:rPr>
          <w:bCs/>
        </w:rPr>
      </w:pPr>
      <w:r w:rsidRPr="00287DB5">
        <w:rPr>
          <w:rFonts w:eastAsia="Times New Roman" w:cstheme="minorHAnsi"/>
          <w:lang w:eastAsia="pl-PL"/>
        </w:rPr>
        <w:t>6 x wyjście audio Phoenix</w:t>
      </w:r>
    </w:p>
    <w:p w14:paraId="33552825" w14:textId="77777777" w:rsidR="00287DB5" w:rsidRPr="00287DB5" w:rsidRDefault="00287DB5" w:rsidP="00B82269">
      <w:pPr>
        <w:pStyle w:val="Akapitzlist"/>
        <w:numPr>
          <w:ilvl w:val="0"/>
          <w:numId w:val="16"/>
        </w:numPr>
        <w:rPr>
          <w:bCs/>
        </w:rPr>
      </w:pPr>
      <w:r w:rsidRPr="00287DB5">
        <w:rPr>
          <w:rFonts w:eastAsia="Times New Roman" w:cstheme="minorHAnsi"/>
          <w:lang w:eastAsia="pl-PL"/>
        </w:rPr>
        <w:t>2 x cyfrowe złącze audio RJ45</w:t>
      </w:r>
    </w:p>
    <w:p w14:paraId="64F1E3C3" w14:textId="77777777" w:rsidR="00287DB5" w:rsidRPr="00287DB5" w:rsidRDefault="00287DB5" w:rsidP="00B82269">
      <w:pPr>
        <w:pStyle w:val="Akapitzlist"/>
        <w:numPr>
          <w:ilvl w:val="0"/>
          <w:numId w:val="16"/>
        </w:numPr>
        <w:rPr>
          <w:bCs/>
        </w:rPr>
      </w:pPr>
      <w:r w:rsidRPr="00287DB5">
        <w:rPr>
          <w:rFonts w:eastAsia="Times New Roman" w:cstheme="minorHAnsi"/>
          <w:lang w:eastAsia="pl-PL"/>
        </w:rPr>
        <w:t>2 x złącze RJ45 do podłączenia modułu przewodniczącego, delegata oraz tłumacza lub innych urządzeń</w:t>
      </w:r>
    </w:p>
    <w:p w14:paraId="2EBBA541" w14:textId="77777777" w:rsidR="00287DB5" w:rsidRPr="00287DB5" w:rsidRDefault="00287DB5" w:rsidP="00B82269">
      <w:pPr>
        <w:pStyle w:val="Akapitzlist"/>
        <w:numPr>
          <w:ilvl w:val="0"/>
          <w:numId w:val="16"/>
        </w:numPr>
        <w:rPr>
          <w:bCs/>
        </w:rPr>
      </w:pPr>
      <w:r w:rsidRPr="00287DB5">
        <w:rPr>
          <w:rFonts w:eastAsia="Times New Roman" w:cstheme="minorHAnsi"/>
          <w:lang w:eastAsia="pl-PL"/>
        </w:rPr>
        <w:t>1 x złącze RJ45 do podłączenia bezprzewodowego punktu dostępowego lub routera</w:t>
      </w:r>
    </w:p>
    <w:p w14:paraId="6FBF7A4A" w14:textId="77777777" w:rsidR="00287DB5" w:rsidRPr="00287DB5" w:rsidRDefault="00287DB5" w:rsidP="00B82269">
      <w:pPr>
        <w:pStyle w:val="Akapitzlist"/>
        <w:numPr>
          <w:ilvl w:val="0"/>
          <w:numId w:val="16"/>
        </w:numPr>
        <w:rPr>
          <w:bCs/>
        </w:rPr>
      </w:pPr>
      <w:r w:rsidRPr="00287DB5">
        <w:rPr>
          <w:rFonts w:eastAsia="Times New Roman" w:cstheme="minorHAnsi"/>
          <w:lang w:eastAsia="pl-PL"/>
        </w:rPr>
        <w:t>1 x złącze męskie DP9 do podłączenia zewnętrznego sterowania</w:t>
      </w:r>
    </w:p>
    <w:p w14:paraId="1FC35442" w14:textId="77777777" w:rsidR="00287DB5" w:rsidRPr="00287DB5" w:rsidRDefault="00287DB5" w:rsidP="00B82269">
      <w:pPr>
        <w:pStyle w:val="Akapitzlist"/>
        <w:numPr>
          <w:ilvl w:val="0"/>
          <w:numId w:val="16"/>
        </w:numPr>
        <w:rPr>
          <w:bCs/>
        </w:rPr>
      </w:pPr>
      <w:r w:rsidRPr="00287DB5">
        <w:rPr>
          <w:rFonts w:eastAsia="Times New Roman" w:cstheme="minorHAnsi"/>
          <w:lang w:eastAsia="pl-PL"/>
        </w:rPr>
        <w:t>1 x złącze żeńskie DP9 do podłączenia kamery</w:t>
      </w:r>
    </w:p>
    <w:p w14:paraId="238426B2" w14:textId="77777777" w:rsidR="00287DB5" w:rsidRPr="00287DB5" w:rsidRDefault="00287DB5" w:rsidP="00B82269">
      <w:pPr>
        <w:pStyle w:val="Akapitzlist"/>
        <w:numPr>
          <w:ilvl w:val="0"/>
          <w:numId w:val="16"/>
        </w:numPr>
        <w:rPr>
          <w:bCs/>
        </w:rPr>
      </w:pPr>
      <w:r w:rsidRPr="00287DB5">
        <w:rPr>
          <w:rFonts w:eastAsia="Times New Roman" w:cstheme="minorHAnsi"/>
          <w:lang w:eastAsia="pl-PL"/>
        </w:rPr>
        <w:t>1 x 3-pinowe złącze Phoenix do podłączenia klawiatury sterującej kamerą</w:t>
      </w:r>
    </w:p>
    <w:p w14:paraId="1FCD2F6A" w14:textId="77777777" w:rsidR="00287DB5" w:rsidRPr="00287DB5" w:rsidRDefault="00287DB5" w:rsidP="00B82269">
      <w:pPr>
        <w:pStyle w:val="Akapitzlist"/>
        <w:numPr>
          <w:ilvl w:val="0"/>
          <w:numId w:val="16"/>
        </w:numPr>
        <w:rPr>
          <w:bCs/>
        </w:rPr>
      </w:pPr>
      <w:r w:rsidRPr="00287DB5">
        <w:rPr>
          <w:rFonts w:eastAsia="Times New Roman" w:cstheme="minorHAnsi"/>
          <w:lang w:eastAsia="pl-PL"/>
        </w:rPr>
        <w:t>1 x złącze RJ45 do podłączenia komputera lub przełącznika sieciowego</w:t>
      </w:r>
    </w:p>
    <w:p w14:paraId="1DA0CA8E" w14:textId="77777777" w:rsidR="00287DB5" w:rsidRPr="00287DB5" w:rsidRDefault="00287DB5" w:rsidP="00B82269">
      <w:pPr>
        <w:pStyle w:val="Akapitzlist"/>
        <w:numPr>
          <w:ilvl w:val="0"/>
          <w:numId w:val="16"/>
        </w:numPr>
        <w:rPr>
          <w:bCs/>
        </w:rPr>
      </w:pPr>
      <w:r w:rsidRPr="00287DB5">
        <w:rPr>
          <w:rFonts w:eastAsia="Times New Roman" w:cstheme="minorHAnsi"/>
          <w:lang w:eastAsia="pl-PL"/>
        </w:rPr>
        <w:t>1 x śruba uziemiająca</w:t>
      </w:r>
    </w:p>
    <w:p w14:paraId="3C876348" w14:textId="77777777" w:rsidR="00287DB5" w:rsidRPr="00287DB5" w:rsidRDefault="00287DB5" w:rsidP="00B82269">
      <w:pPr>
        <w:pStyle w:val="Akapitzlist"/>
        <w:numPr>
          <w:ilvl w:val="0"/>
          <w:numId w:val="16"/>
        </w:numPr>
        <w:rPr>
          <w:bCs/>
        </w:rPr>
      </w:pPr>
      <w:r w:rsidRPr="00287DB5">
        <w:rPr>
          <w:rFonts w:eastAsia="Times New Roman" w:cstheme="minorHAnsi"/>
          <w:lang w:eastAsia="pl-PL"/>
        </w:rPr>
        <w:t>1 x gniazdo zasilania 100~240 V AC</w:t>
      </w:r>
    </w:p>
    <w:p w14:paraId="30F895C0" w14:textId="77777777" w:rsidR="00287DB5" w:rsidRDefault="00287DB5" w:rsidP="00287DB5">
      <w:pPr>
        <w:pStyle w:val="Akapitzlist"/>
        <w:rPr>
          <w:bCs/>
        </w:rPr>
      </w:pPr>
    </w:p>
    <w:p w14:paraId="4B95C35C" w14:textId="77777777" w:rsidR="00287DB5" w:rsidRPr="00287DB5" w:rsidRDefault="00287DB5" w:rsidP="00287DB5">
      <w:pPr>
        <w:pStyle w:val="Akapitzlist"/>
        <w:rPr>
          <w:bCs/>
        </w:rPr>
      </w:pPr>
    </w:p>
    <w:p w14:paraId="4B748DBE" w14:textId="77777777" w:rsidR="00287DB5" w:rsidRPr="00287DB5" w:rsidRDefault="00287DB5" w:rsidP="00B82269">
      <w:pPr>
        <w:pStyle w:val="Akapitzlist"/>
        <w:numPr>
          <w:ilvl w:val="2"/>
          <w:numId w:val="2"/>
        </w:numPr>
        <w:rPr>
          <w:bCs/>
        </w:rPr>
      </w:pPr>
      <w:r w:rsidRPr="00287DB5">
        <w:rPr>
          <w:rFonts w:eastAsia="Gill Sans MT" w:cstheme="minorHAnsi"/>
          <w:color w:val="1E223B"/>
        </w:rPr>
        <w:t>Jednostka bezprzewodowa zintegrowana z modułem dyskusji i glosowania oraz obsługą kart NFC (w zależności od zakupionych licencji). Urządzenie z dotykowym wyświetlacz 4,3" oraz możliwość połączenia przewodowego</w:t>
      </w:r>
      <w:r>
        <w:rPr>
          <w:rFonts w:eastAsia="Gill Sans MT" w:cstheme="minorHAnsi"/>
          <w:color w:val="1E223B"/>
        </w:rPr>
        <w:t>:</w:t>
      </w:r>
    </w:p>
    <w:p w14:paraId="516E8C63" w14:textId="77777777" w:rsidR="00287DB5" w:rsidRDefault="00287DB5" w:rsidP="00B82269">
      <w:pPr>
        <w:pStyle w:val="Akapitzlist"/>
        <w:numPr>
          <w:ilvl w:val="0"/>
          <w:numId w:val="8"/>
        </w:numPr>
        <w:rPr>
          <w:rFonts w:cstheme="minorHAnsi"/>
          <w:bCs/>
        </w:rPr>
      </w:pPr>
      <w:r>
        <w:rPr>
          <w:rFonts w:eastAsia="Times New Roman" w:cstheme="minorHAnsi"/>
          <w:bCs/>
          <w:lang w:eastAsia="pl-PL"/>
        </w:rPr>
        <w:t xml:space="preserve">Zgodność z normą: </w:t>
      </w:r>
      <w:r>
        <w:rPr>
          <w:rFonts w:eastAsia="Times New Roman" w:cstheme="minorHAnsi"/>
          <w:lang w:eastAsia="pl-PL"/>
        </w:rPr>
        <w:t>IEC 60914, GBT 15381-94.</w:t>
      </w:r>
    </w:p>
    <w:p w14:paraId="190C8E0E" w14:textId="77777777" w:rsidR="00287DB5" w:rsidRDefault="00287DB5" w:rsidP="00B82269">
      <w:pPr>
        <w:pStyle w:val="Akapitzlist"/>
        <w:numPr>
          <w:ilvl w:val="0"/>
          <w:numId w:val="8"/>
        </w:numPr>
        <w:rPr>
          <w:rFonts w:cstheme="minorHAnsi"/>
          <w:bCs/>
        </w:rPr>
      </w:pPr>
      <w:r>
        <w:rPr>
          <w:rFonts w:eastAsia="Times New Roman" w:cstheme="minorHAnsi"/>
          <w:bCs/>
          <w:lang w:eastAsia="pl-PL"/>
        </w:rPr>
        <w:t>Przekątna ekranu:</w:t>
      </w:r>
      <w:r>
        <w:rPr>
          <w:rFonts w:eastAsia="Times New Roman" w:cstheme="minorHAnsi"/>
          <w:lang w:eastAsia="pl-PL"/>
        </w:rPr>
        <w:t xml:space="preserve"> 109,22 mm (4,3 cala)</w:t>
      </w:r>
    </w:p>
    <w:p w14:paraId="11B26BA2" w14:textId="77777777" w:rsidR="00287DB5" w:rsidRDefault="00287DB5" w:rsidP="00B82269">
      <w:pPr>
        <w:pStyle w:val="Akapitzlist"/>
        <w:numPr>
          <w:ilvl w:val="0"/>
          <w:numId w:val="8"/>
        </w:numPr>
        <w:rPr>
          <w:rFonts w:cstheme="minorHAnsi"/>
          <w:bCs/>
        </w:rPr>
      </w:pPr>
      <w:r>
        <w:rPr>
          <w:rFonts w:eastAsia="Times New Roman" w:cstheme="minorHAnsi"/>
          <w:bCs/>
          <w:lang w:eastAsia="pl-PL"/>
        </w:rPr>
        <w:t xml:space="preserve">Rozdzielczość: </w:t>
      </w:r>
      <w:r>
        <w:rPr>
          <w:rFonts w:eastAsia="Times New Roman" w:cstheme="minorHAnsi"/>
          <w:lang w:eastAsia="pl-PL"/>
        </w:rPr>
        <w:t>800×480</w:t>
      </w:r>
    </w:p>
    <w:p w14:paraId="04D7D057" w14:textId="77777777" w:rsidR="00287DB5" w:rsidRDefault="00287DB5" w:rsidP="00B82269">
      <w:pPr>
        <w:pStyle w:val="Akapitzlist"/>
        <w:numPr>
          <w:ilvl w:val="0"/>
          <w:numId w:val="8"/>
        </w:numPr>
        <w:rPr>
          <w:rFonts w:cstheme="minorHAnsi"/>
          <w:bCs/>
        </w:rPr>
      </w:pPr>
      <w:r>
        <w:rPr>
          <w:rFonts w:eastAsia="Times New Roman" w:cstheme="minorHAnsi"/>
          <w:bCs/>
          <w:lang w:eastAsia="pl-PL"/>
        </w:rPr>
        <w:t xml:space="preserve">Typ ekranu: </w:t>
      </w:r>
      <w:r>
        <w:rPr>
          <w:rFonts w:eastAsia="Times New Roman" w:cstheme="minorHAnsi"/>
          <w:lang w:eastAsia="pl-PL"/>
        </w:rPr>
        <w:t xml:space="preserve">pojemnościowy, kolorowy, </w:t>
      </w:r>
      <w:proofErr w:type="spellStart"/>
      <w:r>
        <w:rPr>
          <w:rFonts w:eastAsia="Times New Roman" w:cstheme="minorHAnsi"/>
          <w:lang w:eastAsia="pl-PL"/>
        </w:rPr>
        <w:t>wielogestowy</w:t>
      </w:r>
      <w:proofErr w:type="spellEnd"/>
    </w:p>
    <w:p w14:paraId="66604CB4" w14:textId="77777777" w:rsidR="00287DB5" w:rsidRDefault="00287DB5" w:rsidP="00B82269">
      <w:pPr>
        <w:pStyle w:val="Akapitzlist"/>
        <w:numPr>
          <w:ilvl w:val="0"/>
          <w:numId w:val="8"/>
        </w:numPr>
        <w:rPr>
          <w:rFonts w:cstheme="minorHAnsi"/>
          <w:bCs/>
        </w:rPr>
      </w:pPr>
      <w:r>
        <w:rPr>
          <w:rFonts w:eastAsia="Times New Roman" w:cstheme="minorHAnsi"/>
          <w:bCs/>
          <w:lang w:eastAsia="pl-PL"/>
        </w:rPr>
        <w:t xml:space="preserve">Obsługa zbliżeniowych kart NFC zgodnych z normą: </w:t>
      </w:r>
      <w:r>
        <w:rPr>
          <w:rFonts w:eastAsia="Times New Roman" w:cstheme="minorHAnsi"/>
          <w:lang w:eastAsia="pl-PL"/>
        </w:rPr>
        <w:t xml:space="preserve">ISO/IEC 14443 </w:t>
      </w:r>
      <w:proofErr w:type="spellStart"/>
      <w:r>
        <w:rPr>
          <w:rFonts w:eastAsia="Times New Roman" w:cstheme="minorHAnsi"/>
          <w:lang w:eastAsia="pl-PL"/>
        </w:rPr>
        <w:t>Type</w:t>
      </w:r>
      <w:proofErr w:type="spellEnd"/>
      <w:r>
        <w:rPr>
          <w:rFonts w:eastAsia="Times New Roman" w:cstheme="minorHAnsi"/>
          <w:lang w:eastAsia="pl-PL"/>
        </w:rPr>
        <w:t xml:space="preserve"> A</w:t>
      </w:r>
    </w:p>
    <w:p w14:paraId="176B90F3" w14:textId="77777777" w:rsidR="00287DB5" w:rsidRDefault="00287DB5" w:rsidP="00B82269">
      <w:pPr>
        <w:pStyle w:val="Akapitzlist"/>
        <w:numPr>
          <w:ilvl w:val="0"/>
          <w:numId w:val="8"/>
        </w:numPr>
        <w:rPr>
          <w:rFonts w:cstheme="minorHAnsi"/>
          <w:bCs/>
        </w:rPr>
      </w:pPr>
      <w:r>
        <w:rPr>
          <w:rFonts w:eastAsia="Times New Roman" w:cstheme="minorHAnsi"/>
          <w:bCs/>
          <w:lang w:eastAsia="pl-PL"/>
        </w:rPr>
        <w:t xml:space="preserve">Sposób łączenia: </w:t>
      </w:r>
      <w:r>
        <w:rPr>
          <w:rFonts w:eastAsia="Times New Roman" w:cstheme="minorHAnsi"/>
          <w:lang w:eastAsia="pl-PL"/>
        </w:rPr>
        <w:t xml:space="preserve">przewód Cat5/Cat6 + </w:t>
      </w:r>
      <w:proofErr w:type="spellStart"/>
      <w:r>
        <w:rPr>
          <w:rFonts w:eastAsia="Times New Roman" w:cstheme="minorHAnsi"/>
          <w:lang w:eastAsia="pl-PL"/>
        </w:rPr>
        <w:t>wi-fi</w:t>
      </w:r>
      <w:proofErr w:type="spellEnd"/>
      <w:r>
        <w:rPr>
          <w:rFonts w:eastAsia="Times New Roman" w:cstheme="minorHAnsi"/>
          <w:lang w:eastAsia="pl-PL"/>
        </w:rPr>
        <w:t xml:space="preserve"> + klamra</w:t>
      </w:r>
    </w:p>
    <w:p w14:paraId="14A481E9" w14:textId="77777777" w:rsidR="00287DB5" w:rsidRDefault="00287DB5" w:rsidP="00B82269">
      <w:pPr>
        <w:pStyle w:val="Akapitzlist"/>
        <w:numPr>
          <w:ilvl w:val="0"/>
          <w:numId w:val="8"/>
        </w:numPr>
        <w:rPr>
          <w:rFonts w:cstheme="minorHAnsi"/>
          <w:bCs/>
        </w:rPr>
      </w:pPr>
      <w:r>
        <w:rPr>
          <w:rFonts w:eastAsia="Times New Roman" w:cstheme="minorHAnsi"/>
          <w:bCs/>
          <w:lang w:eastAsia="pl-PL"/>
        </w:rPr>
        <w:t xml:space="preserve">Mikrofon: </w:t>
      </w:r>
      <w:r>
        <w:rPr>
          <w:rFonts w:eastAsia="Times New Roman" w:cstheme="minorHAnsi"/>
          <w:lang w:eastAsia="pl-PL"/>
        </w:rPr>
        <w:t xml:space="preserve">pojemnościowy o charakterystyce </w:t>
      </w:r>
      <w:proofErr w:type="spellStart"/>
      <w:r>
        <w:rPr>
          <w:rFonts w:eastAsia="Times New Roman" w:cstheme="minorHAnsi"/>
          <w:lang w:eastAsia="pl-PL"/>
        </w:rPr>
        <w:t>kardioidalnej</w:t>
      </w:r>
      <w:proofErr w:type="spellEnd"/>
      <w:r>
        <w:rPr>
          <w:rFonts w:eastAsia="Times New Roman" w:cstheme="minorHAnsi"/>
          <w:lang w:eastAsia="pl-PL"/>
        </w:rPr>
        <w:t>.</w:t>
      </w:r>
    </w:p>
    <w:p w14:paraId="06189400" w14:textId="77777777" w:rsidR="00287DB5" w:rsidRDefault="00287DB5" w:rsidP="00B82269">
      <w:pPr>
        <w:pStyle w:val="Akapitzlist"/>
        <w:numPr>
          <w:ilvl w:val="0"/>
          <w:numId w:val="8"/>
        </w:numPr>
        <w:rPr>
          <w:rFonts w:cstheme="minorHAnsi"/>
          <w:bCs/>
        </w:rPr>
      </w:pPr>
      <w:r>
        <w:rPr>
          <w:rFonts w:eastAsia="Times New Roman" w:cstheme="minorHAnsi"/>
          <w:bCs/>
          <w:lang w:eastAsia="pl-PL"/>
        </w:rPr>
        <w:t xml:space="preserve">Zasilanie: </w:t>
      </w:r>
      <w:r>
        <w:rPr>
          <w:rFonts w:eastAsia="Times New Roman" w:cstheme="minorHAnsi"/>
          <w:lang w:eastAsia="pl-PL"/>
        </w:rPr>
        <w:t>48 V DC</w:t>
      </w:r>
    </w:p>
    <w:p w14:paraId="77F27AFF" w14:textId="77777777" w:rsidR="00287DB5" w:rsidRDefault="00287DB5" w:rsidP="00B82269">
      <w:pPr>
        <w:pStyle w:val="Akapitzlist"/>
        <w:numPr>
          <w:ilvl w:val="0"/>
          <w:numId w:val="8"/>
        </w:numPr>
        <w:rPr>
          <w:rFonts w:cstheme="minorHAnsi"/>
          <w:bCs/>
        </w:rPr>
      </w:pPr>
      <w:r>
        <w:rPr>
          <w:rFonts w:eastAsia="Times New Roman" w:cstheme="minorHAnsi"/>
          <w:bCs/>
          <w:lang w:eastAsia="pl-PL"/>
        </w:rPr>
        <w:t>Pobór energii w trybie oszczędzania energii:</w:t>
      </w:r>
      <w:r>
        <w:rPr>
          <w:rFonts w:eastAsia="Times New Roman" w:cstheme="minorHAnsi"/>
          <w:lang w:eastAsia="pl-PL"/>
        </w:rPr>
        <w:t xml:space="preserve"> 1,4 W</w:t>
      </w:r>
    </w:p>
    <w:p w14:paraId="2C656EEA" w14:textId="77777777" w:rsidR="00287DB5" w:rsidRDefault="00287DB5" w:rsidP="00B82269">
      <w:pPr>
        <w:pStyle w:val="Akapitzlist"/>
        <w:numPr>
          <w:ilvl w:val="0"/>
          <w:numId w:val="8"/>
        </w:numPr>
        <w:rPr>
          <w:rFonts w:cstheme="minorHAnsi"/>
          <w:bCs/>
        </w:rPr>
      </w:pPr>
      <w:r>
        <w:rPr>
          <w:rFonts w:eastAsia="Times New Roman" w:cstheme="minorHAnsi"/>
          <w:bCs/>
          <w:lang w:eastAsia="pl-PL"/>
        </w:rPr>
        <w:t>Maks. pobór mocy:</w:t>
      </w:r>
      <w:r>
        <w:rPr>
          <w:rFonts w:eastAsia="Times New Roman" w:cstheme="minorHAnsi"/>
          <w:lang w:eastAsia="pl-PL"/>
        </w:rPr>
        <w:t xml:space="preserve"> 3,8 W (jednoczesne połączenie przewodowe i bezprzewodowe)</w:t>
      </w:r>
    </w:p>
    <w:p w14:paraId="4A5CDE99" w14:textId="77777777" w:rsidR="00287DB5" w:rsidRDefault="00287DB5" w:rsidP="00B82269">
      <w:pPr>
        <w:pStyle w:val="Akapitzlist"/>
        <w:numPr>
          <w:ilvl w:val="0"/>
          <w:numId w:val="8"/>
        </w:numPr>
        <w:rPr>
          <w:rFonts w:cstheme="minorHAnsi"/>
          <w:bCs/>
        </w:rPr>
      </w:pPr>
      <w:r>
        <w:rPr>
          <w:rFonts w:eastAsia="Times New Roman" w:cstheme="minorHAnsi"/>
          <w:bCs/>
          <w:lang w:eastAsia="pl-PL"/>
        </w:rPr>
        <w:lastRenderedPageBreak/>
        <w:t>Reakcja na częstotliwość:</w:t>
      </w:r>
      <w:r>
        <w:rPr>
          <w:rFonts w:eastAsia="Times New Roman" w:cstheme="minorHAnsi"/>
          <w:lang w:eastAsia="pl-PL"/>
        </w:rPr>
        <w:t xml:space="preserve"> 20 ~ 20 000 </w:t>
      </w:r>
      <w:proofErr w:type="spellStart"/>
      <w:r>
        <w:rPr>
          <w:rFonts w:eastAsia="Times New Roman" w:cstheme="minorHAnsi"/>
          <w:lang w:eastAsia="pl-PL"/>
        </w:rPr>
        <w:t>Hz</w:t>
      </w:r>
      <w:proofErr w:type="spellEnd"/>
    </w:p>
    <w:p w14:paraId="67D47A62" w14:textId="77777777" w:rsidR="00287DB5" w:rsidRDefault="00287DB5" w:rsidP="00B82269">
      <w:pPr>
        <w:pStyle w:val="Akapitzlist"/>
        <w:numPr>
          <w:ilvl w:val="0"/>
          <w:numId w:val="8"/>
        </w:numPr>
        <w:rPr>
          <w:rFonts w:cstheme="minorHAnsi"/>
          <w:bCs/>
        </w:rPr>
      </w:pPr>
      <w:r>
        <w:rPr>
          <w:rFonts w:eastAsia="Times New Roman" w:cstheme="minorHAnsi"/>
          <w:bCs/>
          <w:lang w:eastAsia="pl-PL"/>
        </w:rPr>
        <w:t>Współczynnik THD:</w:t>
      </w:r>
      <w:r>
        <w:rPr>
          <w:rFonts w:eastAsia="Times New Roman" w:cstheme="minorHAnsi"/>
          <w:lang w:eastAsia="pl-PL"/>
        </w:rPr>
        <w:t xml:space="preserve"> &lt; 0,1%</w:t>
      </w:r>
    </w:p>
    <w:p w14:paraId="5D67E388" w14:textId="77777777" w:rsidR="00287DB5" w:rsidRDefault="00287DB5" w:rsidP="00B82269">
      <w:pPr>
        <w:pStyle w:val="Akapitzlist"/>
        <w:numPr>
          <w:ilvl w:val="0"/>
          <w:numId w:val="8"/>
        </w:numPr>
        <w:rPr>
          <w:rFonts w:cstheme="minorHAnsi"/>
          <w:bCs/>
        </w:rPr>
      </w:pPr>
      <w:r>
        <w:rPr>
          <w:rFonts w:eastAsia="Times New Roman" w:cstheme="minorHAnsi"/>
          <w:bCs/>
          <w:lang w:eastAsia="pl-PL"/>
        </w:rPr>
        <w:t xml:space="preserve">Zakres dynamiczny: </w:t>
      </w:r>
      <w:r>
        <w:rPr>
          <w:rFonts w:eastAsia="Times New Roman" w:cstheme="minorHAnsi"/>
          <w:lang w:eastAsia="pl-PL"/>
        </w:rPr>
        <w:t xml:space="preserve">&gt; 90 </w:t>
      </w:r>
      <w:proofErr w:type="spellStart"/>
      <w:r>
        <w:rPr>
          <w:rFonts w:eastAsia="Times New Roman" w:cstheme="minorHAnsi"/>
          <w:lang w:eastAsia="pl-PL"/>
        </w:rPr>
        <w:t>dB</w:t>
      </w:r>
      <w:proofErr w:type="spellEnd"/>
    </w:p>
    <w:p w14:paraId="7590C1C1" w14:textId="77777777" w:rsidR="00287DB5" w:rsidRDefault="00287DB5" w:rsidP="00B82269">
      <w:pPr>
        <w:pStyle w:val="Akapitzlist"/>
        <w:numPr>
          <w:ilvl w:val="0"/>
          <w:numId w:val="8"/>
        </w:numPr>
        <w:rPr>
          <w:rFonts w:cstheme="minorHAnsi"/>
          <w:bCs/>
        </w:rPr>
      </w:pPr>
      <w:r>
        <w:rPr>
          <w:rFonts w:eastAsia="Times New Roman" w:cstheme="minorHAnsi"/>
          <w:bCs/>
          <w:lang w:eastAsia="pl-PL"/>
        </w:rPr>
        <w:t>Stosunek sygnału do szumu (S/N):</w:t>
      </w:r>
      <w:r>
        <w:rPr>
          <w:rFonts w:eastAsia="Times New Roman" w:cstheme="minorHAnsi"/>
          <w:lang w:eastAsia="pl-PL"/>
        </w:rPr>
        <w:t xml:space="preserve"> ≥ 96 </w:t>
      </w:r>
      <w:proofErr w:type="spellStart"/>
      <w:r>
        <w:rPr>
          <w:rFonts w:eastAsia="Times New Roman" w:cstheme="minorHAnsi"/>
          <w:lang w:eastAsia="pl-PL"/>
        </w:rPr>
        <w:t>dB</w:t>
      </w:r>
      <w:proofErr w:type="spellEnd"/>
    </w:p>
    <w:p w14:paraId="4D65F1CA" w14:textId="77777777" w:rsidR="00287DB5" w:rsidRDefault="00287DB5" w:rsidP="00B82269">
      <w:pPr>
        <w:pStyle w:val="Akapitzlist"/>
        <w:numPr>
          <w:ilvl w:val="0"/>
          <w:numId w:val="8"/>
        </w:numPr>
        <w:rPr>
          <w:rFonts w:cstheme="minorHAnsi"/>
          <w:bCs/>
        </w:rPr>
      </w:pPr>
      <w:r>
        <w:rPr>
          <w:rFonts w:eastAsia="Times New Roman" w:cstheme="minorHAnsi"/>
          <w:bCs/>
          <w:lang w:eastAsia="pl-PL"/>
        </w:rPr>
        <w:t xml:space="preserve">Współczynnik THD: </w:t>
      </w:r>
      <w:r>
        <w:rPr>
          <w:rFonts w:eastAsia="Times New Roman" w:cstheme="minorHAnsi"/>
          <w:lang w:eastAsia="pl-PL"/>
        </w:rPr>
        <w:t>&lt; 0,1%</w:t>
      </w:r>
    </w:p>
    <w:p w14:paraId="5AF9A2C8" w14:textId="77777777" w:rsidR="00287DB5" w:rsidRDefault="00287DB5" w:rsidP="00B82269">
      <w:pPr>
        <w:pStyle w:val="Akapitzlist"/>
        <w:numPr>
          <w:ilvl w:val="0"/>
          <w:numId w:val="8"/>
        </w:numPr>
        <w:rPr>
          <w:rFonts w:cstheme="minorHAnsi"/>
          <w:bCs/>
        </w:rPr>
      </w:pPr>
      <w:r>
        <w:rPr>
          <w:rFonts w:eastAsia="Times New Roman" w:cstheme="minorHAnsi"/>
          <w:bCs/>
          <w:lang w:eastAsia="pl-PL"/>
        </w:rPr>
        <w:t xml:space="preserve">Znamionowa moc na wejściu mikrofonowym: </w:t>
      </w:r>
      <w:r>
        <w:rPr>
          <w:rFonts w:eastAsia="Times New Roman" w:cstheme="minorHAnsi"/>
          <w:lang w:eastAsia="pl-PL"/>
        </w:rPr>
        <w:t xml:space="preserve">80 </w:t>
      </w:r>
      <w:proofErr w:type="spellStart"/>
      <w:r>
        <w:rPr>
          <w:rFonts w:eastAsia="Times New Roman" w:cstheme="minorHAnsi"/>
          <w:lang w:eastAsia="pl-PL"/>
        </w:rPr>
        <w:t>dB</w:t>
      </w:r>
      <w:proofErr w:type="spellEnd"/>
      <w:r>
        <w:rPr>
          <w:rFonts w:eastAsia="Times New Roman" w:cstheme="minorHAnsi"/>
          <w:lang w:eastAsia="pl-PL"/>
        </w:rPr>
        <w:t xml:space="preserve"> SPL zgodnie z normą IEC 60914</w:t>
      </w:r>
    </w:p>
    <w:p w14:paraId="35E6A8AD" w14:textId="77777777" w:rsidR="00287DB5" w:rsidRDefault="00287DB5" w:rsidP="00B82269">
      <w:pPr>
        <w:pStyle w:val="Akapitzlist"/>
        <w:numPr>
          <w:ilvl w:val="0"/>
          <w:numId w:val="8"/>
        </w:numPr>
        <w:rPr>
          <w:rFonts w:cstheme="minorHAnsi"/>
          <w:bCs/>
        </w:rPr>
      </w:pPr>
      <w:r>
        <w:rPr>
          <w:rFonts w:eastAsia="Times New Roman" w:cstheme="minorHAnsi"/>
          <w:bCs/>
          <w:lang w:eastAsia="pl-PL"/>
        </w:rPr>
        <w:t xml:space="preserve">Maks. ciśnienie akustyczne: </w:t>
      </w:r>
      <w:r>
        <w:rPr>
          <w:rFonts w:eastAsia="Times New Roman" w:cstheme="minorHAnsi"/>
          <w:lang w:eastAsia="pl-PL"/>
        </w:rPr>
        <w:t xml:space="preserve">125 </w:t>
      </w:r>
      <w:proofErr w:type="spellStart"/>
      <w:r>
        <w:rPr>
          <w:rFonts w:eastAsia="Times New Roman" w:cstheme="minorHAnsi"/>
          <w:lang w:eastAsia="pl-PL"/>
        </w:rPr>
        <w:t>dB</w:t>
      </w:r>
      <w:proofErr w:type="spellEnd"/>
      <w:r>
        <w:rPr>
          <w:rFonts w:eastAsia="Times New Roman" w:cstheme="minorHAnsi"/>
          <w:lang w:eastAsia="pl-PL"/>
        </w:rPr>
        <w:t xml:space="preserve"> (THD &lt; 3%) zgodnie z normą IEC 60914</w:t>
      </w:r>
    </w:p>
    <w:p w14:paraId="6CE1BC67" w14:textId="77777777" w:rsidR="00287DB5" w:rsidRDefault="00287DB5" w:rsidP="00B82269">
      <w:pPr>
        <w:pStyle w:val="Akapitzlist"/>
        <w:numPr>
          <w:ilvl w:val="0"/>
          <w:numId w:val="8"/>
        </w:numPr>
        <w:rPr>
          <w:rFonts w:cstheme="minorHAnsi"/>
          <w:bCs/>
        </w:rPr>
      </w:pPr>
      <w:r>
        <w:rPr>
          <w:rFonts w:eastAsia="Times New Roman" w:cstheme="minorHAnsi"/>
          <w:bCs/>
          <w:lang w:eastAsia="pl-PL"/>
        </w:rPr>
        <w:t>Czułość:</w:t>
      </w:r>
      <w:r>
        <w:rPr>
          <w:rFonts w:eastAsia="Times New Roman" w:cstheme="minorHAnsi"/>
          <w:lang w:eastAsia="pl-PL"/>
        </w:rPr>
        <w:t xml:space="preserve"> -46 </w:t>
      </w:r>
      <w:proofErr w:type="spellStart"/>
      <w:r>
        <w:rPr>
          <w:rFonts w:eastAsia="Times New Roman" w:cstheme="minorHAnsi"/>
          <w:lang w:eastAsia="pl-PL"/>
        </w:rPr>
        <w:t>dBV</w:t>
      </w:r>
      <w:proofErr w:type="spellEnd"/>
      <w:r>
        <w:rPr>
          <w:rFonts w:eastAsia="Times New Roman" w:cstheme="minorHAnsi"/>
          <w:lang w:eastAsia="pl-PL"/>
        </w:rPr>
        <w:t>/Pa</w:t>
      </w:r>
    </w:p>
    <w:p w14:paraId="2B05A72B" w14:textId="77777777" w:rsidR="00287DB5" w:rsidRDefault="00287DB5" w:rsidP="00B82269">
      <w:pPr>
        <w:pStyle w:val="Akapitzlist"/>
        <w:numPr>
          <w:ilvl w:val="0"/>
          <w:numId w:val="8"/>
        </w:numPr>
        <w:rPr>
          <w:rFonts w:cstheme="minorHAnsi"/>
          <w:bCs/>
        </w:rPr>
      </w:pPr>
      <w:r>
        <w:rPr>
          <w:rFonts w:eastAsia="Times New Roman" w:cstheme="minorHAnsi"/>
          <w:bCs/>
          <w:lang w:eastAsia="pl-PL"/>
        </w:rPr>
        <w:t xml:space="preserve">Impedancja słuchawek: </w:t>
      </w:r>
      <w:r>
        <w:rPr>
          <w:rFonts w:eastAsia="Times New Roman" w:cstheme="minorHAnsi"/>
          <w:lang w:eastAsia="pl-PL"/>
        </w:rPr>
        <w:t>16 Ω </w:t>
      </w:r>
    </w:p>
    <w:p w14:paraId="12EAD7E4" w14:textId="77777777" w:rsidR="00287DB5" w:rsidRDefault="00287DB5" w:rsidP="00B82269">
      <w:pPr>
        <w:pStyle w:val="Akapitzlist"/>
        <w:numPr>
          <w:ilvl w:val="0"/>
          <w:numId w:val="8"/>
        </w:numPr>
        <w:rPr>
          <w:rFonts w:cstheme="minorHAnsi"/>
          <w:bCs/>
        </w:rPr>
      </w:pPr>
      <w:r>
        <w:rPr>
          <w:rFonts w:eastAsia="Times New Roman" w:cstheme="minorHAnsi"/>
          <w:bCs/>
          <w:lang w:eastAsia="pl-PL"/>
        </w:rPr>
        <w:t xml:space="preserve">Poziom głośności słuchawek: </w:t>
      </w:r>
      <w:r>
        <w:rPr>
          <w:rFonts w:eastAsia="Times New Roman" w:cstheme="minorHAnsi"/>
          <w:lang w:eastAsia="pl-PL"/>
        </w:rPr>
        <w:t xml:space="preserve">10 </w:t>
      </w:r>
      <w:proofErr w:type="spellStart"/>
      <w:r>
        <w:rPr>
          <w:rFonts w:eastAsia="Times New Roman" w:cstheme="minorHAnsi"/>
          <w:lang w:eastAsia="pl-PL"/>
        </w:rPr>
        <w:t>mW</w:t>
      </w:r>
      <w:proofErr w:type="spellEnd"/>
    </w:p>
    <w:p w14:paraId="5669134E" w14:textId="77777777" w:rsidR="00287DB5" w:rsidRDefault="00287DB5" w:rsidP="00B82269">
      <w:pPr>
        <w:pStyle w:val="Akapitzlist"/>
        <w:numPr>
          <w:ilvl w:val="0"/>
          <w:numId w:val="8"/>
        </w:numPr>
        <w:rPr>
          <w:rFonts w:cstheme="minorHAnsi"/>
          <w:bCs/>
        </w:rPr>
      </w:pPr>
      <w:r>
        <w:rPr>
          <w:rFonts w:eastAsia="Times New Roman" w:cstheme="minorHAnsi"/>
          <w:bCs/>
          <w:lang w:eastAsia="pl-PL"/>
        </w:rPr>
        <w:t xml:space="preserve">Gniazdo słuchawkowe: </w:t>
      </w:r>
      <w:r>
        <w:rPr>
          <w:rFonts w:eastAsia="Times New Roman" w:cstheme="minorHAnsi"/>
          <w:lang w:eastAsia="pl-PL"/>
        </w:rPr>
        <w:t>3,5 mm stereo </w:t>
      </w:r>
    </w:p>
    <w:p w14:paraId="18166A22" w14:textId="77777777" w:rsidR="00287DB5" w:rsidRDefault="00287DB5" w:rsidP="00B82269">
      <w:pPr>
        <w:pStyle w:val="Akapitzlist"/>
        <w:numPr>
          <w:ilvl w:val="0"/>
          <w:numId w:val="8"/>
        </w:numPr>
        <w:rPr>
          <w:rFonts w:cstheme="minorHAnsi"/>
          <w:bCs/>
        </w:rPr>
      </w:pPr>
      <w:r>
        <w:rPr>
          <w:rFonts w:eastAsia="Times New Roman" w:cstheme="minorHAnsi"/>
          <w:bCs/>
          <w:lang w:eastAsia="pl-PL"/>
        </w:rPr>
        <w:t>Impedancja wejściowa:</w:t>
      </w:r>
      <w:r>
        <w:rPr>
          <w:rFonts w:eastAsia="Times New Roman" w:cstheme="minorHAnsi"/>
          <w:lang w:eastAsia="pl-PL"/>
        </w:rPr>
        <w:t xml:space="preserve"> 2 </w:t>
      </w:r>
      <w:proofErr w:type="spellStart"/>
      <w:r>
        <w:rPr>
          <w:rFonts w:eastAsia="Times New Roman" w:cstheme="minorHAnsi"/>
          <w:lang w:eastAsia="pl-PL"/>
        </w:rPr>
        <w:t>kΩ</w:t>
      </w:r>
      <w:proofErr w:type="spellEnd"/>
    </w:p>
    <w:p w14:paraId="2EF2692D" w14:textId="77777777" w:rsidR="00287DB5" w:rsidRDefault="00287DB5" w:rsidP="00B82269">
      <w:pPr>
        <w:pStyle w:val="Akapitzlist"/>
        <w:numPr>
          <w:ilvl w:val="0"/>
          <w:numId w:val="8"/>
        </w:numPr>
        <w:rPr>
          <w:rFonts w:cstheme="minorHAnsi"/>
          <w:bCs/>
        </w:rPr>
      </w:pPr>
      <w:r>
        <w:rPr>
          <w:rFonts w:eastAsia="Times New Roman" w:cstheme="minorHAnsi"/>
          <w:bCs/>
          <w:lang w:eastAsia="pl-PL"/>
        </w:rPr>
        <w:t>Sposób montażu:</w:t>
      </w:r>
      <w:r>
        <w:rPr>
          <w:rFonts w:eastAsia="Times New Roman" w:cstheme="minorHAnsi"/>
          <w:lang w:eastAsia="pl-PL"/>
        </w:rPr>
        <w:t xml:space="preserve"> </w:t>
      </w:r>
      <w:proofErr w:type="spellStart"/>
      <w:r>
        <w:rPr>
          <w:rFonts w:eastAsia="Times New Roman" w:cstheme="minorHAnsi"/>
          <w:lang w:eastAsia="pl-PL"/>
        </w:rPr>
        <w:t>nablatowy</w:t>
      </w:r>
      <w:proofErr w:type="spellEnd"/>
    </w:p>
    <w:p w14:paraId="24B9C07C" w14:textId="77777777" w:rsidR="00287DB5" w:rsidRDefault="004A10F8" w:rsidP="00B82269">
      <w:pPr>
        <w:pStyle w:val="Akapitzlist"/>
        <w:numPr>
          <w:ilvl w:val="0"/>
          <w:numId w:val="8"/>
        </w:numPr>
        <w:rPr>
          <w:rFonts w:cstheme="minorHAnsi"/>
          <w:bCs/>
        </w:rPr>
      </w:pPr>
      <w:r>
        <w:rPr>
          <w:rFonts w:eastAsia="Times New Roman" w:cstheme="minorHAnsi"/>
          <w:bCs/>
          <w:lang w:eastAsia="pl-PL"/>
        </w:rPr>
        <w:t>Maks. w</w:t>
      </w:r>
      <w:r w:rsidR="00287DB5">
        <w:rPr>
          <w:rFonts w:eastAsia="Times New Roman" w:cstheme="minorHAnsi"/>
          <w:bCs/>
          <w:lang w:eastAsia="pl-PL"/>
        </w:rPr>
        <w:t xml:space="preserve">ymiary (mm) (bez mikrofonu): </w:t>
      </w:r>
      <w:r w:rsidR="00287DB5">
        <w:rPr>
          <w:rFonts w:eastAsia="Times New Roman" w:cstheme="minorHAnsi"/>
          <w:lang w:eastAsia="pl-PL"/>
        </w:rPr>
        <w:t>dł. 2</w:t>
      </w:r>
      <w:r>
        <w:rPr>
          <w:rFonts w:eastAsia="Times New Roman" w:cstheme="minorHAnsi"/>
          <w:lang w:eastAsia="pl-PL"/>
        </w:rPr>
        <w:t>20</w:t>
      </w:r>
      <w:r w:rsidR="00287DB5">
        <w:rPr>
          <w:rFonts w:eastAsia="Times New Roman" w:cstheme="minorHAnsi"/>
          <w:lang w:eastAsia="pl-PL"/>
        </w:rPr>
        <w:t xml:space="preserve"> × szer. 1</w:t>
      </w:r>
      <w:r>
        <w:rPr>
          <w:rFonts w:eastAsia="Times New Roman" w:cstheme="minorHAnsi"/>
          <w:lang w:eastAsia="pl-PL"/>
        </w:rPr>
        <w:t>50</w:t>
      </w:r>
      <w:r w:rsidR="00287DB5">
        <w:rPr>
          <w:rFonts w:eastAsia="Times New Roman" w:cstheme="minorHAnsi"/>
          <w:lang w:eastAsia="pl-PL"/>
        </w:rPr>
        <w:t xml:space="preserve"> × wys. </w:t>
      </w:r>
      <w:r>
        <w:rPr>
          <w:rFonts w:eastAsia="Times New Roman" w:cstheme="minorHAnsi"/>
          <w:lang w:eastAsia="pl-PL"/>
        </w:rPr>
        <w:t>80</w:t>
      </w:r>
      <w:r w:rsidR="00287DB5">
        <w:rPr>
          <w:rFonts w:eastAsia="Times New Roman" w:cstheme="minorHAnsi"/>
          <w:lang w:eastAsia="pl-PL"/>
        </w:rPr>
        <w:t> </w:t>
      </w:r>
    </w:p>
    <w:p w14:paraId="051A266C" w14:textId="77777777" w:rsidR="00287DB5" w:rsidRDefault="00287DB5" w:rsidP="00B82269">
      <w:pPr>
        <w:pStyle w:val="Akapitzlist"/>
        <w:numPr>
          <w:ilvl w:val="0"/>
          <w:numId w:val="8"/>
        </w:numPr>
        <w:rPr>
          <w:rFonts w:cstheme="minorHAnsi"/>
          <w:bCs/>
        </w:rPr>
      </w:pPr>
      <w:r>
        <w:rPr>
          <w:rFonts w:eastAsia="Times New Roman" w:cstheme="minorHAnsi"/>
          <w:bCs/>
          <w:lang w:eastAsia="pl-PL"/>
        </w:rPr>
        <w:t xml:space="preserve">Kolor: </w:t>
      </w:r>
      <w:r>
        <w:rPr>
          <w:rFonts w:eastAsia="Times New Roman" w:cstheme="minorHAnsi"/>
          <w:lang w:eastAsia="pl-PL"/>
        </w:rPr>
        <w:t>czarny</w:t>
      </w:r>
    </w:p>
    <w:p w14:paraId="5740BAC0" w14:textId="77777777" w:rsidR="00287DB5" w:rsidRDefault="00287DB5" w:rsidP="00B82269">
      <w:pPr>
        <w:pStyle w:val="Akapitzlist"/>
        <w:numPr>
          <w:ilvl w:val="0"/>
          <w:numId w:val="8"/>
        </w:numPr>
        <w:rPr>
          <w:rFonts w:cstheme="minorHAnsi"/>
          <w:bCs/>
        </w:rPr>
      </w:pPr>
      <w:r>
        <w:rPr>
          <w:rFonts w:eastAsia="Times New Roman" w:cstheme="minorHAnsi"/>
          <w:bCs/>
          <w:lang w:eastAsia="pl-PL"/>
        </w:rPr>
        <w:t xml:space="preserve">Materiał przeważający: </w:t>
      </w:r>
      <w:r>
        <w:rPr>
          <w:rFonts w:eastAsia="Times New Roman" w:cstheme="minorHAnsi"/>
          <w:lang w:eastAsia="pl-PL"/>
        </w:rPr>
        <w:t>tworzywo ABS</w:t>
      </w:r>
    </w:p>
    <w:p w14:paraId="69493675" w14:textId="77777777" w:rsidR="00287DB5" w:rsidRDefault="004A10F8" w:rsidP="00B82269">
      <w:pPr>
        <w:pStyle w:val="Akapitzlist"/>
        <w:numPr>
          <w:ilvl w:val="0"/>
          <w:numId w:val="8"/>
        </w:numPr>
        <w:rPr>
          <w:rFonts w:cstheme="minorHAnsi"/>
          <w:bCs/>
        </w:rPr>
      </w:pPr>
      <w:r>
        <w:rPr>
          <w:rFonts w:eastAsia="Times New Roman" w:cstheme="minorHAnsi"/>
          <w:bCs/>
          <w:lang w:eastAsia="pl-PL"/>
        </w:rPr>
        <w:t>Maks. w</w:t>
      </w:r>
      <w:r w:rsidR="00287DB5">
        <w:rPr>
          <w:rFonts w:eastAsia="Times New Roman" w:cstheme="minorHAnsi"/>
          <w:bCs/>
          <w:lang w:eastAsia="pl-PL"/>
        </w:rPr>
        <w:t xml:space="preserve">aga (bez mikrofonu): </w:t>
      </w:r>
      <w:r w:rsidR="00287DB5">
        <w:rPr>
          <w:rFonts w:eastAsia="Times New Roman" w:cstheme="minorHAnsi"/>
          <w:lang w:eastAsia="pl-PL"/>
        </w:rPr>
        <w:t>1,</w:t>
      </w:r>
      <w:r>
        <w:rPr>
          <w:rFonts w:eastAsia="Times New Roman" w:cstheme="minorHAnsi"/>
          <w:lang w:eastAsia="pl-PL"/>
        </w:rPr>
        <w:t>5</w:t>
      </w:r>
      <w:r w:rsidR="00287DB5">
        <w:rPr>
          <w:rFonts w:eastAsia="Times New Roman" w:cstheme="minorHAnsi"/>
          <w:lang w:eastAsia="pl-PL"/>
        </w:rPr>
        <w:t xml:space="preserve"> kg</w:t>
      </w:r>
    </w:p>
    <w:p w14:paraId="38BB171F" w14:textId="77777777" w:rsidR="00287DB5" w:rsidRDefault="00287DB5" w:rsidP="00B82269">
      <w:pPr>
        <w:pStyle w:val="Akapitzlist"/>
        <w:numPr>
          <w:ilvl w:val="0"/>
          <w:numId w:val="8"/>
        </w:numPr>
        <w:rPr>
          <w:rFonts w:cstheme="minorHAnsi"/>
          <w:bCs/>
        </w:rPr>
      </w:pPr>
      <w:r>
        <w:rPr>
          <w:rFonts w:eastAsia="Times New Roman" w:cstheme="minorHAnsi"/>
          <w:bCs/>
          <w:lang w:eastAsia="pl-PL"/>
        </w:rPr>
        <w:t>Temperatura pracy:</w:t>
      </w:r>
      <w:r>
        <w:rPr>
          <w:rFonts w:eastAsia="Times New Roman" w:cstheme="minorHAnsi"/>
          <w:lang w:eastAsia="pl-PL"/>
        </w:rPr>
        <w:t xml:space="preserve"> od +5°C do +55°C</w:t>
      </w:r>
    </w:p>
    <w:p w14:paraId="7C72DA52" w14:textId="77777777" w:rsidR="00287DB5" w:rsidRDefault="00287DB5" w:rsidP="00B82269">
      <w:pPr>
        <w:pStyle w:val="Akapitzlist"/>
        <w:numPr>
          <w:ilvl w:val="0"/>
          <w:numId w:val="8"/>
        </w:numPr>
        <w:rPr>
          <w:rFonts w:cstheme="minorHAnsi"/>
          <w:bCs/>
        </w:rPr>
      </w:pPr>
      <w:r>
        <w:rPr>
          <w:rFonts w:eastAsia="Times New Roman" w:cstheme="minorHAnsi"/>
          <w:bCs/>
          <w:lang w:eastAsia="pl-PL"/>
        </w:rPr>
        <w:t>Wilgotność względna:</w:t>
      </w:r>
      <w:r>
        <w:rPr>
          <w:rFonts w:eastAsia="Times New Roman" w:cstheme="minorHAnsi"/>
          <w:lang w:eastAsia="pl-PL"/>
        </w:rPr>
        <w:t xml:space="preserve"> &lt; 90%</w:t>
      </w:r>
    </w:p>
    <w:p w14:paraId="5D2E88BA" w14:textId="77777777" w:rsidR="00287DB5" w:rsidRDefault="00287DB5" w:rsidP="00B82269">
      <w:pPr>
        <w:pStyle w:val="Akapitzlist"/>
        <w:numPr>
          <w:ilvl w:val="0"/>
          <w:numId w:val="8"/>
        </w:numPr>
        <w:rPr>
          <w:rFonts w:cstheme="minorHAnsi"/>
          <w:bCs/>
        </w:rPr>
      </w:pPr>
      <w:r>
        <w:rPr>
          <w:rFonts w:eastAsia="Times New Roman" w:cstheme="minorHAnsi"/>
          <w:lang w:eastAsia="pl-PL"/>
        </w:rPr>
        <w:t>Wpinany w podstawę mikrofon na gęsiej szyjce.</w:t>
      </w:r>
    </w:p>
    <w:p w14:paraId="5D403B09" w14:textId="77777777" w:rsidR="00287DB5" w:rsidRDefault="00287DB5" w:rsidP="00B82269">
      <w:pPr>
        <w:pStyle w:val="Akapitzlist"/>
        <w:numPr>
          <w:ilvl w:val="0"/>
          <w:numId w:val="8"/>
        </w:numPr>
        <w:rPr>
          <w:rFonts w:cstheme="minorHAnsi"/>
          <w:bCs/>
        </w:rPr>
      </w:pPr>
      <w:r>
        <w:rPr>
          <w:rFonts w:eastAsia="Times New Roman" w:cstheme="minorHAnsi"/>
          <w:lang w:eastAsia="pl-PL"/>
        </w:rPr>
        <w:t>2 x złącze słuchawkowe stereo 3,5 mm.</w:t>
      </w:r>
    </w:p>
    <w:p w14:paraId="04259E97" w14:textId="77777777" w:rsidR="00287DB5" w:rsidRDefault="00287DB5" w:rsidP="00B82269">
      <w:pPr>
        <w:pStyle w:val="Akapitzlist"/>
        <w:numPr>
          <w:ilvl w:val="0"/>
          <w:numId w:val="8"/>
        </w:numPr>
        <w:rPr>
          <w:rFonts w:cstheme="minorHAnsi"/>
          <w:bCs/>
        </w:rPr>
      </w:pPr>
      <w:r>
        <w:rPr>
          <w:rFonts w:eastAsia="Times New Roman" w:cstheme="minorHAnsi"/>
          <w:lang w:eastAsia="pl-PL"/>
        </w:rPr>
        <w:t>1 x wejście stereo 3,5 mm.</w:t>
      </w:r>
    </w:p>
    <w:p w14:paraId="3241C3EC" w14:textId="77777777" w:rsidR="00287DB5" w:rsidRDefault="00287DB5" w:rsidP="00B82269">
      <w:pPr>
        <w:pStyle w:val="Akapitzlist"/>
        <w:numPr>
          <w:ilvl w:val="0"/>
          <w:numId w:val="8"/>
        </w:numPr>
        <w:rPr>
          <w:rFonts w:cstheme="minorHAnsi"/>
          <w:bCs/>
        </w:rPr>
      </w:pPr>
      <w:r>
        <w:rPr>
          <w:rFonts w:eastAsia="Times New Roman" w:cstheme="minorHAnsi"/>
          <w:lang w:eastAsia="pl-PL"/>
        </w:rPr>
        <w:t>2 x złącze RJ45.</w:t>
      </w:r>
    </w:p>
    <w:p w14:paraId="20061000" w14:textId="77777777" w:rsidR="00287DB5" w:rsidRDefault="00287DB5" w:rsidP="00B82269">
      <w:pPr>
        <w:pStyle w:val="Akapitzlist"/>
        <w:numPr>
          <w:ilvl w:val="0"/>
          <w:numId w:val="8"/>
        </w:numPr>
        <w:rPr>
          <w:rFonts w:cstheme="minorHAnsi"/>
          <w:bCs/>
        </w:rPr>
      </w:pPr>
      <w:r>
        <w:rPr>
          <w:rFonts w:eastAsia="Times New Roman" w:cstheme="minorHAnsi"/>
          <w:lang w:eastAsia="pl-PL"/>
        </w:rPr>
        <w:t>Styk akumulatora.</w:t>
      </w:r>
    </w:p>
    <w:p w14:paraId="23A08C9E" w14:textId="77777777" w:rsidR="00287DB5" w:rsidRDefault="00287DB5" w:rsidP="00B82269">
      <w:pPr>
        <w:pStyle w:val="Akapitzlist"/>
        <w:numPr>
          <w:ilvl w:val="0"/>
          <w:numId w:val="8"/>
        </w:numPr>
        <w:rPr>
          <w:rFonts w:cstheme="minorHAnsi"/>
          <w:bCs/>
        </w:rPr>
      </w:pPr>
      <w:r>
        <w:rPr>
          <w:rFonts w:eastAsia="Times New Roman" w:cstheme="minorHAnsi"/>
          <w:lang w:eastAsia="pl-PL"/>
        </w:rPr>
        <w:t>Złącze DC do podłączenia zasilacza.</w:t>
      </w:r>
    </w:p>
    <w:p w14:paraId="613F6136" w14:textId="77777777" w:rsidR="00287DB5" w:rsidRPr="00287DB5" w:rsidRDefault="00287DB5" w:rsidP="00287DB5">
      <w:pPr>
        <w:rPr>
          <w:bCs/>
        </w:rPr>
      </w:pPr>
    </w:p>
    <w:p w14:paraId="57815053" w14:textId="77777777" w:rsidR="00287DB5" w:rsidRPr="00287DB5" w:rsidRDefault="00287DB5" w:rsidP="00B82269">
      <w:pPr>
        <w:pStyle w:val="Akapitzlist"/>
        <w:numPr>
          <w:ilvl w:val="2"/>
          <w:numId w:val="2"/>
        </w:numPr>
        <w:rPr>
          <w:bCs/>
        </w:rPr>
      </w:pPr>
      <w:r w:rsidRPr="00287DB5">
        <w:rPr>
          <w:rFonts w:cstheme="minorHAnsi"/>
        </w:rPr>
        <w:t>Akumulator 7,2 V DC, 5 Ah do jednostki bezprzewodowej (kompatybilny).</w:t>
      </w:r>
    </w:p>
    <w:p w14:paraId="16F355B9" w14:textId="77777777" w:rsidR="00287DB5" w:rsidRPr="00287DB5" w:rsidRDefault="00287DB5" w:rsidP="00287DB5">
      <w:pPr>
        <w:pStyle w:val="Akapitzlist"/>
        <w:rPr>
          <w:bCs/>
        </w:rPr>
      </w:pPr>
    </w:p>
    <w:p w14:paraId="102C5E52" w14:textId="77777777" w:rsidR="00287DB5" w:rsidRPr="00287DB5" w:rsidRDefault="00287DB5" w:rsidP="00B82269">
      <w:pPr>
        <w:pStyle w:val="Akapitzlist"/>
        <w:numPr>
          <w:ilvl w:val="2"/>
          <w:numId w:val="2"/>
        </w:numPr>
        <w:rPr>
          <w:bCs/>
        </w:rPr>
      </w:pPr>
      <w:r>
        <w:rPr>
          <w:rFonts w:eastAsia="Gill Sans MT" w:cstheme="minorHAnsi"/>
          <w:color w:val="1E223B"/>
        </w:rPr>
        <w:t>Mikrofon na gęsiej szyi o dł</w:t>
      </w:r>
      <w:r w:rsidR="004A10F8">
        <w:rPr>
          <w:rFonts w:eastAsia="Gill Sans MT" w:cstheme="minorHAnsi"/>
          <w:color w:val="1E223B"/>
        </w:rPr>
        <w:t>.</w:t>
      </w:r>
      <w:r>
        <w:rPr>
          <w:rFonts w:eastAsia="Gill Sans MT" w:cstheme="minorHAnsi"/>
          <w:color w:val="1E223B"/>
        </w:rPr>
        <w:t xml:space="preserve"> </w:t>
      </w:r>
      <w:r w:rsidR="004A10F8">
        <w:rPr>
          <w:rFonts w:eastAsia="Gill Sans MT" w:cstheme="minorHAnsi"/>
          <w:color w:val="1E223B"/>
        </w:rPr>
        <w:t xml:space="preserve">min. </w:t>
      </w:r>
      <w:r>
        <w:rPr>
          <w:rFonts w:eastAsia="Gill Sans MT" w:cstheme="minorHAnsi"/>
          <w:color w:val="1E223B"/>
        </w:rPr>
        <w:t>48</w:t>
      </w:r>
      <w:r w:rsidR="004A10F8">
        <w:rPr>
          <w:rFonts w:eastAsia="Gill Sans MT" w:cstheme="minorHAnsi"/>
          <w:color w:val="1E223B"/>
        </w:rPr>
        <w:t>0</w:t>
      </w:r>
      <w:r>
        <w:rPr>
          <w:rFonts w:eastAsia="Gill Sans MT" w:cstheme="minorHAnsi"/>
          <w:color w:val="1E223B"/>
        </w:rPr>
        <w:t xml:space="preserve"> mm</w:t>
      </w:r>
      <w:r>
        <w:rPr>
          <w:rFonts w:cstheme="minorHAnsi"/>
        </w:rPr>
        <w:t xml:space="preserve"> do jednostki bezprzewodowej (kompatybilny)</w:t>
      </w:r>
      <w:r>
        <w:rPr>
          <w:rFonts w:eastAsia="Gill Sans MT" w:cstheme="minorHAnsi"/>
          <w:color w:val="1E223B"/>
        </w:rPr>
        <w:t>.</w:t>
      </w:r>
      <w:r>
        <w:rPr>
          <w:rFonts w:eastAsia="Gill Sans MT" w:cstheme="minorHAnsi"/>
          <w:color w:val="1E223B"/>
        </w:rPr>
        <w:br/>
      </w:r>
    </w:p>
    <w:p w14:paraId="112B278A" w14:textId="77777777" w:rsidR="00287DB5" w:rsidRDefault="00287DB5" w:rsidP="00B82269">
      <w:pPr>
        <w:pStyle w:val="Akapitzlist"/>
        <w:numPr>
          <w:ilvl w:val="2"/>
          <w:numId w:val="2"/>
        </w:numPr>
        <w:rPr>
          <w:bCs/>
        </w:rPr>
      </w:pPr>
      <w:r>
        <w:rPr>
          <w:rFonts w:eastAsia="Gill Sans MT" w:cstheme="minorHAnsi"/>
          <w:color w:val="1E223B"/>
        </w:rPr>
        <w:t>Mikrofon posiadający złącze 6 pin</w:t>
      </w:r>
      <w:r>
        <w:rPr>
          <w:rFonts w:cstheme="minorHAnsi"/>
        </w:rPr>
        <w:t>.</w:t>
      </w:r>
      <w:r>
        <w:rPr>
          <w:rFonts w:cstheme="minorHAnsi"/>
        </w:rPr>
        <w:br/>
      </w:r>
    </w:p>
    <w:p w14:paraId="3F989201" w14:textId="77777777" w:rsidR="00287DB5" w:rsidRPr="00287DB5" w:rsidRDefault="00287DB5" w:rsidP="00B82269">
      <w:pPr>
        <w:pStyle w:val="Akapitzlist"/>
        <w:numPr>
          <w:ilvl w:val="2"/>
          <w:numId w:val="2"/>
        </w:numPr>
        <w:rPr>
          <w:bCs/>
        </w:rPr>
      </w:pPr>
      <w:r>
        <w:rPr>
          <w:rFonts w:cstheme="minorHAnsi"/>
        </w:rPr>
        <w:t>Jednostka rozszerzająca, 4 porty:</w:t>
      </w:r>
    </w:p>
    <w:p w14:paraId="5B260508" w14:textId="77777777" w:rsidR="00287DB5" w:rsidRDefault="00287DB5" w:rsidP="00B82269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bCs/>
          <w:lang w:eastAsia="pl-PL"/>
        </w:rPr>
        <w:t>Kanały:</w:t>
      </w:r>
      <w:r>
        <w:rPr>
          <w:rFonts w:eastAsia="Times New Roman" w:cstheme="minorHAnsi"/>
          <w:lang w:eastAsia="pl-PL"/>
        </w:rPr>
        <w:t xml:space="preserve"> 4 CU/DU.</w:t>
      </w:r>
    </w:p>
    <w:p w14:paraId="5C9BE77C" w14:textId="77777777" w:rsidR="00287DB5" w:rsidRDefault="00287DB5" w:rsidP="00B82269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bCs/>
          <w:lang w:eastAsia="pl-PL"/>
        </w:rPr>
        <w:t xml:space="preserve">Zasilanie: </w:t>
      </w:r>
      <w:r>
        <w:rPr>
          <w:rFonts w:eastAsia="Times New Roman" w:cstheme="minorHAnsi"/>
          <w:lang w:eastAsia="pl-PL"/>
        </w:rPr>
        <w:t>3 A, 48 V DC</w:t>
      </w:r>
    </w:p>
    <w:p w14:paraId="640C693F" w14:textId="77777777" w:rsidR="00287DB5" w:rsidRDefault="004A10F8" w:rsidP="00B82269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bCs/>
          <w:lang w:eastAsia="pl-PL"/>
        </w:rPr>
        <w:t>Maks. w</w:t>
      </w:r>
      <w:r w:rsidR="00287DB5">
        <w:rPr>
          <w:rFonts w:eastAsia="Times New Roman" w:cstheme="minorHAnsi"/>
          <w:bCs/>
          <w:lang w:eastAsia="pl-PL"/>
        </w:rPr>
        <w:t xml:space="preserve">ymiary: </w:t>
      </w:r>
      <w:r w:rsidR="00287DB5">
        <w:rPr>
          <w:rFonts w:eastAsia="Times New Roman" w:cstheme="minorHAnsi"/>
          <w:lang w:eastAsia="pl-PL"/>
        </w:rPr>
        <w:t>szer. 2</w:t>
      </w:r>
      <w:r>
        <w:rPr>
          <w:rFonts w:eastAsia="Times New Roman" w:cstheme="minorHAnsi"/>
          <w:lang w:eastAsia="pl-PL"/>
        </w:rPr>
        <w:t>30</w:t>
      </w:r>
      <w:r w:rsidR="00287DB5">
        <w:rPr>
          <w:rFonts w:eastAsia="Times New Roman" w:cstheme="minorHAnsi"/>
          <w:lang w:eastAsia="pl-PL"/>
        </w:rPr>
        <w:t xml:space="preserve"> x wys. </w:t>
      </w:r>
      <w:r>
        <w:rPr>
          <w:rFonts w:eastAsia="Times New Roman" w:cstheme="minorHAnsi"/>
          <w:lang w:eastAsia="pl-PL"/>
        </w:rPr>
        <w:t>50</w:t>
      </w:r>
      <w:r w:rsidR="00287DB5">
        <w:rPr>
          <w:rFonts w:eastAsia="Times New Roman" w:cstheme="minorHAnsi"/>
          <w:lang w:eastAsia="pl-PL"/>
        </w:rPr>
        <w:t xml:space="preserve"> x gł. </w:t>
      </w:r>
      <w:r>
        <w:rPr>
          <w:rFonts w:eastAsia="Times New Roman" w:cstheme="minorHAnsi"/>
          <w:lang w:eastAsia="pl-PL"/>
        </w:rPr>
        <w:t>100</w:t>
      </w:r>
      <w:r w:rsidR="00287DB5">
        <w:rPr>
          <w:rFonts w:eastAsia="Times New Roman" w:cstheme="minorHAnsi"/>
          <w:lang w:eastAsia="pl-PL"/>
        </w:rPr>
        <w:t xml:space="preserve"> mm</w:t>
      </w:r>
    </w:p>
    <w:p w14:paraId="4B2E70A0" w14:textId="77777777" w:rsidR="00287DB5" w:rsidRDefault="004A10F8" w:rsidP="00B82269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bCs/>
          <w:lang w:eastAsia="pl-PL"/>
        </w:rPr>
        <w:t>Maks. w</w:t>
      </w:r>
      <w:r w:rsidR="00287DB5">
        <w:rPr>
          <w:rFonts w:eastAsia="Times New Roman" w:cstheme="minorHAnsi"/>
          <w:bCs/>
          <w:lang w:eastAsia="pl-PL"/>
        </w:rPr>
        <w:t xml:space="preserve">aga: </w:t>
      </w:r>
      <w:r>
        <w:rPr>
          <w:rFonts w:eastAsia="Times New Roman" w:cstheme="minorHAnsi"/>
          <w:lang w:eastAsia="pl-PL"/>
        </w:rPr>
        <w:t>1</w:t>
      </w:r>
      <w:r w:rsidR="00287DB5">
        <w:rPr>
          <w:rFonts w:eastAsia="Times New Roman" w:cstheme="minorHAnsi"/>
          <w:lang w:eastAsia="pl-PL"/>
        </w:rPr>
        <w:t xml:space="preserve"> kg</w:t>
      </w:r>
    </w:p>
    <w:p w14:paraId="4FA382B1" w14:textId="77777777" w:rsidR="00287DB5" w:rsidRDefault="00287DB5" w:rsidP="00B82269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bCs/>
          <w:lang w:eastAsia="pl-PL"/>
        </w:rPr>
        <w:t xml:space="preserve">Kontrolka: </w:t>
      </w:r>
      <w:r>
        <w:rPr>
          <w:rFonts w:eastAsia="Times New Roman" w:cstheme="minorHAnsi"/>
          <w:lang w:eastAsia="pl-PL"/>
        </w:rPr>
        <w:t>zasilania, pętli, połączeń łańcuchowych.</w:t>
      </w:r>
    </w:p>
    <w:p w14:paraId="4ED98E9A" w14:textId="77777777" w:rsidR="00287DB5" w:rsidRDefault="00287DB5" w:rsidP="00B82269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bCs/>
          <w:lang w:eastAsia="pl-PL"/>
        </w:rPr>
        <w:t xml:space="preserve">Przełącznik </w:t>
      </w:r>
      <w:r>
        <w:rPr>
          <w:rFonts w:eastAsia="Times New Roman" w:cstheme="minorHAnsi"/>
          <w:lang w:eastAsia="pl-PL"/>
        </w:rPr>
        <w:t>uziemienia.</w:t>
      </w:r>
    </w:p>
    <w:p w14:paraId="0B407CAB" w14:textId="77777777" w:rsidR="00287DB5" w:rsidRDefault="00287DB5" w:rsidP="00B8226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Samoblokujące złącze zasilania DC</w:t>
      </w:r>
    </w:p>
    <w:p w14:paraId="43FB73FA" w14:textId="77777777" w:rsidR="00287DB5" w:rsidRDefault="00287DB5" w:rsidP="00B8226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4 x port RJ45 do zapętlania sygnału lub podłączenia mikrofonu</w:t>
      </w:r>
    </w:p>
    <w:p w14:paraId="209D1F14" w14:textId="77777777" w:rsidR="00287DB5" w:rsidRPr="00287DB5" w:rsidRDefault="00287DB5" w:rsidP="00B8226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287DB5">
        <w:rPr>
          <w:rFonts w:eastAsia="Times New Roman" w:cstheme="minorHAnsi"/>
          <w:lang w:eastAsia="pl-PL"/>
        </w:rPr>
        <w:t>2 x port RJ45 do zapętlania sygnału w połączeniach łańcuchowych</w:t>
      </w:r>
    </w:p>
    <w:p w14:paraId="46BE1343" w14:textId="77777777" w:rsidR="00287DB5" w:rsidRPr="00287DB5" w:rsidRDefault="00287DB5" w:rsidP="00287DB5">
      <w:pPr>
        <w:rPr>
          <w:bCs/>
        </w:rPr>
      </w:pPr>
    </w:p>
    <w:p w14:paraId="04F5D8BF" w14:textId="77777777" w:rsidR="00287DB5" w:rsidRPr="003C01E8" w:rsidRDefault="00287DB5" w:rsidP="00B82269">
      <w:pPr>
        <w:pStyle w:val="Akapitzlist"/>
        <w:numPr>
          <w:ilvl w:val="2"/>
          <w:numId w:val="2"/>
        </w:numPr>
        <w:rPr>
          <w:bCs/>
        </w:rPr>
      </w:pPr>
      <w:r w:rsidRPr="00287DB5">
        <w:rPr>
          <w:rFonts w:cstheme="minorHAnsi"/>
        </w:rPr>
        <w:lastRenderedPageBreak/>
        <w:t>Ładowarka 10 baterii</w:t>
      </w:r>
      <w:r>
        <w:rPr>
          <w:rFonts w:cstheme="minorHAnsi"/>
        </w:rPr>
        <w:t>:</w:t>
      </w:r>
    </w:p>
    <w:p w14:paraId="6688BDF9" w14:textId="77777777" w:rsidR="003C01E8" w:rsidRDefault="003C01E8" w:rsidP="00B82269">
      <w:pPr>
        <w:pStyle w:val="Akapitzlist"/>
        <w:numPr>
          <w:ilvl w:val="0"/>
          <w:numId w:val="10"/>
        </w:numPr>
        <w:rPr>
          <w:rFonts w:cstheme="minorHAnsi"/>
          <w:bCs/>
        </w:rPr>
      </w:pPr>
      <w:r>
        <w:rPr>
          <w:rFonts w:eastAsia="Times New Roman" w:cstheme="minorHAnsi"/>
          <w:bCs/>
          <w:lang w:eastAsia="pl-PL"/>
        </w:rPr>
        <w:t xml:space="preserve">Wejście: </w:t>
      </w:r>
      <w:r>
        <w:rPr>
          <w:rFonts w:eastAsia="Times New Roman" w:cstheme="minorHAnsi"/>
          <w:lang w:eastAsia="pl-PL"/>
        </w:rPr>
        <w:t xml:space="preserve">100 ~ 240 V AC 50 ~ 60 </w:t>
      </w:r>
      <w:proofErr w:type="spellStart"/>
      <w:r>
        <w:rPr>
          <w:rFonts w:eastAsia="Times New Roman" w:cstheme="minorHAnsi"/>
          <w:lang w:eastAsia="pl-PL"/>
        </w:rPr>
        <w:t>Hz</w:t>
      </w:r>
      <w:proofErr w:type="spellEnd"/>
    </w:p>
    <w:p w14:paraId="26ECE834" w14:textId="77777777" w:rsidR="003C01E8" w:rsidRDefault="003C01E8" w:rsidP="00B82269">
      <w:pPr>
        <w:pStyle w:val="Akapitzlist"/>
        <w:numPr>
          <w:ilvl w:val="0"/>
          <w:numId w:val="10"/>
        </w:numPr>
        <w:rPr>
          <w:rFonts w:cstheme="minorHAnsi"/>
          <w:bCs/>
        </w:rPr>
      </w:pPr>
      <w:r>
        <w:rPr>
          <w:rFonts w:eastAsia="Times New Roman" w:cstheme="minorHAnsi"/>
          <w:bCs/>
          <w:lang w:eastAsia="pl-PL"/>
        </w:rPr>
        <w:t xml:space="preserve">Wyjście: </w:t>
      </w:r>
      <w:r>
        <w:rPr>
          <w:rFonts w:eastAsia="Times New Roman" w:cstheme="minorHAnsi"/>
          <w:lang w:eastAsia="pl-PL"/>
        </w:rPr>
        <w:t xml:space="preserve">7,2 V/1000 </w:t>
      </w:r>
      <w:proofErr w:type="spellStart"/>
      <w:r>
        <w:rPr>
          <w:rFonts w:eastAsia="Times New Roman" w:cstheme="minorHAnsi"/>
          <w:lang w:eastAsia="pl-PL"/>
        </w:rPr>
        <w:t>mA</w:t>
      </w:r>
      <w:proofErr w:type="spellEnd"/>
    </w:p>
    <w:p w14:paraId="6994D832" w14:textId="77777777" w:rsidR="003C01E8" w:rsidRDefault="004A10F8" w:rsidP="00B82269">
      <w:pPr>
        <w:pStyle w:val="Akapitzlist"/>
        <w:numPr>
          <w:ilvl w:val="0"/>
          <w:numId w:val="10"/>
        </w:numPr>
        <w:rPr>
          <w:rFonts w:cstheme="minorHAnsi"/>
          <w:bCs/>
        </w:rPr>
      </w:pPr>
      <w:r>
        <w:rPr>
          <w:rFonts w:eastAsia="Times New Roman" w:cstheme="minorHAnsi"/>
          <w:bCs/>
          <w:lang w:eastAsia="pl-PL"/>
        </w:rPr>
        <w:t>Maks. p</w:t>
      </w:r>
      <w:r w:rsidR="003C01E8">
        <w:rPr>
          <w:rFonts w:eastAsia="Times New Roman" w:cstheme="minorHAnsi"/>
          <w:bCs/>
          <w:lang w:eastAsia="pl-PL"/>
        </w:rPr>
        <w:t xml:space="preserve">obór mocy: </w:t>
      </w:r>
      <w:r w:rsidR="003C01E8">
        <w:rPr>
          <w:rFonts w:eastAsia="Times New Roman" w:cstheme="minorHAnsi"/>
          <w:lang w:eastAsia="pl-PL"/>
        </w:rPr>
        <w:t>2</w:t>
      </w:r>
      <w:r>
        <w:rPr>
          <w:rFonts w:eastAsia="Times New Roman" w:cstheme="minorHAnsi"/>
          <w:lang w:eastAsia="pl-PL"/>
        </w:rPr>
        <w:t>5</w:t>
      </w:r>
      <w:r w:rsidR="003C01E8">
        <w:rPr>
          <w:rFonts w:eastAsia="Times New Roman" w:cstheme="minorHAnsi"/>
          <w:lang w:eastAsia="pl-PL"/>
        </w:rPr>
        <w:t xml:space="preserve"> W</w:t>
      </w:r>
    </w:p>
    <w:p w14:paraId="0E36F70B" w14:textId="77777777" w:rsidR="003C01E8" w:rsidRDefault="003C01E8" w:rsidP="00B82269">
      <w:pPr>
        <w:pStyle w:val="Akapitzlist"/>
        <w:numPr>
          <w:ilvl w:val="0"/>
          <w:numId w:val="10"/>
        </w:numPr>
        <w:rPr>
          <w:rFonts w:cstheme="minorHAnsi"/>
          <w:bCs/>
        </w:rPr>
      </w:pPr>
      <w:r>
        <w:rPr>
          <w:rFonts w:eastAsia="Times New Roman" w:cstheme="minorHAnsi"/>
          <w:lang w:eastAsia="pl-PL"/>
        </w:rPr>
        <w:t>Materiał: ABS</w:t>
      </w:r>
    </w:p>
    <w:p w14:paraId="6DB024A7" w14:textId="77777777" w:rsidR="003C01E8" w:rsidRDefault="003C01E8" w:rsidP="00B82269">
      <w:pPr>
        <w:pStyle w:val="Akapitzlist"/>
        <w:numPr>
          <w:ilvl w:val="0"/>
          <w:numId w:val="10"/>
        </w:numPr>
        <w:rPr>
          <w:rFonts w:cstheme="minorHAnsi"/>
          <w:bCs/>
        </w:rPr>
      </w:pPr>
      <w:r>
        <w:rPr>
          <w:rFonts w:eastAsia="Times New Roman" w:cstheme="minorHAnsi"/>
          <w:lang w:eastAsia="pl-PL"/>
        </w:rPr>
        <w:t>Kolor: czarny</w:t>
      </w:r>
    </w:p>
    <w:p w14:paraId="197B1BB2" w14:textId="77777777" w:rsidR="003C01E8" w:rsidRPr="003C01E8" w:rsidRDefault="003C01E8" w:rsidP="003C01E8">
      <w:pPr>
        <w:rPr>
          <w:bCs/>
        </w:rPr>
      </w:pPr>
    </w:p>
    <w:p w14:paraId="22E24D6A" w14:textId="77777777" w:rsidR="00287DB5" w:rsidRPr="003C01E8" w:rsidRDefault="00287DB5" w:rsidP="00B82269">
      <w:pPr>
        <w:pStyle w:val="Akapitzlist"/>
        <w:numPr>
          <w:ilvl w:val="2"/>
          <w:numId w:val="2"/>
        </w:numPr>
        <w:rPr>
          <w:bCs/>
        </w:rPr>
      </w:pPr>
      <w:r>
        <w:rPr>
          <w:rFonts w:cstheme="minorHAnsi"/>
        </w:rPr>
        <w:t>Access point do jednostek bezprzewodowych (kompatybilny).</w:t>
      </w:r>
    </w:p>
    <w:p w14:paraId="5EC09580" w14:textId="77777777" w:rsidR="003C01E8" w:rsidRPr="00287DB5" w:rsidRDefault="003C01E8" w:rsidP="003C01E8">
      <w:pPr>
        <w:pStyle w:val="Akapitzlist"/>
        <w:rPr>
          <w:bCs/>
        </w:rPr>
      </w:pPr>
    </w:p>
    <w:p w14:paraId="1D343FF8" w14:textId="77777777" w:rsidR="00287DB5" w:rsidRPr="003C01E8" w:rsidRDefault="00287DB5" w:rsidP="00B82269">
      <w:pPr>
        <w:pStyle w:val="Akapitzlist"/>
        <w:numPr>
          <w:ilvl w:val="2"/>
          <w:numId w:val="2"/>
        </w:numPr>
        <w:rPr>
          <w:bCs/>
        </w:rPr>
      </w:pPr>
      <w:r>
        <w:rPr>
          <w:rFonts w:eastAsia="Gill Sans MT" w:cstheme="minorHAnsi"/>
          <w:color w:val="1E223B"/>
        </w:rPr>
        <w:t>Projektor z laserowym źródłem światła, 7100lm, WUXGA:</w:t>
      </w:r>
    </w:p>
    <w:p w14:paraId="7886D938" w14:textId="77777777" w:rsidR="003C01E8" w:rsidRDefault="003C01E8" w:rsidP="003C01E8">
      <w:pPr>
        <w:ind w:firstLine="708"/>
        <w:rPr>
          <w:bCs/>
        </w:rPr>
      </w:pPr>
      <w:r>
        <w:rPr>
          <w:bCs/>
        </w:rPr>
        <w:t>Parametry optyczne:</w:t>
      </w:r>
    </w:p>
    <w:tbl>
      <w:tblPr>
        <w:tblW w:w="0" w:type="auto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3"/>
        <w:gridCol w:w="6579"/>
      </w:tblGrid>
      <w:tr w:rsidR="003C01E8" w14:paraId="44AD0108" w14:textId="77777777" w:rsidTr="003C01E8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8482829" w14:textId="77777777" w:rsidR="003C01E8" w:rsidRDefault="003C01E8" w:rsidP="00C14B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Technologia projekcji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3399F9C" w14:textId="77777777" w:rsidR="003C01E8" w:rsidRDefault="003C01E8" w:rsidP="00C14B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3LCD Technology</w:t>
            </w:r>
          </w:p>
        </w:tc>
      </w:tr>
      <w:tr w:rsidR="003C01E8" w14:paraId="059840B1" w14:textId="77777777" w:rsidTr="003C01E8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C0D762F" w14:textId="77777777" w:rsidR="003C01E8" w:rsidRDefault="003C01E8" w:rsidP="00C14B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Rozdzielczość natywna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B7BC097" w14:textId="77777777" w:rsidR="003C01E8" w:rsidRDefault="003C01E8" w:rsidP="00C14B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1920 x 1200 (WUXGA)</w:t>
            </w:r>
          </w:p>
        </w:tc>
      </w:tr>
      <w:tr w:rsidR="003C01E8" w14:paraId="0ED6EB31" w14:textId="77777777" w:rsidTr="003C01E8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CF68611" w14:textId="77777777" w:rsidR="003C01E8" w:rsidRDefault="003C01E8" w:rsidP="00C14B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Proporcje obrazu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88203C1" w14:textId="77777777" w:rsidR="003C01E8" w:rsidRDefault="003C01E8" w:rsidP="00C14B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16:10</w:t>
            </w:r>
          </w:p>
        </w:tc>
      </w:tr>
      <w:tr w:rsidR="003C01E8" w14:paraId="7CBDB2E3" w14:textId="77777777" w:rsidTr="003C01E8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60975BD" w14:textId="77777777" w:rsidR="003C01E8" w:rsidRDefault="003C01E8" w:rsidP="00C14B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Kontrast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3F6C3AE" w14:textId="77777777" w:rsidR="003C01E8" w:rsidRDefault="003C01E8" w:rsidP="00C14B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3000000:1</w:t>
            </w:r>
          </w:p>
        </w:tc>
      </w:tr>
      <w:tr w:rsidR="003C01E8" w14:paraId="4682594B" w14:textId="77777777" w:rsidTr="003C01E8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484B603" w14:textId="77777777" w:rsidR="003C01E8" w:rsidRDefault="003C01E8" w:rsidP="00C14B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Jasność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475B32" w14:textId="77777777" w:rsidR="003C01E8" w:rsidRDefault="003C01E8" w:rsidP="00C14B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7100 Lm w trybie normalnym / 7400 Lm w trybie </w:t>
            </w:r>
            <w:proofErr w:type="spellStart"/>
            <w:r>
              <w:rPr>
                <w:rFonts w:eastAsia="Times New Roman" w:cstheme="minorHAnsi"/>
                <w:lang w:eastAsia="pl-PL"/>
              </w:rPr>
              <w:t>centre</w:t>
            </w:r>
            <w:proofErr w:type="spellEnd"/>
            <w:r>
              <w:rPr>
                <w:rFonts w:eastAsia="Times New Roman" w:cstheme="minorHAnsi"/>
                <w:lang w:eastAsia="pl-PL"/>
              </w:rPr>
              <w:t xml:space="preserve"> / 6400 Lm w trybie cichy; zgodność z ISO21118-2012</w:t>
            </w:r>
          </w:p>
        </w:tc>
      </w:tr>
      <w:tr w:rsidR="003C01E8" w14:paraId="2D77B184" w14:textId="77777777" w:rsidTr="003C01E8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1A85AB4" w14:textId="77777777" w:rsidR="003C01E8" w:rsidRDefault="003C01E8" w:rsidP="00C14B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Moc lampy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2AC77AC" w14:textId="77777777" w:rsidR="003C01E8" w:rsidRDefault="003C01E8" w:rsidP="00C14B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Laserowe źródło światła</w:t>
            </w:r>
          </w:p>
        </w:tc>
      </w:tr>
      <w:tr w:rsidR="003C01E8" w14:paraId="59620360" w14:textId="77777777" w:rsidTr="003C01E8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3E1D8FD" w14:textId="77777777" w:rsidR="003C01E8" w:rsidRDefault="003C01E8" w:rsidP="00C14B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Żywotność źródła światła [godz.]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A4E500D" w14:textId="77777777" w:rsidR="003C01E8" w:rsidRDefault="003C01E8" w:rsidP="00C14B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20000 </w:t>
            </w:r>
            <w:r>
              <w:rPr>
                <w:rFonts w:eastAsia="Times New Roman" w:cstheme="minorHAnsi"/>
                <w:vertAlign w:val="superscript"/>
                <w:lang w:eastAsia="pl-PL"/>
              </w:rPr>
              <w:t>1</w:t>
            </w:r>
          </w:p>
        </w:tc>
      </w:tr>
      <w:tr w:rsidR="003C01E8" w14:paraId="40815372" w14:textId="77777777" w:rsidTr="003C01E8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0284EFF" w14:textId="77777777" w:rsidR="003C01E8" w:rsidRDefault="003C01E8" w:rsidP="00C14B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Obiektyw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56B4D4D" w14:textId="77777777" w:rsidR="003C01E8" w:rsidRDefault="003C01E8" w:rsidP="00C14B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Liczba opcji obiektywów ręcznych: 5; Liczba opcji obiektywów z napędem: 5</w:t>
            </w:r>
          </w:p>
        </w:tc>
      </w:tr>
      <w:tr w:rsidR="003C01E8" w14:paraId="4C636251" w14:textId="77777777" w:rsidTr="003C01E8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C6B1967" w14:textId="77777777" w:rsidR="003C01E8" w:rsidRDefault="003C01E8" w:rsidP="00C14B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Regulacja soczewek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3BA47DA" w14:textId="77777777" w:rsidR="003C01E8" w:rsidRDefault="003C01E8" w:rsidP="00C14B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Z napędem i ręcznie (w zależności od obiektywu)</w:t>
            </w:r>
          </w:p>
        </w:tc>
      </w:tr>
      <w:tr w:rsidR="003C01E8" w14:paraId="6112AF24" w14:textId="77777777" w:rsidTr="003C01E8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BBF9B77" w14:textId="77777777" w:rsidR="003C01E8" w:rsidRDefault="003C01E8" w:rsidP="00C14B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Przesuwanie obiektywu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0BBD623" w14:textId="77777777" w:rsidR="003C01E8" w:rsidRDefault="003C01E8" w:rsidP="00C14B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H:±20, V:+50,-10</w:t>
            </w:r>
          </w:p>
        </w:tc>
      </w:tr>
      <w:tr w:rsidR="003C01E8" w14:paraId="31C365AE" w14:textId="77777777" w:rsidTr="003C01E8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D5DB49" w14:textId="77777777" w:rsidR="003C01E8" w:rsidRDefault="003C01E8" w:rsidP="00C14B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3B4A45E1" w14:textId="77777777" w:rsidR="003C01E8" w:rsidRDefault="003C01E8" w:rsidP="00C14B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Korekcja zniekształceń trapezowych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6791B8" w14:textId="77777777" w:rsidR="003C01E8" w:rsidRDefault="003C01E8" w:rsidP="00C14B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3F4E1689" w14:textId="77777777" w:rsidR="003C01E8" w:rsidRDefault="003C01E8" w:rsidP="00C14B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+/-30° w poziomie (ręcznie) / +/-30° w pionie (ręcznie)</w:t>
            </w:r>
          </w:p>
        </w:tc>
      </w:tr>
      <w:tr w:rsidR="003C01E8" w14:paraId="1A695A13" w14:textId="77777777" w:rsidTr="003C01E8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0208ADF" w14:textId="77777777" w:rsidR="003C01E8" w:rsidRDefault="003C01E8" w:rsidP="00C14B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Współczynnik projekcji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7C4B80" w14:textId="77777777" w:rsidR="003C01E8" w:rsidRDefault="003C01E8" w:rsidP="00C14B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w zależności od wyboru obiektywu</w:t>
            </w:r>
          </w:p>
        </w:tc>
      </w:tr>
      <w:tr w:rsidR="003C01E8" w14:paraId="217954E2" w14:textId="77777777" w:rsidTr="003C01E8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6B14605" w14:textId="77777777" w:rsidR="003C01E8" w:rsidRDefault="003C01E8" w:rsidP="00C14B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Odległość projekcji [m]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9D813B7" w14:textId="77777777" w:rsidR="003C01E8" w:rsidRDefault="003C01E8" w:rsidP="00C14B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0.7 – 50.9</w:t>
            </w:r>
          </w:p>
        </w:tc>
      </w:tr>
      <w:tr w:rsidR="003C01E8" w14:paraId="28EE9944" w14:textId="77777777" w:rsidTr="003C01E8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BA302D" w14:textId="77777777" w:rsidR="003C01E8" w:rsidRDefault="003C01E8" w:rsidP="00C14B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Wielkość (przekątna) ekranu [cm] / [cale]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FD71286" w14:textId="77777777" w:rsidR="003C01E8" w:rsidRDefault="003C01E8" w:rsidP="00C14B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Maksymalnie: 1 270 / 500"; Minimalnie: 101,6 / 40"</w:t>
            </w:r>
          </w:p>
        </w:tc>
      </w:tr>
      <w:tr w:rsidR="003C01E8" w14:paraId="23E166CF" w14:textId="77777777" w:rsidTr="003C01E8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47A7F79" w14:textId="77777777" w:rsidR="003C01E8" w:rsidRDefault="003C01E8" w:rsidP="00C14B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Zoom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A792085" w14:textId="77777777" w:rsidR="003C01E8" w:rsidRDefault="003C01E8" w:rsidP="00C14B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Z napędem i ręcznie (w zależności od obiektywu)</w:t>
            </w:r>
          </w:p>
        </w:tc>
      </w:tr>
      <w:tr w:rsidR="003C01E8" w14:paraId="208DE0BC" w14:textId="77777777" w:rsidTr="003C01E8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931DA89" w14:textId="77777777" w:rsidR="003C01E8" w:rsidRDefault="003C01E8" w:rsidP="00C14B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Regulacja ogniskowej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8996A40" w14:textId="77777777" w:rsidR="003C01E8" w:rsidRDefault="003C01E8" w:rsidP="00C14B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Z napędem i ręcznie (w zależności od obiektywu)</w:t>
            </w:r>
          </w:p>
        </w:tc>
      </w:tr>
      <w:tr w:rsidR="003C01E8" w14:paraId="26C93160" w14:textId="77777777" w:rsidTr="003C01E8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DF34AB5" w14:textId="77777777" w:rsidR="003C01E8" w:rsidRDefault="003C01E8" w:rsidP="00C14B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Obsługiwane rozdzielczości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9860DB7" w14:textId="77777777" w:rsidR="003C01E8" w:rsidRDefault="003C01E8" w:rsidP="00C14B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1080i/50/60; 1080p/50/60; 1280 x 768 (60); 1920 x 1200 (60); 3840 x 2160 (23.8/24/25/29.97/30); 480p/60; 576p/50; 720p/60</w:t>
            </w:r>
          </w:p>
        </w:tc>
      </w:tr>
      <w:tr w:rsidR="003C01E8" w14:paraId="718FF98A" w14:textId="77777777" w:rsidTr="003C01E8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F77E826" w14:textId="77777777" w:rsidR="003C01E8" w:rsidRDefault="003C01E8" w:rsidP="00C14B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Częstotliwość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611BD18" w14:textId="77777777" w:rsidR="003C01E8" w:rsidRDefault="003C01E8" w:rsidP="00C14B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Pionowa: 50 – 120 </w:t>
            </w:r>
            <w:proofErr w:type="spellStart"/>
            <w:r>
              <w:rPr>
                <w:rFonts w:eastAsia="Times New Roman" w:cstheme="minorHAnsi"/>
                <w:lang w:eastAsia="pl-PL"/>
              </w:rPr>
              <w:t>Hz</w:t>
            </w:r>
            <w:proofErr w:type="spellEnd"/>
            <w:r>
              <w:rPr>
                <w:rFonts w:eastAsia="Times New Roman" w:cstheme="minorHAnsi"/>
                <w:lang w:eastAsia="pl-PL"/>
              </w:rPr>
              <w:t>; W poziomie: analogowe: 0–0 kHz, cyfrowe: 15/24–100 kHz</w:t>
            </w:r>
          </w:p>
        </w:tc>
      </w:tr>
    </w:tbl>
    <w:p w14:paraId="3B650956" w14:textId="77777777" w:rsidR="003C01E8" w:rsidRDefault="003C01E8" w:rsidP="003C01E8">
      <w:pPr>
        <w:rPr>
          <w:bCs/>
        </w:rPr>
      </w:pPr>
    </w:p>
    <w:p w14:paraId="2E23F8CB" w14:textId="77777777" w:rsidR="003C01E8" w:rsidRDefault="003C01E8" w:rsidP="003C01E8">
      <w:pPr>
        <w:rPr>
          <w:bCs/>
        </w:rPr>
      </w:pPr>
    </w:p>
    <w:p w14:paraId="350C4157" w14:textId="77777777" w:rsidR="003C01E8" w:rsidRDefault="003C01E8" w:rsidP="003C01E8">
      <w:pPr>
        <w:ind w:firstLine="708"/>
        <w:rPr>
          <w:bCs/>
        </w:rPr>
      </w:pPr>
      <w:r>
        <w:rPr>
          <w:bCs/>
        </w:rPr>
        <w:lastRenderedPageBreak/>
        <w:t>Możliwość podłączenia: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9"/>
        <w:gridCol w:w="8223"/>
      </w:tblGrid>
      <w:tr w:rsidR="003C01E8" w14:paraId="57C82316" w14:textId="77777777" w:rsidTr="003C01E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23365EC" w14:textId="77777777" w:rsidR="003C01E8" w:rsidRDefault="003C01E8" w:rsidP="00C14B4C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Cyfrowe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8D9D4DD" w14:textId="77777777" w:rsidR="003C01E8" w:rsidRDefault="003C01E8" w:rsidP="00C14B4C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Wejście: 1 x </w:t>
            </w:r>
            <w:proofErr w:type="spellStart"/>
            <w:r>
              <w:rPr>
                <w:rFonts w:eastAsia="Times New Roman" w:cstheme="minorHAnsi"/>
                <w:lang w:eastAsia="pl-PL"/>
              </w:rPr>
              <w:t>HDBaseT</w:t>
            </w:r>
            <w:proofErr w:type="spellEnd"/>
            <w:r>
              <w:rPr>
                <w:rFonts w:eastAsia="Times New Roman" w:cstheme="minorHAnsi"/>
                <w:lang w:eastAsia="pl-PL"/>
              </w:rPr>
              <w:t>; 2 x HDMI™ z obsługą HDCP 1.4</w:t>
            </w:r>
          </w:p>
        </w:tc>
      </w:tr>
      <w:tr w:rsidR="003C01E8" w14:paraId="39B77B8E" w14:textId="77777777" w:rsidTr="003C01E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3F6E620" w14:textId="77777777" w:rsidR="003C01E8" w:rsidRDefault="003C01E8" w:rsidP="00C14B4C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Audio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1E71904" w14:textId="77777777" w:rsidR="003C01E8" w:rsidRDefault="003C01E8" w:rsidP="00C14B4C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Wejście: 1 x </w:t>
            </w:r>
            <w:proofErr w:type="spellStart"/>
            <w:r>
              <w:rPr>
                <w:rFonts w:eastAsia="Times New Roman" w:cstheme="minorHAnsi"/>
                <w:lang w:eastAsia="pl-PL"/>
              </w:rPr>
              <w:t>HDBaseT</w:t>
            </w:r>
            <w:proofErr w:type="spellEnd"/>
            <w:r>
              <w:rPr>
                <w:rFonts w:eastAsia="Times New Roman" w:cstheme="minorHAnsi"/>
                <w:lang w:eastAsia="pl-PL"/>
              </w:rPr>
              <w:t xml:space="preserve"> wsparcie dla sygnału audio; 2 x HDMI wsparcie dla sygnału audio </w:t>
            </w:r>
            <w:r>
              <w:rPr>
                <w:rFonts w:eastAsia="Times New Roman" w:cstheme="minorHAnsi"/>
                <w:lang w:eastAsia="pl-PL"/>
              </w:rPr>
              <w:br/>
              <w:t>Wyjście: 1 x 3.5 mm Stereo Mini Jack (</w:t>
            </w:r>
            <w:proofErr w:type="spellStart"/>
            <w:r>
              <w:rPr>
                <w:rFonts w:eastAsia="Times New Roman" w:cstheme="minorHAnsi"/>
                <w:lang w:eastAsia="pl-PL"/>
              </w:rPr>
              <w:t>variable</w:t>
            </w:r>
            <w:proofErr w:type="spellEnd"/>
            <w:r>
              <w:rPr>
                <w:rFonts w:eastAsia="Times New Roman" w:cstheme="minorHAnsi"/>
                <w:lang w:eastAsia="pl-PL"/>
              </w:rPr>
              <w:t>)</w:t>
            </w:r>
          </w:p>
        </w:tc>
      </w:tr>
      <w:tr w:rsidR="003C01E8" w14:paraId="02613A99" w14:textId="77777777" w:rsidTr="003C01E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F0BCCE7" w14:textId="77777777" w:rsidR="003C01E8" w:rsidRDefault="003C01E8" w:rsidP="00C14B4C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Control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2C09D5A" w14:textId="77777777" w:rsidR="003C01E8" w:rsidRDefault="003C01E8" w:rsidP="00C14B4C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Wejście: 1 x 9-pinowe D-</w:t>
            </w:r>
            <w:proofErr w:type="spellStart"/>
            <w:r>
              <w:rPr>
                <w:rFonts w:eastAsia="Times New Roman" w:cstheme="minorHAnsi"/>
                <w:lang w:eastAsia="pl-PL"/>
              </w:rPr>
              <w:t>Sub</w:t>
            </w:r>
            <w:proofErr w:type="spellEnd"/>
            <w:r>
              <w:rPr>
                <w:rFonts w:eastAsia="Times New Roman" w:cstheme="minorHAnsi"/>
                <w:lang w:eastAsia="pl-PL"/>
              </w:rPr>
              <w:t xml:space="preserve"> (RS-232), Ethernet; 1 x stereofoniczne gniazdo mini </w:t>
            </w:r>
            <w:proofErr w:type="spellStart"/>
            <w:r>
              <w:rPr>
                <w:rFonts w:eastAsia="Times New Roman" w:cstheme="minorHAnsi"/>
                <w:lang w:eastAsia="pl-PL"/>
              </w:rPr>
              <w:t>jack</w:t>
            </w:r>
            <w:proofErr w:type="spellEnd"/>
            <w:r>
              <w:rPr>
                <w:rFonts w:eastAsia="Times New Roman" w:cstheme="minorHAnsi"/>
                <w:lang w:eastAsia="pl-PL"/>
              </w:rPr>
              <w:t xml:space="preserve"> 3,5 mm (pilot kablowy)</w:t>
            </w:r>
          </w:p>
        </w:tc>
      </w:tr>
      <w:tr w:rsidR="003C01E8" w14:paraId="44ABC451" w14:textId="77777777" w:rsidTr="003C01E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711BC32" w14:textId="77777777" w:rsidR="003C01E8" w:rsidRDefault="003C01E8" w:rsidP="00C14B4C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LAN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E6DC859" w14:textId="77777777" w:rsidR="003C01E8" w:rsidRDefault="003C01E8" w:rsidP="00C14B4C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1 x RJ45</w:t>
            </w:r>
          </w:p>
        </w:tc>
      </w:tr>
      <w:tr w:rsidR="003C01E8" w:rsidRPr="0023415E" w14:paraId="40AFCEBA" w14:textId="77777777" w:rsidTr="003C01E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C9723EE" w14:textId="77777777" w:rsidR="003C01E8" w:rsidRDefault="003C01E8" w:rsidP="00C14B4C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USB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D4A2666" w14:textId="77777777" w:rsidR="003C01E8" w:rsidRDefault="003C01E8" w:rsidP="00C14B4C">
            <w:pPr>
              <w:spacing w:after="0" w:line="240" w:lineRule="auto"/>
              <w:jc w:val="center"/>
              <w:rPr>
                <w:rFonts w:eastAsia="Times New Roman" w:cstheme="minorHAnsi"/>
                <w:lang w:val="en-US" w:eastAsia="pl-PL"/>
              </w:rPr>
            </w:pPr>
            <w:r>
              <w:rPr>
                <w:rFonts w:eastAsia="Times New Roman" w:cstheme="minorHAnsi"/>
                <w:lang w:val="en-US" w:eastAsia="pl-PL"/>
              </w:rPr>
              <w:t>1 x Type A (USB 2.0 high speed)</w:t>
            </w:r>
          </w:p>
        </w:tc>
      </w:tr>
    </w:tbl>
    <w:p w14:paraId="339A8DD6" w14:textId="77777777" w:rsidR="003C01E8" w:rsidRDefault="003C01E8" w:rsidP="003C01E8">
      <w:pPr>
        <w:rPr>
          <w:rFonts w:cstheme="minorHAnsi"/>
          <w:bCs/>
          <w:lang w:val="en-US"/>
        </w:rPr>
      </w:pPr>
    </w:p>
    <w:p w14:paraId="4B402388" w14:textId="77777777" w:rsidR="003C01E8" w:rsidRDefault="003C01E8" w:rsidP="003C01E8">
      <w:pPr>
        <w:ind w:firstLine="708"/>
        <w:rPr>
          <w:rFonts w:cstheme="minorHAnsi"/>
          <w:bCs/>
          <w:lang w:val="en-US"/>
        </w:rPr>
      </w:pPr>
      <w:r>
        <w:rPr>
          <w:rFonts w:cstheme="minorHAnsi"/>
          <w:bCs/>
        </w:rPr>
        <w:t>Parametry elektryczne</w:t>
      </w:r>
      <w:r>
        <w:rPr>
          <w:rFonts w:cstheme="minorHAnsi"/>
          <w:bCs/>
          <w:lang w:val="en-US"/>
        </w:rPr>
        <w:t>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21"/>
        <w:gridCol w:w="7241"/>
      </w:tblGrid>
      <w:tr w:rsidR="004A10F8" w14:paraId="5FA4F7BF" w14:textId="77777777" w:rsidTr="003C01E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69FFB9C" w14:textId="77777777" w:rsidR="003C01E8" w:rsidRDefault="003C01E8" w:rsidP="00C14B4C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Zasilanie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2847C64" w14:textId="77777777" w:rsidR="003C01E8" w:rsidRDefault="003C01E8" w:rsidP="00C14B4C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100-240 V AC; 50 - 60 </w:t>
            </w:r>
            <w:proofErr w:type="spellStart"/>
            <w:r>
              <w:rPr>
                <w:rFonts w:eastAsia="Times New Roman" w:cstheme="minorHAnsi"/>
                <w:lang w:eastAsia="pl-PL"/>
              </w:rPr>
              <w:t>Hz</w:t>
            </w:r>
            <w:proofErr w:type="spellEnd"/>
          </w:p>
        </w:tc>
      </w:tr>
      <w:tr w:rsidR="004A10F8" w14:paraId="16A8E2BB" w14:textId="77777777" w:rsidTr="003C01E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6C1381F" w14:textId="77777777" w:rsidR="003C01E8" w:rsidRDefault="004A10F8" w:rsidP="00C14B4C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Maks. p</w:t>
            </w:r>
            <w:r w:rsidR="003C01E8">
              <w:rPr>
                <w:rFonts w:eastAsia="Times New Roman" w:cstheme="minorHAnsi"/>
                <w:lang w:eastAsia="pl-PL"/>
              </w:rPr>
              <w:t>obór mocy [W]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D92E004" w14:textId="77777777" w:rsidR="003C01E8" w:rsidRDefault="003C01E8" w:rsidP="00C14B4C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4</w:t>
            </w:r>
            <w:r w:rsidR="004A10F8">
              <w:rPr>
                <w:rFonts w:eastAsia="Times New Roman" w:cstheme="minorHAnsi"/>
                <w:lang w:eastAsia="pl-PL"/>
              </w:rPr>
              <w:t>50</w:t>
            </w:r>
            <w:r>
              <w:rPr>
                <w:rFonts w:eastAsia="Times New Roman" w:cstheme="minorHAnsi"/>
                <w:lang w:eastAsia="pl-PL"/>
              </w:rPr>
              <w:t xml:space="preserve">.0 w trybie normalnym / </w:t>
            </w:r>
            <w:r w:rsidR="004A10F8">
              <w:rPr>
                <w:rFonts w:eastAsia="Times New Roman" w:cstheme="minorHAnsi"/>
                <w:lang w:eastAsia="pl-PL"/>
              </w:rPr>
              <w:t>400</w:t>
            </w:r>
            <w:r>
              <w:rPr>
                <w:rFonts w:eastAsia="Times New Roman" w:cstheme="minorHAnsi"/>
                <w:lang w:eastAsia="pl-PL"/>
              </w:rPr>
              <w:t xml:space="preserve">.0 w trybie cichy / </w:t>
            </w:r>
            <w:r w:rsidR="004A10F8">
              <w:rPr>
                <w:rFonts w:eastAsia="Times New Roman" w:cstheme="minorHAnsi"/>
                <w:lang w:eastAsia="pl-PL"/>
              </w:rPr>
              <w:t>5</w:t>
            </w:r>
            <w:r>
              <w:rPr>
                <w:rFonts w:eastAsia="Times New Roman" w:cstheme="minorHAnsi"/>
                <w:lang w:eastAsia="pl-PL"/>
              </w:rPr>
              <w:t xml:space="preserve">.0 tryb czuwania z obsługą sieci / </w:t>
            </w:r>
            <w:r w:rsidR="004A10F8">
              <w:rPr>
                <w:rFonts w:eastAsia="Times New Roman" w:cstheme="minorHAnsi"/>
                <w:lang w:eastAsia="pl-PL"/>
              </w:rPr>
              <w:t>1</w:t>
            </w:r>
            <w:r>
              <w:rPr>
                <w:rFonts w:eastAsia="Times New Roman" w:cstheme="minorHAnsi"/>
                <w:lang w:eastAsia="pl-PL"/>
              </w:rPr>
              <w:t>.</w:t>
            </w:r>
            <w:r w:rsidR="004A10F8">
              <w:rPr>
                <w:rFonts w:eastAsia="Times New Roman" w:cstheme="minorHAnsi"/>
                <w:lang w:eastAsia="pl-PL"/>
              </w:rPr>
              <w:t>0</w:t>
            </w:r>
            <w:r>
              <w:rPr>
                <w:rFonts w:eastAsia="Times New Roman" w:cstheme="minorHAnsi"/>
                <w:lang w:eastAsia="pl-PL"/>
              </w:rPr>
              <w:t xml:space="preserve"> tryb czuwania</w:t>
            </w:r>
          </w:p>
        </w:tc>
      </w:tr>
    </w:tbl>
    <w:p w14:paraId="680EDB46" w14:textId="77777777" w:rsidR="003C01E8" w:rsidRDefault="003C01E8" w:rsidP="003C01E8">
      <w:pPr>
        <w:rPr>
          <w:rFonts w:cstheme="minorHAnsi"/>
          <w:bCs/>
        </w:rPr>
      </w:pPr>
    </w:p>
    <w:p w14:paraId="1CFF073D" w14:textId="77777777" w:rsidR="003C01E8" w:rsidRPr="003C01E8" w:rsidRDefault="003C01E8" w:rsidP="003C01E8">
      <w:pPr>
        <w:rPr>
          <w:bCs/>
        </w:rPr>
      </w:pPr>
    </w:p>
    <w:p w14:paraId="7EC57DD5" w14:textId="77777777" w:rsidR="00287DB5" w:rsidRPr="003C01E8" w:rsidRDefault="00287DB5" w:rsidP="00B82269">
      <w:pPr>
        <w:pStyle w:val="Akapitzlist"/>
        <w:numPr>
          <w:ilvl w:val="2"/>
          <w:numId w:val="2"/>
        </w:numPr>
        <w:rPr>
          <w:bCs/>
        </w:rPr>
      </w:pPr>
      <w:r>
        <w:rPr>
          <w:rFonts w:eastAsia="Gill Sans MT" w:cstheme="minorHAnsi"/>
          <w:color w:val="1E223B"/>
        </w:rPr>
        <w:t>Optyka do projektora – dopasowana do istniejących warunków:</w:t>
      </w:r>
    </w:p>
    <w:p w14:paraId="797949F0" w14:textId="77777777" w:rsidR="003C01E8" w:rsidRDefault="003C01E8" w:rsidP="00B82269">
      <w:pPr>
        <w:pStyle w:val="Akapitzlist"/>
        <w:numPr>
          <w:ilvl w:val="0"/>
          <w:numId w:val="11"/>
        </w:numPr>
        <w:rPr>
          <w:bCs/>
        </w:rPr>
      </w:pPr>
      <w:r>
        <w:t>Zoom / Focus Zmotoryzowany</w:t>
      </w:r>
    </w:p>
    <w:p w14:paraId="3D167C3E" w14:textId="77777777" w:rsidR="003C01E8" w:rsidRDefault="003C01E8" w:rsidP="00B82269">
      <w:pPr>
        <w:pStyle w:val="Akapitzlist"/>
        <w:numPr>
          <w:ilvl w:val="0"/>
          <w:numId w:val="11"/>
        </w:numPr>
        <w:rPr>
          <w:bCs/>
        </w:rPr>
      </w:pPr>
      <w:r>
        <w:t>Współczynnik powiększenia 2.0</w:t>
      </w:r>
    </w:p>
    <w:p w14:paraId="22A91A56" w14:textId="77777777" w:rsidR="003C01E8" w:rsidRDefault="003C01E8" w:rsidP="00B82269">
      <w:pPr>
        <w:pStyle w:val="Akapitzlist"/>
        <w:numPr>
          <w:ilvl w:val="0"/>
          <w:numId w:val="11"/>
        </w:numPr>
        <w:rPr>
          <w:bCs/>
        </w:rPr>
      </w:pPr>
      <w:r>
        <w:t>Współczynnik rzutu 2,99-5,93: 1</w:t>
      </w:r>
    </w:p>
    <w:p w14:paraId="4C64177A" w14:textId="77777777" w:rsidR="003C01E8" w:rsidRDefault="003C01E8" w:rsidP="00B82269">
      <w:pPr>
        <w:pStyle w:val="Akapitzlist"/>
        <w:numPr>
          <w:ilvl w:val="0"/>
          <w:numId w:val="11"/>
        </w:numPr>
        <w:rPr>
          <w:bCs/>
        </w:rPr>
      </w:pPr>
      <w:r>
        <w:t>Rozmiar ekranu 50 - 500 cali</w:t>
      </w:r>
    </w:p>
    <w:p w14:paraId="36E5930A" w14:textId="77777777" w:rsidR="003C01E8" w:rsidRPr="003C01E8" w:rsidRDefault="003C01E8" w:rsidP="003C01E8">
      <w:pPr>
        <w:rPr>
          <w:bCs/>
        </w:rPr>
      </w:pPr>
    </w:p>
    <w:p w14:paraId="2046B9CE" w14:textId="77777777" w:rsidR="00287DB5" w:rsidRPr="003C01E8" w:rsidRDefault="00287DB5" w:rsidP="00B82269">
      <w:pPr>
        <w:pStyle w:val="Akapitzlist"/>
        <w:numPr>
          <w:ilvl w:val="2"/>
          <w:numId w:val="2"/>
        </w:numPr>
        <w:rPr>
          <w:bCs/>
        </w:rPr>
      </w:pPr>
      <w:r>
        <w:rPr>
          <w:rFonts w:cstheme="minorHAnsi"/>
        </w:rPr>
        <w:t>Kamera systemu wideokonferencyjnego:</w:t>
      </w:r>
    </w:p>
    <w:p w14:paraId="5452DF23" w14:textId="77777777" w:rsidR="003C01E8" w:rsidRDefault="003C01E8" w:rsidP="00B82269">
      <w:pPr>
        <w:pStyle w:val="Akapitzlist"/>
        <w:numPr>
          <w:ilvl w:val="0"/>
          <w:numId w:val="12"/>
        </w:numPr>
      </w:pPr>
      <w:r>
        <w:t>Rozdzielczość połączeń wideo</w:t>
      </w:r>
      <w:r>
        <w:tab/>
      </w:r>
      <w:proofErr w:type="spellStart"/>
      <w:r>
        <w:t>FullHD</w:t>
      </w:r>
      <w:proofErr w:type="spellEnd"/>
      <w:r>
        <w:t xml:space="preserve"> (1920 x 1080)</w:t>
      </w:r>
    </w:p>
    <w:p w14:paraId="0A47309D" w14:textId="77777777" w:rsidR="003C01E8" w:rsidRDefault="003C01E8" w:rsidP="003C01E8">
      <w:pPr>
        <w:pStyle w:val="Akapitzlist"/>
        <w:ind w:left="3192" w:firstLine="348"/>
      </w:pPr>
      <w:r>
        <w:t>HD (1280 x 720)</w:t>
      </w:r>
    </w:p>
    <w:p w14:paraId="6820A3EA" w14:textId="77777777" w:rsidR="003C01E8" w:rsidRDefault="003C01E8" w:rsidP="00B82269">
      <w:pPr>
        <w:pStyle w:val="Akapitzlist"/>
        <w:numPr>
          <w:ilvl w:val="0"/>
          <w:numId w:val="12"/>
        </w:numPr>
        <w:rPr>
          <w:bCs/>
        </w:rPr>
      </w:pPr>
      <w:r>
        <w:t>Rozdzielczość nagrań wideo</w:t>
      </w:r>
      <w:r>
        <w:tab/>
      </w:r>
      <w:proofErr w:type="spellStart"/>
      <w:r>
        <w:t>FullHD</w:t>
      </w:r>
      <w:proofErr w:type="spellEnd"/>
      <w:r>
        <w:t xml:space="preserve"> (1920 x 1080)</w:t>
      </w:r>
    </w:p>
    <w:p w14:paraId="473D40A4" w14:textId="77777777" w:rsidR="003C01E8" w:rsidRDefault="003C01E8" w:rsidP="003C01E8">
      <w:pPr>
        <w:pStyle w:val="Akapitzlist"/>
        <w:ind w:left="2844" w:firstLine="696"/>
      </w:pPr>
      <w:r>
        <w:t>HD (1280 x 720)</w:t>
      </w:r>
    </w:p>
    <w:p w14:paraId="13E5BE5B" w14:textId="77777777" w:rsidR="003C01E8" w:rsidRDefault="003C01E8" w:rsidP="00B82269">
      <w:pPr>
        <w:pStyle w:val="Akapitzlist"/>
        <w:numPr>
          <w:ilvl w:val="0"/>
          <w:numId w:val="12"/>
        </w:numPr>
        <w:rPr>
          <w:bCs/>
        </w:rPr>
      </w:pPr>
      <w:r>
        <w:t>Kompresja wideo</w:t>
      </w:r>
      <w:r>
        <w:tab/>
      </w:r>
      <w:r>
        <w:tab/>
        <w:t>H.264</w:t>
      </w:r>
    </w:p>
    <w:p w14:paraId="6FC45650" w14:textId="77777777" w:rsidR="003C01E8" w:rsidRDefault="003C01E8" w:rsidP="003C01E8">
      <w:pPr>
        <w:pStyle w:val="Akapitzlist"/>
        <w:ind w:left="2844" w:firstLine="696"/>
      </w:pPr>
      <w:r>
        <w:t>MJPEG</w:t>
      </w:r>
    </w:p>
    <w:p w14:paraId="5A30302D" w14:textId="77777777" w:rsidR="003C01E8" w:rsidRDefault="003C01E8" w:rsidP="00B82269">
      <w:pPr>
        <w:pStyle w:val="Akapitzlist"/>
        <w:numPr>
          <w:ilvl w:val="0"/>
          <w:numId w:val="12"/>
        </w:numPr>
        <w:rPr>
          <w:bCs/>
        </w:rPr>
      </w:pPr>
      <w:r>
        <w:t>Mikrofon</w:t>
      </w:r>
      <w:r>
        <w:tab/>
      </w:r>
      <w:r>
        <w:tab/>
      </w:r>
      <w:r>
        <w:tab/>
        <w:t>Wbudowane - 8 szt.</w:t>
      </w:r>
    </w:p>
    <w:p w14:paraId="05B50498" w14:textId="77777777" w:rsidR="003C01E8" w:rsidRDefault="003C01E8" w:rsidP="00B82269">
      <w:pPr>
        <w:pStyle w:val="Akapitzlist"/>
        <w:numPr>
          <w:ilvl w:val="0"/>
          <w:numId w:val="12"/>
        </w:numPr>
        <w:rPr>
          <w:bCs/>
        </w:rPr>
      </w:pPr>
      <w:r>
        <w:t>Łączność</w:t>
      </w:r>
      <w:r>
        <w:tab/>
      </w:r>
      <w:r>
        <w:tab/>
      </w:r>
      <w:r>
        <w:tab/>
        <w:t>USB 2.0</w:t>
      </w:r>
    </w:p>
    <w:p w14:paraId="0C7DF152" w14:textId="77777777" w:rsidR="003C01E8" w:rsidRDefault="003C01E8" w:rsidP="003C01E8">
      <w:pPr>
        <w:pStyle w:val="Akapitzlist"/>
        <w:ind w:left="2844" w:firstLine="696"/>
      </w:pPr>
      <w:r>
        <w:t>HDMI</w:t>
      </w:r>
    </w:p>
    <w:p w14:paraId="569F8FCF" w14:textId="77777777" w:rsidR="003C01E8" w:rsidRDefault="003C01E8" w:rsidP="003C01E8">
      <w:pPr>
        <w:pStyle w:val="Akapitzlist"/>
        <w:ind w:left="2844" w:firstLine="696"/>
      </w:pPr>
      <w:r>
        <w:t>USB-C</w:t>
      </w:r>
    </w:p>
    <w:p w14:paraId="425CDACE" w14:textId="77777777" w:rsidR="003C01E8" w:rsidRDefault="003C01E8" w:rsidP="003C01E8">
      <w:pPr>
        <w:pStyle w:val="Akapitzlist"/>
        <w:ind w:left="2844" w:firstLine="696"/>
      </w:pPr>
      <w:r>
        <w:t xml:space="preserve">RJ-45 (10/100 </w:t>
      </w:r>
      <w:proofErr w:type="spellStart"/>
      <w:r>
        <w:t>Mbps</w:t>
      </w:r>
      <w:proofErr w:type="spellEnd"/>
      <w:r>
        <w:t>)</w:t>
      </w:r>
    </w:p>
    <w:p w14:paraId="7F42EC2C" w14:textId="77777777" w:rsidR="003C01E8" w:rsidRDefault="003C01E8" w:rsidP="003C01E8">
      <w:pPr>
        <w:pStyle w:val="Akapitzlist"/>
        <w:ind w:left="2844" w:firstLine="696"/>
      </w:pPr>
      <w:r>
        <w:t>Wi-Fi 5</w:t>
      </w:r>
    </w:p>
    <w:p w14:paraId="456B3DEF" w14:textId="77777777" w:rsidR="003C01E8" w:rsidRDefault="003C01E8" w:rsidP="003C01E8">
      <w:pPr>
        <w:pStyle w:val="Akapitzlist"/>
        <w:ind w:left="2844" w:firstLine="696"/>
      </w:pPr>
      <w:r>
        <w:t>Bluetooth 4.1</w:t>
      </w:r>
    </w:p>
    <w:p w14:paraId="3E33CDAB" w14:textId="77777777" w:rsidR="003C01E8" w:rsidRDefault="003C01E8" w:rsidP="00B82269">
      <w:pPr>
        <w:pStyle w:val="Akapitzlist"/>
        <w:numPr>
          <w:ilvl w:val="0"/>
          <w:numId w:val="13"/>
        </w:numPr>
        <w:rPr>
          <w:bCs/>
        </w:rPr>
      </w:pPr>
      <w:r>
        <w:t xml:space="preserve">Ustawienie ostrości </w:t>
      </w:r>
      <w:r>
        <w:tab/>
      </w:r>
      <w:r>
        <w:tab/>
        <w:t>Automatyczne</w:t>
      </w:r>
    </w:p>
    <w:p w14:paraId="6465FCC6" w14:textId="77777777" w:rsidR="003C01E8" w:rsidRDefault="003C01E8" w:rsidP="00B82269">
      <w:pPr>
        <w:pStyle w:val="Akapitzlist"/>
        <w:numPr>
          <w:ilvl w:val="0"/>
          <w:numId w:val="13"/>
        </w:numPr>
        <w:rPr>
          <w:bCs/>
        </w:rPr>
      </w:pPr>
      <w:r>
        <w:t>Dodatkowe informacje</w:t>
      </w:r>
      <w:r>
        <w:tab/>
      </w:r>
      <w:r>
        <w:tab/>
        <w:t>Mikrofon z funkcją redukcji szumów</w:t>
      </w:r>
    </w:p>
    <w:p w14:paraId="379F2819" w14:textId="77777777" w:rsidR="003C01E8" w:rsidRDefault="003C01E8" w:rsidP="003C01E8">
      <w:pPr>
        <w:pStyle w:val="Akapitzlist"/>
        <w:ind w:left="2844" w:firstLine="696"/>
      </w:pPr>
      <w:r>
        <w:t>Obrotowa konstrukcja</w:t>
      </w:r>
    </w:p>
    <w:p w14:paraId="6FD21DB2" w14:textId="77777777" w:rsidR="003C01E8" w:rsidRDefault="003C01E8" w:rsidP="003C01E8">
      <w:pPr>
        <w:pStyle w:val="Akapitzlist"/>
        <w:ind w:left="2844" w:firstLine="696"/>
      </w:pPr>
      <w:r>
        <w:t>Śledzenie twarzy</w:t>
      </w:r>
    </w:p>
    <w:p w14:paraId="6ACA34F7" w14:textId="77777777" w:rsidR="003C01E8" w:rsidRDefault="003C01E8" w:rsidP="003C01E8">
      <w:pPr>
        <w:pStyle w:val="Akapitzlist"/>
        <w:ind w:left="2844" w:firstLine="696"/>
      </w:pPr>
      <w:r>
        <w:lastRenderedPageBreak/>
        <w:t>Wykrywanie ruchu</w:t>
      </w:r>
    </w:p>
    <w:p w14:paraId="6A5ED8F2" w14:textId="77777777" w:rsidR="003C01E8" w:rsidRDefault="003C01E8" w:rsidP="003C01E8">
      <w:pPr>
        <w:pStyle w:val="Akapitzlist"/>
        <w:ind w:left="2844" w:firstLine="696"/>
      </w:pPr>
      <w:r>
        <w:t>Możliwość podpięcia do statywu</w:t>
      </w:r>
    </w:p>
    <w:p w14:paraId="53B5A76F" w14:textId="77777777" w:rsidR="003C01E8" w:rsidRDefault="003C01E8" w:rsidP="003C01E8">
      <w:pPr>
        <w:pStyle w:val="Akapitzlist"/>
        <w:ind w:left="2844" w:firstLine="696"/>
      </w:pPr>
      <w:r>
        <w:t>Automatyczna regulacja ostrości</w:t>
      </w:r>
    </w:p>
    <w:p w14:paraId="7AE54043" w14:textId="77777777" w:rsidR="003C01E8" w:rsidRDefault="003C01E8" w:rsidP="003C01E8">
      <w:pPr>
        <w:pStyle w:val="Akapitzlist"/>
        <w:ind w:left="2844" w:firstLine="696"/>
      </w:pPr>
      <w:r>
        <w:t>Osłona prywatyzująca</w:t>
      </w:r>
    </w:p>
    <w:p w14:paraId="47DF3C9B" w14:textId="77777777" w:rsidR="003C01E8" w:rsidRDefault="003C01E8" w:rsidP="003C01E8">
      <w:pPr>
        <w:pStyle w:val="Akapitzlist"/>
        <w:ind w:left="2844" w:firstLine="696"/>
      </w:pPr>
      <w:r>
        <w:t>Wbudowany głośnik</w:t>
      </w:r>
    </w:p>
    <w:p w14:paraId="5A24E04C" w14:textId="77777777" w:rsidR="003C01E8" w:rsidRDefault="003C01E8" w:rsidP="003C01E8">
      <w:pPr>
        <w:pStyle w:val="Akapitzlist"/>
        <w:ind w:left="2844" w:firstLine="696"/>
      </w:pPr>
      <w:r>
        <w:t>Mikrofon dookólny</w:t>
      </w:r>
    </w:p>
    <w:p w14:paraId="53BDA338" w14:textId="77777777" w:rsidR="003C01E8" w:rsidRDefault="003C01E8" w:rsidP="003C01E8">
      <w:pPr>
        <w:pStyle w:val="Akapitzlist"/>
        <w:ind w:left="2844" w:firstLine="696"/>
      </w:pPr>
      <w:r>
        <w:t xml:space="preserve">Czytnik kart </w:t>
      </w:r>
      <w:proofErr w:type="spellStart"/>
      <w:r>
        <w:t>microSD</w:t>
      </w:r>
      <w:proofErr w:type="spellEnd"/>
    </w:p>
    <w:p w14:paraId="2D2B6C7E" w14:textId="77777777" w:rsidR="003C01E8" w:rsidRDefault="003C01E8" w:rsidP="00B82269">
      <w:pPr>
        <w:pStyle w:val="Akapitzlist"/>
        <w:numPr>
          <w:ilvl w:val="0"/>
          <w:numId w:val="14"/>
        </w:numPr>
      </w:pPr>
      <w:r>
        <w:t>Dołączone akcesoria</w:t>
      </w:r>
      <w:r>
        <w:tab/>
      </w:r>
      <w:r>
        <w:tab/>
        <w:t>Pilot zdalnego sterowania</w:t>
      </w:r>
    </w:p>
    <w:p w14:paraId="75EDECBF" w14:textId="77777777" w:rsidR="003C01E8" w:rsidRDefault="003C01E8" w:rsidP="003C01E8">
      <w:pPr>
        <w:pStyle w:val="Akapitzlist"/>
        <w:ind w:left="2844" w:firstLine="696"/>
      </w:pPr>
      <w:r>
        <w:t>Zasilacz</w:t>
      </w:r>
    </w:p>
    <w:p w14:paraId="43A04676" w14:textId="77777777" w:rsidR="003C01E8" w:rsidRDefault="003C01E8" w:rsidP="003C01E8">
      <w:pPr>
        <w:pStyle w:val="Akapitzlist"/>
        <w:ind w:left="2844" w:firstLine="696"/>
      </w:pPr>
      <w:r>
        <w:t>Pokrowiec</w:t>
      </w:r>
    </w:p>
    <w:p w14:paraId="76BBE612" w14:textId="77777777" w:rsidR="003C01E8" w:rsidRDefault="003C01E8" w:rsidP="003C01E8">
      <w:pPr>
        <w:pStyle w:val="Akapitzlist"/>
        <w:ind w:left="2844" w:firstLine="696"/>
        <w:rPr>
          <w:lang w:val="de-DE"/>
        </w:rPr>
      </w:pPr>
      <w:r>
        <w:rPr>
          <w:lang w:val="de-DE"/>
        </w:rPr>
        <w:t>Kabel USB-C -&gt; USB-C (3 m)</w:t>
      </w:r>
    </w:p>
    <w:p w14:paraId="21762C23" w14:textId="77777777" w:rsidR="003C01E8" w:rsidRPr="0023415E" w:rsidRDefault="003C01E8" w:rsidP="003C01E8">
      <w:pPr>
        <w:pStyle w:val="Akapitzlist"/>
        <w:ind w:left="2844" w:firstLine="696"/>
        <w:rPr>
          <w:lang w:val="en-GB"/>
        </w:rPr>
      </w:pPr>
      <w:r w:rsidRPr="0023415E">
        <w:rPr>
          <w:lang w:val="en-GB"/>
        </w:rPr>
        <w:t>Kabel USB-C -&gt; USB-A (1,5 m)</w:t>
      </w:r>
    </w:p>
    <w:p w14:paraId="4D880E42" w14:textId="77777777" w:rsidR="003C01E8" w:rsidRDefault="003C01E8" w:rsidP="003C01E8">
      <w:pPr>
        <w:pStyle w:val="Akapitzlist"/>
        <w:ind w:left="2844" w:firstLine="696"/>
      </w:pPr>
      <w:r>
        <w:t>Instrukcja obsługi</w:t>
      </w:r>
    </w:p>
    <w:p w14:paraId="7797E81E" w14:textId="77777777" w:rsidR="003C01E8" w:rsidRDefault="004A10F8" w:rsidP="00B82269">
      <w:pPr>
        <w:pStyle w:val="Akapitzlist"/>
        <w:numPr>
          <w:ilvl w:val="0"/>
          <w:numId w:val="14"/>
        </w:numPr>
        <w:rPr>
          <w:bCs/>
        </w:rPr>
      </w:pPr>
      <w:r>
        <w:t>Maks. w</w:t>
      </w:r>
      <w:r w:rsidR="003C01E8">
        <w:t>aga</w:t>
      </w:r>
      <w:r w:rsidR="003C01E8">
        <w:tab/>
      </w:r>
      <w:r w:rsidR="003C01E8">
        <w:tab/>
      </w:r>
      <w:r w:rsidR="003C01E8">
        <w:tab/>
      </w:r>
      <w:r>
        <w:t>5</w:t>
      </w:r>
      <w:r w:rsidR="003C01E8">
        <w:t>00 g</w:t>
      </w:r>
    </w:p>
    <w:p w14:paraId="19B0C78E" w14:textId="77777777" w:rsidR="003C01E8" w:rsidRDefault="003C01E8" w:rsidP="003C01E8">
      <w:pPr>
        <w:rPr>
          <w:bCs/>
        </w:rPr>
      </w:pPr>
    </w:p>
    <w:p w14:paraId="2DE4416B" w14:textId="77777777" w:rsidR="003C01E8" w:rsidRPr="003C01E8" w:rsidRDefault="003C01E8" w:rsidP="00B82269">
      <w:pPr>
        <w:pStyle w:val="Akapitzlist"/>
        <w:numPr>
          <w:ilvl w:val="2"/>
          <w:numId w:val="2"/>
        </w:numPr>
        <w:rPr>
          <w:bCs/>
        </w:rPr>
      </w:pPr>
      <w:r>
        <w:rPr>
          <w:rFonts w:cstheme="minorHAnsi"/>
        </w:rPr>
        <w:t>Jednostka centralna systemu sterowania (kompatybilna):</w:t>
      </w:r>
    </w:p>
    <w:p w14:paraId="28AE6D81" w14:textId="77777777" w:rsidR="003C01E8" w:rsidRDefault="004A10F8" w:rsidP="00B82269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Min. p</w:t>
      </w:r>
      <w:r w:rsidR="003C01E8">
        <w:rPr>
          <w:rFonts w:eastAsia="Times New Roman" w:cstheme="minorHAnsi"/>
          <w:lang w:eastAsia="pl-PL"/>
        </w:rPr>
        <w:t>amięć: SDRAM 2 GB, FLASH 8 GB,</w:t>
      </w:r>
    </w:p>
    <w:p w14:paraId="46ABBA37" w14:textId="77777777" w:rsidR="003C01E8" w:rsidRDefault="003C01E8" w:rsidP="00B82269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1 x złącze terminal </w:t>
      </w:r>
      <w:proofErr w:type="spellStart"/>
      <w:r>
        <w:rPr>
          <w:rFonts w:eastAsia="Times New Roman" w:cstheme="minorHAnsi"/>
          <w:lang w:eastAsia="pl-PL"/>
        </w:rPr>
        <w:t>block</w:t>
      </w:r>
      <w:proofErr w:type="spellEnd"/>
      <w:r>
        <w:rPr>
          <w:rFonts w:eastAsia="Times New Roman" w:cstheme="minorHAnsi"/>
          <w:lang w:eastAsia="pl-PL"/>
        </w:rPr>
        <w:t xml:space="preserve"> (5 pin) z dwukierunkową transmisją RS-232, RS-422 oraz RS-485</w:t>
      </w:r>
    </w:p>
    <w:p w14:paraId="4513AD57" w14:textId="77777777" w:rsidR="003C01E8" w:rsidRDefault="003C01E8" w:rsidP="00B82269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2 x złącze terminal </w:t>
      </w:r>
      <w:proofErr w:type="spellStart"/>
      <w:r>
        <w:rPr>
          <w:rFonts w:eastAsia="Times New Roman" w:cstheme="minorHAnsi"/>
          <w:lang w:eastAsia="pl-PL"/>
        </w:rPr>
        <w:t>block</w:t>
      </w:r>
      <w:proofErr w:type="spellEnd"/>
      <w:r>
        <w:rPr>
          <w:rFonts w:eastAsia="Times New Roman" w:cstheme="minorHAnsi"/>
          <w:lang w:eastAsia="pl-PL"/>
        </w:rPr>
        <w:t xml:space="preserve"> (3 pin) z dwukierunkową transmisją RS-232</w:t>
      </w:r>
    </w:p>
    <w:p w14:paraId="1EEDC8E3" w14:textId="77777777" w:rsidR="003C01E8" w:rsidRDefault="003C01E8" w:rsidP="00B82269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2 x złącze terminal </w:t>
      </w:r>
      <w:proofErr w:type="spellStart"/>
      <w:r>
        <w:rPr>
          <w:rFonts w:eastAsia="Times New Roman" w:cstheme="minorHAnsi"/>
          <w:lang w:eastAsia="pl-PL"/>
        </w:rPr>
        <w:t>block</w:t>
      </w:r>
      <w:proofErr w:type="spellEnd"/>
      <w:r>
        <w:rPr>
          <w:rFonts w:eastAsia="Times New Roman" w:cstheme="minorHAnsi"/>
          <w:lang w:eastAsia="pl-PL"/>
        </w:rPr>
        <w:t xml:space="preserve"> (8pin) obsługujące 8 nadajników podczerwieni</w:t>
      </w:r>
    </w:p>
    <w:p w14:paraId="23405D9F" w14:textId="77777777" w:rsidR="003C01E8" w:rsidRDefault="003C01E8" w:rsidP="00B82269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1 x złącze typu USB typu A dla urządzeń pamięci masowej</w:t>
      </w:r>
    </w:p>
    <w:p w14:paraId="7754563B" w14:textId="77777777" w:rsidR="003C01E8" w:rsidRDefault="003C01E8" w:rsidP="00B82269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1 x złącze RJ-45 obsługujące LAN</w:t>
      </w:r>
    </w:p>
    <w:p w14:paraId="797CFB7C" w14:textId="77777777" w:rsidR="003C01E8" w:rsidRDefault="003C01E8" w:rsidP="00B82269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1 x złącze RJ-45 Control </w:t>
      </w:r>
      <w:proofErr w:type="spellStart"/>
      <w:r>
        <w:rPr>
          <w:rFonts w:eastAsia="Times New Roman" w:cstheme="minorHAnsi"/>
          <w:lang w:eastAsia="pl-PL"/>
        </w:rPr>
        <w:t>Subnet</w:t>
      </w:r>
      <w:proofErr w:type="spellEnd"/>
      <w:r>
        <w:rPr>
          <w:rFonts w:eastAsia="Times New Roman" w:cstheme="minorHAnsi"/>
          <w:lang w:eastAsia="pl-PL"/>
        </w:rPr>
        <w:t xml:space="preserve"> zapewniający Gigabitowy LAN </w:t>
      </w:r>
    </w:p>
    <w:p w14:paraId="4AC8AD2C" w14:textId="77777777" w:rsidR="003C01E8" w:rsidRDefault="003C01E8" w:rsidP="00B82269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2 x złącze terminal </w:t>
      </w:r>
      <w:proofErr w:type="spellStart"/>
      <w:r>
        <w:rPr>
          <w:rFonts w:eastAsia="Times New Roman" w:cstheme="minorHAnsi"/>
          <w:lang w:eastAsia="pl-PL"/>
        </w:rPr>
        <w:t>block</w:t>
      </w:r>
      <w:proofErr w:type="spellEnd"/>
      <w:r>
        <w:rPr>
          <w:rFonts w:eastAsia="Times New Roman" w:cstheme="minorHAnsi"/>
          <w:lang w:eastAsia="pl-PL"/>
        </w:rPr>
        <w:t xml:space="preserve"> (8 pin) obsługujące 8 izolowanych przekaźników  typu „Normalnie Otwarte” 1A, 30V AC/DC</w:t>
      </w:r>
    </w:p>
    <w:p w14:paraId="0FA844D5" w14:textId="77777777" w:rsidR="003C01E8" w:rsidRPr="003C01E8" w:rsidRDefault="003C01E8" w:rsidP="003C01E8">
      <w:pPr>
        <w:rPr>
          <w:bCs/>
        </w:rPr>
      </w:pPr>
    </w:p>
    <w:p w14:paraId="45655CAC" w14:textId="77777777" w:rsidR="003C01E8" w:rsidRPr="00287DB5" w:rsidRDefault="003C01E8" w:rsidP="00B82269">
      <w:pPr>
        <w:pStyle w:val="Akapitzlist"/>
        <w:numPr>
          <w:ilvl w:val="2"/>
          <w:numId w:val="2"/>
        </w:numPr>
        <w:rPr>
          <w:bCs/>
        </w:rPr>
      </w:pPr>
      <w:r>
        <w:rPr>
          <w:rFonts w:eastAsia="Gill Sans MT" w:cstheme="minorHAnsi"/>
          <w:color w:val="1E223B"/>
        </w:rPr>
        <w:t>Przewodowy panel dotykowy 10" stołowy (biały lub czarny):</w:t>
      </w:r>
    </w:p>
    <w:p w14:paraId="5CA0FC4A" w14:textId="77777777" w:rsidR="00287DB5" w:rsidRDefault="00287DB5" w:rsidP="00B82269">
      <w:pPr>
        <w:pStyle w:val="Akapitzlist"/>
        <w:numPr>
          <w:ilvl w:val="0"/>
          <w:numId w:val="15"/>
        </w:numPr>
        <w:rPr>
          <w:bCs/>
        </w:rPr>
      </w:pPr>
      <w:r>
        <w:t>Rodzaj produktu</w:t>
      </w:r>
      <w:r>
        <w:tab/>
      </w:r>
      <w:r>
        <w:tab/>
      </w:r>
      <w:r>
        <w:tab/>
        <w:t>Panel sterowania</w:t>
      </w:r>
    </w:p>
    <w:p w14:paraId="26FB7980" w14:textId="77777777" w:rsidR="00287DB5" w:rsidRDefault="00287DB5" w:rsidP="00B82269">
      <w:pPr>
        <w:pStyle w:val="Akapitzlist"/>
        <w:numPr>
          <w:ilvl w:val="0"/>
          <w:numId w:val="15"/>
        </w:numPr>
        <w:rPr>
          <w:bCs/>
        </w:rPr>
      </w:pPr>
      <w:r>
        <w:t>Komponenty Zintegrowane</w:t>
      </w:r>
      <w:r>
        <w:tab/>
      </w:r>
      <w:r>
        <w:tab/>
        <w:t>Mikrofon, głośniki stereo</w:t>
      </w:r>
    </w:p>
    <w:p w14:paraId="1870FC71" w14:textId="77777777" w:rsidR="00287DB5" w:rsidRDefault="00287DB5" w:rsidP="00B82269">
      <w:pPr>
        <w:pStyle w:val="Akapitzlist"/>
        <w:numPr>
          <w:ilvl w:val="0"/>
          <w:numId w:val="15"/>
        </w:numPr>
        <w:rPr>
          <w:bCs/>
        </w:rPr>
      </w:pPr>
      <w:r>
        <w:t>Źródło Zasilania</w:t>
      </w:r>
      <w:r>
        <w:tab/>
      </w:r>
      <w:r>
        <w:tab/>
      </w:r>
      <w:r>
        <w:tab/>
      </w:r>
      <w:r>
        <w:tab/>
      </w:r>
      <w:proofErr w:type="spellStart"/>
      <w:r>
        <w:t>PoE</w:t>
      </w:r>
      <w:proofErr w:type="spellEnd"/>
    </w:p>
    <w:p w14:paraId="419145D4" w14:textId="77777777" w:rsidR="00287DB5" w:rsidRDefault="00287DB5" w:rsidP="00B82269">
      <w:pPr>
        <w:pStyle w:val="Akapitzlist"/>
        <w:numPr>
          <w:ilvl w:val="0"/>
          <w:numId w:val="15"/>
        </w:numPr>
        <w:rPr>
          <w:bCs/>
        </w:rPr>
      </w:pPr>
      <w:r>
        <w:t>Technologia podłączania</w:t>
      </w:r>
      <w:r>
        <w:tab/>
      </w:r>
      <w:r>
        <w:tab/>
        <w:t>Przewodowa, bezprzewodowa - Ethernet, Fast Ethernet, IEEE 802.11a, IEEE 802.11ac, IEEE 802.11b, IEEE 802.11g, IEEE 802.11n, Bluetooth</w:t>
      </w:r>
    </w:p>
    <w:p w14:paraId="7D30BA7E" w14:textId="77777777" w:rsidR="00287DB5" w:rsidRDefault="00287DB5" w:rsidP="00B82269">
      <w:pPr>
        <w:pStyle w:val="Akapitzlist"/>
        <w:numPr>
          <w:ilvl w:val="0"/>
          <w:numId w:val="15"/>
        </w:numPr>
        <w:rPr>
          <w:bCs/>
        </w:rPr>
      </w:pPr>
      <w:r>
        <w:t>Maks. zakres w otwartej przestrzeni</w:t>
      </w:r>
      <w:r>
        <w:tab/>
        <w:t>15 m</w:t>
      </w:r>
    </w:p>
    <w:p w14:paraId="516F63DE" w14:textId="77777777" w:rsidR="00287DB5" w:rsidRDefault="00287DB5" w:rsidP="00B82269">
      <w:pPr>
        <w:pStyle w:val="Akapitzlist"/>
        <w:numPr>
          <w:ilvl w:val="0"/>
          <w:numId w:val="15"/>
        </w:numPr>
        <w:rPr>
          <w:bCs/>
        </w:rPr>
      </w:pPr>
      <w:r>
        <w:t>Pasmo częstotliwości</w:t>
      </w:r>
      <w:r>
        <w:tab/>
      </w:r>
      <w:r>
        <w:tab/>
      </w:r>
      <w:r>
        <w:tab/>
        <w:t xml:space="preserve">2.4 </w:t>
      </w:r>
      <w:proofErr w:type="spellStart"/>
      <w:r>
        <w:t>Ghz</w:t>
      </w:r>
      <w:proofErr w:type="spellEnd"/>
      <w:r>
        <w:t>, 5 GHz</w:t>
      </w:r>
    </w:p>
    <w:p w14:paraId="39570B4C" w14:textId="77777777" w:rsidR="00287DB5" w:rsidRDefault="00287DB5" w:rsidP="00B82269">
      <w:pPr>
        <w:pStyle w:val="Akapitzlist"/>
        <w:numPr>
          <w:ilvl w:val="0"/>
          <w:numId w:val="15"/>
        </w:numPr>
        <w:rPr>
          <w:bCs/>
        </w:rPr>
      </w:pPr>
      <w:r>
        <w:t>Wyświetlacz</w:t>
      </w:r>
      <w:r>
        <w:tab/>
      </w:r>
      <w:r>
        <w:tab/>
      </w:r>
      <w:r>
        <w:tab/>
      </w:r>
      <w:r>
        <w:tab/>
        <w:t>10.1" - LED - kolor 24-bit</w:t>
      </w:r>
    </w:p>
    <w:p w14:paraId="5B593FAB" w14:textId="77777777" w:rsidR="00287DB5" w:rsidRDefault="00287DB5" w:rsidP="00B82269">
      <w:pPr>
        <w:pStyle w:val="Akapitzlist"/>
        <w:numPr>
          <w:ilvl w:val="0"/>
          <w:numId w:val="15"/>
        </w:numPr>
        <w:rPr>
          <w:bCs/>
        </w:rPr>
      </w:pPr>
      <w:r>
        <w:t>Rozdzielczość wyświetlacza</w:t>
      </w:r>
      <w:r>
        <w:tab/>
      </w:r>
      <w:r>
        <w:tab/>
        <w:t xml:space="preserve">1920 x 1200 </w:t>
      </w:r>
      <w:proofErr w:type="spellStart"/>
      <w:r>
        <w:t>px</w:t>
      </w:r>
      <w:proofErr w:type="spellEnd"/>
    </w:p>
    <w:p w14:paraId="09EC73E4" w14:textId="77777777" w:rsidR="00287DB5" w:rsidRDefault="00287DB5" w:rsidP="00B82269">
      <w:pPr>
        <w:pStyle w:val="Akapitzlist"/>
        <w:numPr>
          <w:ilvl w:val="0"/>
          <w:numId w:val="15"/>
        </w:numPr>
        <w:rPr>
          <w:bCs/>
        </w:rPr>
      </w:pPr>
      <w:r>
        <w:t>Ekran dotykowy</w:t>
      </w:r>
      <w:r>
        <w:tab/>
      </w:r>
      <w:r>
        <w:tab/>
      </w:r>
      <w:r>
        <w:tab/>
        <w:t>Tak</w:t>
      </w:r>
    </w:p>
    <w:p w14:paraId="4F26B377" w14:textId="77777777" w:rsidR="00287DB5" w:rsidRPr="004A10F8" w:rsidRDefault="00287DB5" w:rsidP="00B82269">
      <w:pPr>
        <w:pStyle w:val="Akapitzlist"/>
        <w:numPr>
          <w:ilvl w:val="0"/>
          <w:numId w:val="15"/>
        </w:numPr>
        <w:rPr>
          <w:bCs/>
        </w:rPr>
      </w:pPr>
      <w:r>
        <w:t>Szczegóły Interfejsu</w:t>
      </w:r>
      <w:r>
        <w:tab/>
      </w:r>
      <w:r>
        <w:tab/>
      </w:r>
      <w:r>
        <w:tab/>
        <w:t>LAN/zasilanie , USB 2.0</w:t>
      </w:r>
    </w:p>
    <w:p w14:paraId="1ABFBA91" w14:textId="77777777" w:rsidR="004A10F8" w:rsidRDefault="004A10F8" w:rsidP="004A10F8">
      <w:pPr>
        <w:pStyle w:val="Akapitzlist"/>
        <w:rPr>
          <w:bCs/>
        </w:rPr>
      </w:pPr>
    </w:p>
    <w:p w14:paraId="48651A73" w14:textId="77777777" w:rsidR="004A10F8" w:rsidRDefault="004A10F8" w:rsidP="004A10F8">
      <w:pPr>
        <w:pStyle w:val="Akapitzlist"/>
        <w:rPr>
          <w:bCs/>
        </w:rPr>
      </w:pPr>
    </w:p>
    <w:p w14:paraId="69B49C72" w14:textId="77777777" w:rsidR="004A10F8" w:rsidRDefault="004A10F8" w:rsidP="004A10F8">
      <w:pPr>
        <w:pStyle w:val="Akapitzlist"/>
        <w:rPr>
          <w:bCs/>
        </w:rPr>
      </w:pPr>
    </w:p>
    <w:p w14:paraId="50E2A61E" w14:textId="77777777" w:rsidR="004A10F8" w:rsidRPr="003C01E8" w:rsidRDefault="004A10F8" w:rsidP="004A10F8">
      <w:pPr>
        <w:pStyle w:val="Akapitzlist"/>
        <w:rPr>
          <w:bCs/>
        </w:rPr>
      </w:pPr>
    </w:p>
    <w:p w14:paraId="220BAB89" w14:textId="77777777" w:rsidR="00287DB5" w:rsidRDefault="00287DB5" w:rsidP="00B82269">
      <w:pPr>
        <w:pStyle w:val="Akapitzlist"/>
        <w:numPr>
          <w:ilvl w:val="0"/>
          <w:numId w:val="15"/>
        </w:numPr>
        <w:rPr>
          <w:bCs/>
        </w:rPr>
      </w:pPr>
      <w:r>
        <w:lastRenderedPageBreak/>
        <w:t>Cechy</w:t>
      </w:r>
      <w:r w:rsidR="003C01E8">
        <w:br/>
      </w:r>
      <w:r>
        <w:t xml:space="preserve">Obsługa Grafiki Inteligentnej, przesyłanie strumieniowe wideo H.264, technologia interkomów i telefonów </w:t>
      </w:r>
      <w:proofErr w:type="spellStart"/>
      <w:r>
        <w:t>Rava</w:t>
      </w:r>
      <w:proofErr w:type="spellEnd"/>
      <w:r>
        <w:t xml:space="preserve"> SIP, wideo przesyłane strumieniowo (MJPEG), wideo przesyłane strumieniowo H.265, wysuwany pojemnościowy ekran dotykowy, </w:t>
      </w:r>
      <w:proofErr w:type="spellStart"/>
      <w:r>
        <w:t>PoE</w:t>
      </w:r>
      <w:proofErr w:type="spellEnd"/>
      <w:r>
        <w:t xml:space="preserve">+, </w:t>
      </w:r>
      <w:proofErr w:type="spellStart"/>
      <w:r>
        <w:t>autonegocjacja</w:t>
      </w:r>
      <w:proofErr w:type="spellEnd"/>
      <w:r>
        <w:t xml:space="preserve">, przełączanie automatyczne, obsługa CIP, obsługa DHCP, tryb pełnego dupleksu, tryb </w:t>
      </w:r>
      <w:proofErr w:type="spellStart"/>
      <w:r>
        <w:t>półdupleksu</w:t>
      </w:r>
      <w:proofErr w:type="spellEnd"/>
      <w:r>
        <w:t>, obsługa IPv4, obsługa IPv6, obsługuje SNMP, obsługa TCP, obsługa UDP, obsługa SSH</w:t>
      </w:r>
    </w:p>
    <w:p w14:paraId="34C06A0E" w14:textId="77777777" w:rsidR="00287DB5" w:rsidRDefault="00287DB5" w:rsidP="00B82269">
      <w:pPr>
        <w:pStyle w:val="Akapitzlist"/>
        <w:numPr>
          <w:ilvl w:val="0"/>
          <w:numId w:val="15"/>
        </w:numPr>
        <w:rPr>
          <w:bCs/>
        </w:rPr>
      </w:pPr>
      <w:r>
        <w:t>Zainstalowana pamięć RAM</w:t>
      </w:r>
      <w:r>
        <w:tab/>
      </w:r>
      <w:r>
        <w:tab/>
      </w:r>
      <w:r w:rsidR="00C90708">
        <w:t xml:space="preserve">Min. </w:t>
      </w:r>
      <w:r>
        <w:t>2 GB</w:t>
      </w:r>
    </w:p>
    <w:p w14:paraId="54B17945" w14:textId="77777777" w:rsidR="00287DB5" w:rsidRDefault="00287DB5" w:rsidP="00B82269">
      <w:pPr>
        <w:pStyle w:val="Akapitzlist"/>
        <w:numPr>
          <w:ilvl w:val="0"/>
          <w:numId w:val="15"/>
        </w:numPr>
      </w:pPr>
      <w:r>
        <w:t>Zainstalowana pamięć fleszowa</w:t>
      </w:r>
      <w:r>
        <w:tab/>
      </w:r>
      <w:r>
        <w:tab/>
      </w:r>
      <w:r w:rsidR="00C90708">
        <w:t xml:space="preserve">Min. </w:t>
      </w:r>
      <w:r>
        <w:t>16 GB</w:t>
      </w:r>
    </w:p>
    <w:p w14:paraId="37863245" w14:textId="77777777" w:rsidR="00760871" w:rsidRDefault="00760871" w:rsidP="00760871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14:paraId="3243519E" w14:textId="77777777" w:rsidR="00760871" w:rsidRPr="00760871" w:rsidRDefault="00760871" w:rsidP="00760871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14:paraId="5B9ED7FD" w14:textId="77777777" w:rsidR="00CE3958" w:rsidRDefault="00CE3958" w:rsidP="00B82269">
      <w:pPr>
        <w:pStyle w:val="Akapitzlist"/>
        <w:numPr>
          <w:ilvl w:val="0"/>
          <w:numId w:val="2"/>
        </w:numPr>
      </w:pPr>
      <w:r>
        <w:rPr>
          <w:b/>
        </w:rPr>
        <w:t>Wykonanie robót</w:t>
      </w:r>
    </w:p>
    <w:p w14:paraId="77D0EA96" w14:textId="77777777" w:rsidR="00CE3958" w:rsidRPr="00CE3958" w:rsidRDefault="00CE3958" w:rsidP="00B82269">
      <w:pPr>
        <w:pStyle w:val="Akapitzlist"/>
        <w:numPr>
          <w:ilvl w:val="1"/>
          <w:numId w:val="2"/>
        </w:numPr>
      </w:pPr>
      <w:r>
        <w:rPr>
          <w:b/>
        </w:rPr>
        <w:t>Wymagania ogólne</w:t>
      </w:r>
    </w:p>
    <w:p w14:paraId="24C468FE" w14:textId="77777777" w:rsidR="00CE3958" w:rsidRDefault="00CE3958" w:rsidP="00CE3958">
      <w:pPr>
        <w:pStyle w:val="Akapitzlist"/>
        <w:ind w:left="420"/>
        <w:rPr>
          <w:b/>
        </w:rPr>
      </w:pPr>
    </w:p>
    <w:p w14:paraId="1DFC8C5A" w14:textId="77777777" w:rsidR="00CE3958" w:rsidRDefault="00CE3958" w:rsidP="00CE3958">
      <w:pPr>
        <w:pStyle w:val="Akapitzlist"/>
        <w:ind w:left="420"/>
      </w:pPr>
      <w:r>
        <w:t>Wykonawca jest odpowiedzialny za prowadzenie robót zgodnie z umową oraz za jakość zastosowanych materiałów i wykonywanych robót, za ich zgodność z dokumentacją projektową oraz poleceniami Inwestora. Następstwa błędów spowodowanych przez Wykonawcę w wytyczeniu i wyznaczeniu robót będą poprawiane przez Wykonawcę na własny koszt.</w:t>
      </w:r>
    </w:p>
    <w:p w14:paraId="7CA11562" w14:textId="77777777" w:rsidR="00CE3958" w:rsidRDefault="00CE3958" w:rsidP="00CE3958">
      <w:pPr>
        <w:pStyle w:val="Akapitzlist"/>
        <w:ind w:left="420"/>
      </w:pPr>
    </w:p>
    <w:p w14:paraId="4ABE55C0" w14:textId="77777777" w:rsidR="00CE3958" w:rsidRPr="009140E5" w:rsidRDefault="00CE3958" w:rsidP="00B82269">
      <w:pPr>
        <w:pStyle w:val="Akapitzlist"/>
        <w:numPr>
          <w:ilvl w:val="1"/>
          <w:numId w:val="2"/>
        </w:numPr>
      </w:pPr>
      <w:r w:rsidRPr="009140E5">
        <w:rPr>
          <w:b/>
        </w:rPr>
        <w:t>Zestawienie rodzaju robót</w:t>
      </w:r>
    </w:p>
    <w:p w14:paraId="02EC780D" w14:textId="77777777" w:rsidR="00147136" w:rsidRDefault="00147136" w:rsidP="00B82269">
      <w:pPr>
        <w:pStyle w:val="Akapitzlist"/>
        <w:numPr>
          <w:ilvl w:val="0"/>
          <w:numId w:val="3"/>
        </w:numPr>
      </w:pPr>
      <w:r>
        <w:t>S</w:t>
      </w:r>
      <w:r w:rsidRPr="00147136">
        <w:t>prawdzenie ciągłości instalacji kablowej</w:t>
      </w:r>
    </w:p>
    <w:p w14:paraId="44C64145" w14:textId="77777777" w:rsidR="00147136" w:rsidRDefault="00147136" w:rsidP="00B82269">
      <w:pPr>
        <w:pStyle w:val="Akapitzlist"/>
        <w:numPr>
          <w:ilvl w:val="0"/>
          <w:numId w:val="3"/>
        </w:numPr>
      </w:pPr>
      <w:r>
        <w:t>M</w:t>
      </w:r>
      <w:r w:rsidRPr="00147136">
        <w:t>ontaż urządzeń w szafce sprzętowej</w:t>
      </w:r>
    </w:p>
    <w:p w14:paraId="04C2D6E7" w14:textId="77777777" w:rsidR="00147136" w:rsidRDefault="00147136" w:rsidP="00B82269">
      <w:pPr>
        <w:pStyle w:val="Akapitzlist"/>
        <w:numPr>
          <w:ilvl w:val="0"/>
          <w:numId w:val="3"/>
        </w:numPr>
      </w:pPr>
      <w:r>
        <w:t>U</w:t>
      </w:r>
      <w:r w:rsidRPr="00147136">
        <w:t xml:space="preserve">ruchomienie urządzeń </w:t>
      </w:r>
    </w:p>
    <w:p w14:paraId="41BB1670" w14:textId="77777777" w:rsidR="00147136" w:rsidRDefault="00147136" w:rsidP="00B82269">
      <w:pPr>
        <w:pStyle w:val="Akapitzlist"/>
        <w:numPr>
          <w:ilvl w:val="0"/>
          <w:numId w:val="3"/>
        </w:numPr>
      </w:pPr>
      <w:r w:rsidRPr="00147136">
        <w:t>Sprawdzenie działania</w:t>
      </w:r>
    </w:p>
    <w:p w14:paraId="41589B35" w14:textId="77777777" w:rsidR="00CE3958" w:rsidRDefault="00CE3958" w:rsidP="00B82269">
      <w:pPr>
        <w:pStyle w:val="Akapitzlist"/>
        <w:numPr>
          <w:ilvl w:val="0"/>
          <w:numId w:val="3"/>
        </w:numPr>
      </w:pPr>
      <w:r>
        <w:t>Pomiary</w:t>
      </w:r>
    </w:p>
    <w:p w14:paraId="7F4715E5" w14:textId="77777777" w:rsidR="00147136" w:rsidRPr="00147136" w:rsidRDefault="00147136" w:rsidP="00B82269">
      <w:pPr>
        <w:pStyle w:val="Akapitzlist"/>
        <w:numPr>
          <w:ilvl w:val="0"/>
          <w:numId w:val="3"/>
        </w:numPr>
      </w:pPr>
      <w:r w:rsidRPr="00147136">
        <w:t xml:space="preserve">Szkolenie użytkowników </w:t>
      </w:r>
    </w:p>
    <w:p w14:paraId="651FE3A2" w14:textId="77777777" w:rsidR="00F60EA0" w:rsidRDefault="00CE3958" w:rsidP="00B82269">
      <w:pPr>
        <w:pStyle w:val="Akapitzlist"/>
        <w:numPr>
          <w:ilvl w:val="0"/>
          <w:numId w:val="3"/>
        </w:numPr>
      </w:pPr>
      <w:r>
        <w:t>Dokumentacja powykonawcza</w:t>
      </w:r>
      <w:r w:rsidR="00F60EA0">
        <w:br/>
      </w:r>
    </w:p>
    <w:p w14:paraId="136C97FE" w14:textId="77777777" w:rsidR="00545FE5" w:rsidRPr="00545FE5" w:rsidRDefault="006007B1" w:rsidP="00B82269">
      <w:pPr>
        <w:pStyle w:val="Akapitzlist"/>
        <w:numPr>
          <w:ilvl w:val="1"/>
          <w:numId w:val="2"/>
        </w:numPr>
      </w:pPr>
      <w:r>
        <w:rPr>
          <w:b/>
        </w:rPr>
        <w:t>Warunki szczegółowe wykonania robót</w:t>
      </w:r>
    </w:p>
    <w:p w14:paraId="480FB275" w14:textId="77777777" w:rsidR="00545FE5" w:rsidRDefault="00545FE5" w:rsidP="00545FE5">
      <w:pPr>
        <w:pStyle w:val="Akapitzlist"/>
        <w:ind w:left="420"/>
      </w:pPr>
    </w:p>
    <w:p w14:paraId="1D3DFB69" w14:textId="77777777" w:rsidR="00303BCC" w:rsidRDefault="00545FE5" w:rsidP="00303BCC">
      <w:pPr>
        <w:pStyle w:val="Akapitzlist"/>
        <w:autoSpaceDE w:val="0"/>
        <w:autoSpaceDN w:val="0"/>
        <w:adjustRightInd w:val="0"/>
        <w:spacing w:after="0"/>
        <w:ind w:left="420"/>
        <w:rPr>
          <w:rFonts w:cstheme="minorHAnsi"/>
        </w:rPr>
      </w:pPr>
      <w:r w:rsidRPr="00303BCC">
        <w:rPr>
          <w:rFonts w:cstheme="minorHAnsi"/>
        </w:rPr>
        <w:t xml:space="preserve">Zakres prac obejmuje </w:t>
      </w:r>
      <w:r w:rsidR="001A7C6D" w:rsidRPr="00303BCC">
        <w:rPr>
          <w:rFonts w:cstheme="minorHAnsi"/>
        </w:rPr>
        <w:t>modernizację</w:t>
      </w:r>
      <w:r w:rsidRPr="00303BCC">
        <w:rPr>
          <w:rFonts w:cstheme="minorHAnsi"/>
        </w:rPr>
        <w:t xml:space="preserve"> systemu </w:t>
      </w:r>
      <w:r w:rsidR="00303BCC" w:rsidRPr="00303BCC">
        <w:rPr>
          <w:rFonts w:cstheme="minorHAnsi"/>
        </w:rPr>
        <w:t>multimedialnego w Sali Senatu</w:t>
      </w:r>
      <w:r w:rsidRPr="00303BCC">
        <w:rPr>
          <w:rFonts w:cstheme="minorHAnsi"/>
        </w:rPr>
        <w:t xml:space="preserve"> Collegium</w:t>
      </w:r>
      <w:r w:rsidR="00303BCC" w:rsidRPr="00303BCC">
        <w:rPr>
          <w:rFonts w:cstheme="minorHAnsi"/>
        </w:rPr>
        <w:t xml:space="preserve"> </w:t>
      </w:r>
      <w:r w:rsidRPr="00303BCC">
        <w:rPr>
          <w:rFonts w:cstheme="minorHAnsi"/>
        </w:rPr>
        <w:t xml:space="preserve">Minus. </w:t>
      </w:r>
      <w:r w:rsidR="00303BCC" w:rsidRPr="00303BCC">
        <w:rPr>
          <w:rFonts w:cstheme="minorHAnsi"/>
        </w:rPr>
        <w:t>Obecny s</w:t>
      </w:r>
      <w:r w:rsidRPr="00303BCC">
        <w:rPr>
          <w:rFonts w:cstheme="minorHAnsi"/>
        </w:rPr>
        <w:t xml:space="preserve">ystem </w:t>
      </w:r>
      <w:r w:rsidR="00303BCC" w:rsidRPr="00303BCC">
        <w:rPr>
          <w:rFonts w:cstheme="minorHAnsi"/>
        </w:rPr>
        <w:t xml:space="preserve">multimedialny zamontowany w 2010 roku oparty na urządzeniach firmy </w:t>
      </w:r>
      <w:proofErr w:type="spellStart"/>
      <w:r w:rsidR="00303BCC" w:rsidRPr="00303BCC">
        <w:rPr>
          <w:rFonts w:cstheme="minorHAnsi"/>
        </w:rPr>
        <w:t>Crestron</w:t>
      </w:r>
      <w:proofErr w:type="spellEnd"/>
      <w:r w:rsidR="00303BCC" w:rsidRPr="00303BCC">
        <w:rPr>
          <w:rFonts w:cstheme="minorHAnsi"/>
        </w:rPr>
        <w:t xml:space="preserve">, </w:t>
      </w:r>
      <w:proofErr w:type="spellStart"/>
      <w:r w:rsidR="00303BCC" w:rsidRPr="00303BCC">
        <w:rPr>
          <w:rFonts w:cstheme="minorHAnsi"/>
        </w:rPr>
        <w:t>Shure</w:t>
      </w:r>
      <w:proofErr w:type="spellEnd"/>
      <w:r w:rsidR="00303BCC" w:rsidRPr="00303BCC">
        <w:rPr>
          <w:rFonts w:cstheme="minorHAnsi"/>
        </w:rPr>
        <w:t xml:space="preserve"> i Bosch</w:t>
      </w:r>
      <w:r w:rsidRPr="00303BCC">
        <w:rPr>
          <w:rFonts w:cstheme="minorHAnsi"/>
        </w:rPr>
        <w:t>.</w:t>
      </w:r>
    </w:p>
    <w:p w14:paraId="6DE2BADE" w14:textId="77777777" w:rsidR="00303BCC" w:rsidRDefault="00303BCC" w:rsidP="00303BCC">
      <w:pPr>
        <w:pStyle w:val="Akapitzlist"/>
        <w:autoSpaceDE w:val="0"/>
        <w:autoSpaceDN w:val="0"/>
        <w:adjustRightInd w:val="0"/>
        <w:spacing w:after="0"/>
        <w:ind w:left="420"/>
      </w:pPr>
    </w:p>
    <w:p w14:paraId="2E27BAAE" w14:textId="77777777" w:rsidR="00303BCC" w:rsidRPr="00303BCC" w:rsidRDefault="00303BCC" w:rsidP="00303BCC">
      <w:pPr>
        <w:pStyle w:val="Akapitzlist"/>
        <w:autoSpaceDE w:val="0"/>
        <w:autoSpaceDN w:val="0"/>
        <w:adjustRightInd w:val="0"/>
        <w:spacing w:after="0"/>
        <w:ind w:left="420"/>
        <w:rPr>
          <w:rFonts w:cstheme="minorHAnsi"/>
        </w:rPr>
      </w:pPr>
      <w:r w:rsidRPr="00303BCC">
        <w:t>Wszystkie urządzenia projektowanych systemów należy montować zgodnie z wytycznymi instrukcji instalacyjnych tych urządzeń. Poszczególne elementy systemów montować</w:t>
      </w:r>
      <w:r>
        <w:br/>
      </w:r>
      <w:r w:rsidRPr="00303BCC">
        <w:t xml:space="preserve">w miejscach wyznaczonych </w:t>
      </w:r>
      <w:r>
        <w:t>przez Inwestora</w:t>
      </w:r>
      <w:r w:rsidRPr="00303BCC">
        <w:t>. Przed montażem należy jednak sprawdzić sposób</w:t>
      </w:r>
    </w:p>
    <w:p w14:paraId="45316B92" w14:textId="77777777" w:rsidR="00545FE5" w:rsidRPr="00303BCC" w:rsidRDefault="00303BCC" w:rsidP="00303BCC">
      <w:pPr>
        <w:pStyle w:val="Akapitzlist"/>
        <w:autoSpaceDE w:val="0"/>
        <w:autoSpaceDN w:val="0"/>
        <w:adjustRightInd w:val="0"/>
        <w:spacing w:after="0"/>
        <w:ind w:left="420"/>
        <w:rPr>
          <w:rFonts w:cstheme="minorHAnsi"/>
        </w:rPr>
      </w:pPr>
      <w:r w:rsidRPr="00303BCC">
        <w:t>i miejsca montażu powyższych elementów i ewentualnie skorygować położenie urządzeń, szczególnie w aspekcie wyposażenia pomieszczeń w meble</w:t>
      </w:r>
      <w:r w:rsidR="00545FE5" w:rsidRPr="00303BCC">
        <w:rPr>
          <w:rFonts w:cstheme="minorHAnsi"/>
        </w:rPr>
        <w:t>.</w:t>
      </w:r>
    </w:p>
    <w:p w14:paraId="13F88906" w14:textId="77777777" w:rsidR="003C01E8" w:rsidRDefault="003C01E8" w:rsidP="00303BCC">
      <w:pPr>
        <w:rPr>
          <w:rFonts w:cstheme="minorHAnsi"/>
          <w:b/>
          <w:u w:val="single"/>
        </w:rPr>
      </w:pPr>
    </w:p>
    <w:p w14:paraId="40AD5B82" w14:textId="77777777" w:rsidR="003C01E8" w:rsidRDefault="003C01E8" w:rsidP="00303BCC">
      <w:pPr>
        <w:rPr>
          <w:rFonts w:cstheme="minorHAnsi"/>
          <w:b/>
          <w:u w:val="single"/>
        </w:rPr>
      </w:pPr>
    </w:p>
    <w:p w14:paraId="559C6A22" w14:textId="77777777" w:rsidR="003C01E8" w:rsidRDefault="003C01E8" w:rsidP="00303BCC">
      <w:pPr>
        <w:rPr>
          <w:rFonts w:cstheme="minorHAnsi"/>
          <w:b/>
          <w:u w:val="single"/>
        </w:rPr>
      </w:pPr>
    </w:p>
    <w:p w14:paraId="6CA0875F" w14:textId="77777777" w:rsidR="003A52E8" w:rsidRPr="00303BCC" w:rsidRDefault="003A52E8" w:rsidP="00303BCC">
      <w:pPr>
        <w:rPr>
          <w:rFonts w:cstheme="minorHAnsi"/>
          <w:b/>
          <w:u w:val="single"/>
        </w:rPr>
      </w:pPr>
      <w:r w:rsidRPr="00303BCC">
        <w:rPr>
          <w:rFonts w:cstheme="minorHAnsi"/>
          <w:b/>
          <w:u w:val="single"/>
        </w:rPr>
        <w:lastRenderedPageBreak/>
        <w:t>UWAGA:</w:t>
      </w:r>
    </w:p>
    <w:p w14:paraId="65762C5D" w14:textId="77777777" w:rsidR="0052240C" w:rsidRDefault="0052240C" w:rsidP="003A52E8">
      <w:pPr>
        <w:rPr>
          <w:rFonts w:cstheme="minorHAnsi"/>
        </w:rPr>
      </w:pPr>
      <w:r>
        <w:rPr>
          <w:rFonts w:cstheme="minorHAnsi"/>
        </w:rPr>
        <w:t xml:space="preserve">Przed rozpoczęciem montażu urządzeń należy przetestować działanie systemu bezprzewodowego we współpracy z siecią bezprzewodową </w:t>
      </w:r>
      <w:proofErr w:type="spellStart"/>
      <w:r>
        <w:rPr>
          <w:rFonts w:cstheme="minorHAnsi"/>
        </w:rPr>
        <w:t>Eduroam</w:t>
      </w:r>
      <w:proofErr w:type="spellEnd"/>
      <w:r>
        <w:rPr>
          <w:rFonts w:cstheme="minorHAnsi"/>
        </w:rPr>
        <w:t xml:space="preserve"> w celu wyeliminowania ewentualnych zakłóceń.</w:t>
      </w:r>
    </w:p>
    <w:p w14:paraId="0190D883" w14:textId="77777777" w:rsidR="003A52E8" w:rsidRPr="00303BCC" w:rsidRDefault="003A52E8" w:rsidP="003A52E8">
      <w:r w:rsidRPr="00303BCC">
        <w:rPr>
          <w:rFonts w:cstheme="minorHAnsi"/>
        </w:rPr>
        <w:t xml:space="preserve">Wszystkie zamontowane elementy Systemu </w:t>
      </w:r>
      <w:r w:rsidR="00303BCC">
        <w:rPr>
          <w:rFonts w:cstheme="minorHAnsi"/>
        </w:rPr>
        <w:t>Multimedialnego</w:t>
      </w:r>
      <w:r w:rsidRPr="00303BCC">
        <w:rPr>
          <w:rFonts w:cstheme="minorHAnsi"/>
        </w:rPr>
        <w:t xml:space="preserve"> należy przystosować do obsługi osób</w:t>
      </w:r>
      <w:r w:rsidRPr="00303BCC">
        <w:rPr>
          <w:rFonts w:cstheme="minorHAnsi"/>
        </w:rPr>
        <w:br/>
        <w:t>z niepełnosprawnościami (m.in. montaż na odpowiedniej wysokości</w:t>
      </w:r>
      <w:r w:rsidR="00303BCC">
        <w:rPr>
          <w:rFonts w:cstheme="minorHAnsi"/>
        </w:rPr>
        <w:t>)</w:t>
      </w:r>
      <w:r w:rsidRPr="00303BCC">
        <w:t>.</w:t>
      </w:r>
    </w:p>
    <w:p w14:paraId="2CCEBC35" w14:textId="77777777" w:rsidR="003A52E8" w:rsidRPr="00303BCC" w:rsidRDefault="003A52E8" w:rsidP="003A52E8">
      <w:pPr>
        <w:rPr>
          <w:rFonts w:cstheme="minorHAnsi"/>
        </w:rPr>
      </w:pPr>
    </w:p>
    <w:p w14:paraId="121713F3" w14:textId="77777777" w:rsidR="00545FE5" w:rsidRPr="00303BCC" w:rsidRDefault="00545FE5" w:rsidP="00B82269">
      <w:pPr>
        <w:pStyle w:val="Akapitzlist"/>
        <w:numPr>
          <w:ilvl w:val="1"/>
          <w:numId w:val="2"/>
        </w:numPr>
      </w:pPr>
      <w:r w:rsidRPr="00303BCC">
        <w:rPr>
          <w:b/>
        </w:rPr>
        <w:t>Próby</w:t>
      </w:r>
    </w:p>
    <w:p w14:paraId="1A651654" w14:textId="77777777" w:rsidR="00545FE5" w:rsidRPr="00303BCC" w:rsidRDefault="00545FE5" w:rsidP="00545FE5">
      <w:pPr>
        <w:pStyle w:val="Akapitzlist"/>
        <w:ind w:left="420"/>
      </w:pPr>
    </w:p>
    <w:p w14:paraId="33164376" w14:textId="77777777" w:rsidR="00545FE5" w:rsidRPr="00303BCC" w:rsidRDefault="00545FE5" w:rsidP="00545FE5">
      <w:pPr>
        <w:pStyle w:val="Akapitzlist"/>
        <w:ind w:left="420"/>
      </w:pPr>
      <w:r w:rsidRPr="00303BCC">
        <w:t>Należy przeprowadzić próby wykonanej instalacji zasilającej, sporządzić protokoły i dołączyć je do dokumentacji powykonawczej. Do przeprowadzenia pomiarów należy używać  odpowiednich mierników posiadających atesty legalizacyjne. Próby, które należy wykonać:</w:t>
      </w:r>
    </w:p>
    <w:p w14:paraId="7826C4C4" w14:textId="77777777" w:rsidR="00545FE5" w:rsidRPr="00303BCC" w:rsidRDefault="00545FE5" w:rsidP="00B82269">
      <w:pPr>
        <w:pStyle w:val="Akapitzlist"/>
        <w:numPr>
          <w:ilvl w:val="0"/>
          <w:numId w:val="7"/>
        </w:numPr>
      </w:pPr>
      <w:r w:rsidRPr="00303BCC">
        <w:t xml:space="preserve">Zadziałania Systemu </w:t>
      </w:r>
      <w:r w:rsidR="00303BCC">
        <w:t>Multimedialnego</w:t>
      </w:r>
      <w:r w:rsidRPr="00303BCC">
        <w:t>,</w:t>
      </w:r>
    </w:p>
    <w:p w14:paraId="025792EC" w14:textId="77777777" w:rsidR="00545FE5" w:rsidRPr="00303BCC" w:rsidRDefault="00545FE5" w:rsidP="00B82269">
      <w:pPr>
        <w:pStyle w:val="Akapitzlist"/>
        <w:numPr>
          <w:ilvl w:val="0"/>
          <w:numId w:val="7"/>
        </w:numPr>
      </w:pPr>
      <w:r w:rsidRPr="00303BCC">
        <w:t>Ciągłość przewodów,</w:t>
      </w:r>
    </w:p>
    <w:p w14:paraId="74AC1F67" w14:textId="77777777" w:rsidR="00545FE5" w:rsidRPr="00303BCC" w:rsidRDefault="00545FE5" w:rsidP="00B82269">
      <w:pPr>
        <w:pStyle w:val="Akapitzlist"/>
        <w:numPr>
          <w:ilvl w:val="0"/>
          <w:numId w:val="7"/>
        </w:numPr>
      </w:pPr>
      <w:r w:rsidRPr="00303BCC">
        <w:t>Badanie rezystancji izolacji.</w:t>
      </w:r>
    </w:p>
    <w:p w14:paraId="0A3DB10E" w14:textId="77777777" w:rsidR="00545FE5" w:rsidRPr="00303BCC" w:rsidRDefault="00545FE5" w:rsidP="00545FE5">
      <w:pPr>
        <w:pStyle w:val="Akapitzlist"/>
        <w:ind w:left="420"/>
      </w:pPr>
    </w:p>
    <w:p w14:paraId="7BBE0939" w14:textId="77777777" w:rsidR="00545FE5" w:rsidRPr="00303BCC" w:rsidRDefault="00545FE5" w:rsidP="00B82269">
      <w:pPr>
        <w:pStyle w:val="Akapitzlist"/>
        <w:numPr>
          <w:ilvl w:val="1"/>
          <w:numId w:val="2"/>
        </w:numPr>
        <w:rPr>
          <w:b/>
        </w:rPr>
      </w:pPr>
      <w:r w:rsidRPr="00303BCC">
        <w:rPr>
          <w:b/>
        </w:rPr>
        <w:t>Dokumentacja Powykonawcza</w:t>
      </w:r>
    </w:p>
    <w:p w14:paraId="4474D72D" w14:textId="77777777" w:rsidR="00545FE5" w:rsidRPr="00303BCC" w:rsidRDefault="00545FE5" w:rsidP="00545FE5">
      <w:pPr>
        <w:pStyle w:val="Akapitzlist"/>
        <w:ind w:left="420"/>
      </w:pPr>
    </w:p>
    <w:p w14:paraId="516FC2C5" w14:textId="77777777" w:rsidR="002E1405" w:rsidRDefault="00545FE5" w:rsidP="00545FE5">
      <w:pPr>
        <w:pStyle w:val="Akapitzlist"/>
        <w:ind w:left="420"/>
      </w:pPr>
      <w:r w:rsidRPr="00303BCC">
        <w:t>Po zakończeniu prac Wykonawca sporządzi na własny koszt dokumentację powykonawczą</w:t>
      </w:r>
      <w:r w:rsidR="002E1405">
        <w:t>.</w:t>
      </w:r>
    </w:p>
    <w:p w14:paraId="478FEF36" w14:textId="77777777" w:rsidR="00545FE5" w:rsidRPr="00303BCC" w:rsidRDefault="00545FE5" w:rsidP="00545FE5">
      <w:pPr>
        <w:pStyle w:val="Akapitzlist"/>
        <w:ind w:left="420"/>
      </w:pPr>
      <w:r w:rsidRPr="00303BCC">
        <w:t>Do dokumentacji należy dołożyć kopie deklaracji zgodności zastosowanych urządzeń oraz protokoły z przeprowadzonych pomiarów.</w:t>
      </w:r>
    </w:p>
    <w:p w14:paraId="77D8B6D1" w14:textId="77777777" w:rsidR="00545FE5" w:rsidRPr="00303BCC" w:rsidRDefault="00545FE5" w:rsidP="00545FE5">
      <w:pPr>
        <w:pStyle w:val="Akapitzlist"/>
        <w:ind w:left="420"/>
      </w:pPr>
    </w:p>
    <w:p w14:paraId="4FEA65B6" w14:textId="77777777" w:rsidR="00545FE5" w:rsidRPr="00303BCC" w:rsidRDefault="00545FE5" w:rsidP="00545FE5">
      <w:pPr>
        <w:pStyle w:val="Akapitzlist"/>
        <w:ind w:left="420"/>
        <w:rPr>
          <w:b/>
        </w:rPr>
      </w:pPr>
      <w:r w:rsidRPr="00303BCC">
        <w:t xml:space="preserve">Dokumentacja powykonawcza powinna zawierać protokoły i instrukcje działania Systemu </w:t>
      </w:r>
      <w:r w:rsidR="002E1405">
        <w:t>AV</w:t>
      </w:r>
      <w:r w:rsidRPr="00303BCC">
        <w:t>.</w:t>
      </w:r>
    </w:p>
    <w:p w14:paraId="6E4CE5A2" w14:textId="77777777" w:rsidR="00545FE5" w:rsidRPr="00303BCC" w:rsidRDefault="00545FE5" w:rsidP="00B56DE8">
      <w:pPr>
        <w:pStyle w:val="Akapitzlist"/>
        <w:autoSpaceDE w:val="0"/>
        <w:autoSpaceDN w:val="0"/>
        <w:adjustRightInd w:val="0"/>
        <w:spacing w:after="0" w:line="240" w:lineRule="auto"/>
        <w:ind w:left="420"/>
        <w:rPr>
          <w:b/>
        </w:rPr>
      </w:pPr>
    </w:p>
    <w:p w14:paraId="171274FC" w14:textId="77777777" w:rsidR="00545FE5" w:rsidRPr="00303BCC" w:rsidRDefault="00545FE5" w:rsidP="00B56DE8">
      <w:pPr>
        <w:pStyle w:val="Akapitzlist"/>
        <w:autoSpaceDE w:val="0"/>
        <w:autoSpaceDN w:val="0"/>
        <w:adjustRightInd w:val="0"/>
        <w:spacing w:after="0" w:line="240" w:lineRule="auto"/>
        <w:ind w:left="420"/>
        <w:rPr>
          <w:b/>
        </w:rPr>
      </w:pPr>
    </w:p>
    <w:p w14:paraId="3A1EA836" w14:textId="77777777" w:rsidR="00DB659A" w:rsidRPr="00303BCC" w:rsidRDefault="00DB659A" w:rsidP="00B82269">
      <w:pPr>
        <w:pStyle w:val="Akapitzlist"/>
        <w:numPr>
          <w:ilvl w:val="0"/>
          <w:numId w:val="2"/>
        </w:numPr>
      </w:pPr>
      <w:r w:rsidRPr="00303BCC">
        <w:rPr>
          <w:b/>
        </w:rPr>
        <w:t>Kontrola jakości</w:t>
      </w:r>
    </w:p>
    <w:p w14:paraId="4527F017" w14:textId="77777777" w:rsidR="00D91175" w:rsidRPr="00303BCC" w:rsidRDefault="00D91175" w:rsidP="00D91175">
      <w:pPr>
        <w:pStyle w:val="Akapitzlist"/>
        <w:ind w:left="420"/>
      </w:pPr>
    </w:p>
    <w:p w14:paraId="28327F58" w14:textId="77777777" w:rsidR="00AB2788" w:rsidRPr="00303BCC" w:rsidRDefault="00AB2788" w:rsidP="00DB659A">
      <w:pPr>
        <w:pStyle w:val="Akapitzlist"/>
        <w:ind w:left="420"/>
      </w:pPr>
      <w:r w:rsidRPr="00303BCC">
        <w:t xml:space="preserve">Wszystkie prace należy wykonywać </w:t>
      </w:r>
      <w:r w:rsidR="00C524ED" w:rsidRPr="00303BCC">
        <w:t>zgodnie z Warunkami Technicznymi Wykonania i Odbioru Robót Budowlano-Montażowych, zgodnie z obowiązującymi przepisami i Polskimi Normami oraz zasadami sztuki budowlanej, instrukcjami producentów poszczególnych materiałów i przepisami BHP przez odpowiednio wykwalifikowanych pracowników, pod stałym nadzorem technicznym.</w:t>
      </w:r>
    </w:p>
    <w:p w14:paraId="344C1668" w14:textId="77777777" w:rsidR="00AB2788" w:rsidRPr="00303BCC" w:rsidRDefault="00AB2788" w:rsidP="00DB659A">
      <w:pPr>
        <w:pStyle w:val="Akapitzlist"/>
        <w:ind w:left="420"/>
      </w:pPr>
    </w:p>
    <w:p w14:paraId="6604598A" w14:textId="77777777" w:rsidR="004012DF" w:rsidRPr="00303BCC" w:rsidRDefault="004012DF" w:rsidP="00DB659A">
      <w:pPr>
        <w:pStyle w:val="Akapitzlist"/>
        <w:ind w:left="420"/>
      </w:pPr>
      <w:r w:rsidRPr="00303BCC">
        <w:t xml:space="preserve">Wszystkie wbudowywane wyroby muszą posiadać: aprobatę techniczną, certyfikat zgodności i oznaczenie znakiem bezpieczeństwa „B” lub świadectwo dopuszczenia Urzędu Dozoru Technicznego dla urządzeń </w:t>
      </w:r>
      <w:proofErr w:type="spellStart"/>
      <w:r w:rsidRPr="00303BCC">
        <w:t>poddozorowych</w:t>
      </w:r>
      <w:proofErr w:type="spellEnd"/>
      <w:r w:rsidRPr="00303BCC">
        <w:t xml:space="preserve"> albo: dobrowolny certyfikat zgodności i oznaczenie nadanymi znakami zgodności („PN”, „E”, „O”) lub deklarację zgodności z obowiązującymi przepisami oraz Polskimi Normami i aprobatą techniczną.</w:t>
      </w:r>
    </w:p>
    <w:p w14:paraId="4FEBE118" w14:textId="77777777" w:rsidR="00DB659A" w:rsidRDefault="00112530" w:rsidP="00DB659A">
      <w:pPr>
        <w:pStyle w:val="Akapitzlist"/>
        <w:ind w:left="420"/>
      </w:pPr>
      <w:r>
        <w:t>Wszystkie badania i pomiary będą przeprowadzone zgodnie z obowiązującymi normami. Wykonawca jest odpowiedzialny za pełną kontrolę robót i jakości materiałów. Wszystkie koszty związane z przeprowadzeniem badań ponosi Wykonawca.</w:t>
      </w:r>
    </w:p>
    <w:p w14:paraId="27272705" w14:textId="77777777" w:rsidR="003A52E8" w:rsidRDefault="003A52E8" w:rsidP="00DB659A">
      <w:pPr>
        <w:pStyle w:val="Akapitzlist"/>
        <w:ind w:left="420"/>
      </w:pPr>
    </w:p>
    <w:p w14:paraId="2410A15E" w14:textId="77777777" w:rsidR="003C01E8" w:rsidRDefault="003C01E8" w:rsidP="00DB659A">
      <w:pPr>
        <w:pStyle w:val="Akapitzlist"/>
        <w:ind w:left="420"/>
      </w:pPr>
    </w:p>
    <w:p w14:paraId="2D0B4F9E" w14:textId="77777777" w:rsidR="003C01E8" w:rsidRDefault="003C01E8" w:rsidP="00DB659A">
      <w:pPr>
        <w:pStyle w:val="Akapitzlist"/>
        <w:ind w:left="420"/>
      </w:pPr>
    </w:p>
    <w:p w14:paraId="25FA2A48" w14:textId="77777777" w:rsidR="003C01E8" w:rsidRDefault="003C01E8" w:rsidP="00DB659A">
      <w:pPr>
        <w:pStyle w:val="Akapitzlist"/>
        <w:ind w:left="420"/>
      </w:pPr>
    </w:p>
    <w:p w14:paraId="0934C362" w14:textId="77777777" w:rsidR="00112530" w:rsidRPr="004D1826" w:rsidRDefault="00112530" w:rsidP="00DB659A">
      <w:pPr>
        <w:pStyle w:val="Akapitzlist"/>
        <w:ind w:left="420"/>
      </w:pPr>
      <w:r w:rsidRPr="004D1826">
        <w:lastRenderedPageBreak/>
        <w:t>Po zakończeniu prac należy spr</w:t>
      </w:r>
      <w:r w:rsidR="005C0E17" w:rsidRPr="004D1826">
        <w:t>awdzić wszystkie wykonane prace:</w:t>
      </w:r>
    </w:p>
    <w:p w14:paraId="4838350F" w14:textId="77777777" w:rsidR="002D51E0" w:rsidRDefault="002D51E0" w:rsidP="00B82269">
      <w:pPr>
        <w:pStyle w:val="Akapitzlist"/>
        <w:numPr>
          <w:ilvl w:val="0"/>
          <w:numId w:val="4"/>
        </w:numPr>
      </w:pPr>
      <w:r>
        <w:t xml:space="preserve">Montaż </w:t>
      </w:r>
      <w:r w:rsidR="00545FE5">
        <w:t>elementów</w:t>
      </w:r>
      <w:r>
        <w:t xml:space="preserve"> Systemu </w:t>
      </w:r>
      <w:r w:rsidR="002E1405">
        <w:t>AV</w:t>
      </w:r>
      <w:r>
        <w:t>,</w:t>
      </w:r>
    </w:p>
    <w:p w14:paraId="2F584B9B" w14:textId="77777777" w:rsidR="00112530" w:rsidRDefault="00CA5DE6" w:rsidP="00B82269">
      <w:pPr>
        <w:pStyle w:val="Akapitzlist"/>
        <w:numPr>
          <w:ilvl w:val="0"/>
          <w:numId w:val="4"/>
        </w:numPr>
      </w:pPr>
      <w:r>
        <w:t>Sprawdzenie izolacji przewodów</w:t>
      </w:r>
      <w:r w:rsidR="000E5B88">
        <w:t>,</w:t>
      </w:r>
    </w:p>
    <w:p w14:paraId="695933E6" w14:textId="77777777" w:rsidR="00CA5DE6" w:rsidRDefault="00CA5DE6" w:rsidP="00B82269">
      <w:pPr>
        <w:pStyle w:val="Akapitzlist"/>
        <w:numPr>
          <w:ilvl w:val="0"/>
          <w:numId w:val="4"/>
        </w:numPr>
      </w:pPr>
      <w:r>
        <w:t>Sprawdzenie ciągłości żył</w:t>
      </w:r>
      <w:r w:rsidR="000E5B88">
        <w:t>,</w:t>
      </w:r>
    </w:p>
    <w:p w14:paraId="1E290068" w14:textId="77777777" w:rsidR="00CA5DE6" w:rsidRDefault="00AB2788" w:rsidP="00B82269">
      <w:pPr>
        <w:pStyle w:val="Akapitzlist"/>
        <w:numPr>
          <w:ilvl w:val="0"/>
          <w:numId w:val="4"/>
        </w:numPr>
      </w:pPr>
      <w:r>
        <w:t>Próba napięciowa izolacji przewodów</w:t>
      </w:r>
      <w:r w:rsidR="000E5B88">
        <w:t>,</w:t>
      </w:r>
    </w:p>
    <w:p w14:paraId="2601674E" w14:textId="77777777" w:rsidR="00ED0B5A" w:rsidRDefault="00ED0B5A" w:rsidP="00B82269">
      <w:pPr>
        <w:pStyle w:val="Akapitzlist"/>
        <w:numPr>
          <w:ilvl w:val="0"/>
          <w:numId w:val="4"/>
        </w:numPr>
      </w:pPr>
      <w:r>
        <w:t xml:space="preserve">Protokołów uruchomienia i działania Systemu </w:t>
      </w:r>
      <w:r w:rsidR="002E1405">
        <w:t>AV</w:t>
      </w:r>
      <w:r>
        <w:t>.</w:t>
      </w:r>
    </w:p>
    <w:p w14:paraId="1EE4E6CB" w14:textId="77777777" w:rsidR="00ED0B5A" w:rsidRDefault="00ED0B5A" w:rsidP="00ED0B5A"/>
    <w:p w14:paraId="4E76A9D9" w14:textId="77777777" w:rsidR="00261BC7" w:rsidRPr="00261BC7" w:rsidRDefault="00261BC7" w:rsidP="00B82269">
      <w:pPr>
        <w:pStyle w:val="Akapitzlist"/>
        <w:numPr>
          <w:ilvl w:val="0"/>
          <w:numId w:val="2"/>
        </w:numPr>
        <w:rPr>
          <w:bCs/>
        </w:rPr>
      </w:pPr>
      <w:r>
        <w:rPr>
          <w:b/>
          <w:bCs/>
        </w:rPr>
        <w:t>Odbiór robót</w:t>
      </w:r>
    </w:p>
    <w:p w14:paraId="395EDB33" w14:textId="77777777" w:rsidR="00261BC7" w:rsidRDefault="00261BC7" w:rsidP="00261BC7">
      <w:pPr>
        <w:pStyle w:val="Akapitzlist"/>
        <w:ind w:left="420"/>
        <w:rPr>
          <w:b/>
          <w:bCs/>
        </w:rPr>
      </w:pPr>
    </w:p>
    <w:p w14:paraId="070C068D" w14:textId="77777777" w:rsidR="00261BC7" w:rsidRDefault="00261BC7" w:rsidP="00261BC7">
      <w:pPr>
        <w:pStyle w:val="Akapitzlist"/>
        <w:ind w:left="420"/>
        <w:rPr>
          <w:bCs/>
        </w:rPr>
      </w:pPr>
      <w:r>
        <w:rPr>
          <w:bCs/>
        </w:rPr>
        <w:t>Odbiór robót zanikających i ulegających zakryciu polega na oce</w:t>
      </w:r>
      <w:r w:rsidR="00E84172">
        <w:rPr>
          <w:bCs/>
        </w:rPr>
        <w:t>nie ilości i jakości wykonania robót, które w dalszym procesie realizacji ulegną zakryciu. Odbiór tych robót jest dokonywany w czasie umożliwiającym wykonanie ewentualnych poprawek bez wstrzymywania dalszych prac.</w:t>
      </w:r>
    </w:p>
    <w:p w14:paraId="73640C96" w14:textId="77777777" w:rsidR="00E84172" w:rsidRDefault="00E84172" w:rsidP="00261BC7">
      <w:pPr>
        <w:pStyle w:val="Akapitzlist"/>
        <w:ind w:left="420"/>
        <w:rPr>
          <w:bCs/>
        </w:rPr>
      </w:pPr>
    </w:p>
    <w:p w14:paraId="6043CDA0" w14:textId="77777777" w:rsidR="006E5624" w:rsidRDefault="00E84172" w:rsidP="006E5624">
      <w:pPr>
        <w:pStyle w:val="Akapitzlist"/>
        <w:ind w:left="420"/>
        <w:rPr>
          <w:bCs/>
        </w:rPr>
      </w:pPr>
      <w:r>
        <w:rPr>
          <w:bCs/>
        </w:rPr>
        <w:t>Odbiór częściowy polega na ocenie ilości i jakości wykonania części robót wg zasad odbioru końcowego.</w:t>
      </w:r>
    </w:p>
    <w:p w14:paraId="24346C23" w14:textId="77777777" w:rsidR="006E5624" w:rsidRDefault="006E5624" w:rsidP="006E5624">
      <w:pPr>
        <w:pStyle w:val="Akapitzlist"/>
        <w:ind w:left="420"/>
        <w:rPr>
          <w:bCs/>
        </w:rPr>
      </w:pPr>
    </w:p>
    <w:p w14:paraId="0A253B9B" w14:textId="77777777" w:rsidR="006E5624" w:rsidRPr="006E5624" w:rsidRDefault="006E5624" w:rsidP="006E5624">
      <w:pPr>
        <w:pStyle w:val="Akapitzlist"/>
        <w:ind w:left="420"/>
        <w:rPr>
          <w:bCs/>
        </w:rPr>
      </w:pPr>
      <w:r>
        <w:rPr>
          <w:bCs/>
        </w:rPr>
        <w:t>Odbiór końcowy polega na finalnej ocenie rzeczywistego wykonania robót w odniesieniu od ich ilości, jakości i wartości.</w:t>
      </w:r>
    </w:p>
    <w:p w14:paraId="516C6853" w14:textId="77777777" w:rsidR="006E5624" w:rsidRDefault="006E5624" w:rsidP="006E5624">
      <w:pPr>
        <w:pStyle w:val="Akapitzlist"/>
        <w:ind w:left="420"/>
        <w:rPr>
          <w:bCs/>
        </w:rPr>
      </w:pPr>
      <w:r>
        <w:rPr>
          <w:bCs/>
        </w:rPr>
        <w:t>Dokumentami niezbędnymi do dokonania odbioru końcowego są:</w:t>
      </w:r>
    </w:p>
    <w:p w14:paraId="46EB08C6" w14:textId="77777777" w:rsidR="006E5624" w:rsidRDefault="006E5624" w:rsidP="00B82269">
      <w:pPr>
        <w:pStyle w:val="Akapitzlist"/>
        <w:numPr>
          <w:ilvl w:val="0"/>
          <w:numId w:val="5"/>
        </w:numPr>
        <w:rPr>
          <w:bCs/>
        </w:rPr>
      </w:pPr>
      <w:r>
        <w:rPr>
          <w:bCs/>
        </w:rPr>
        <w:t>Protokół odbioru końcowego</w:t>
      </w:r>
    </w:p>
    <w:p w14:paraId="41BC7EDA" w14:textId="77777777" w:rsidR="006E5624" w:rsidRDefault="006E5624" w:rsidP="00B82269">
      <w:pPr>
        <w:pStyle w:val="Akapitzlist"/>
        <w:numPr>
          <w:ilvl w:val="0"/>
          <w:numId w:val="5"/>
        </w:numPr>
        <w:rPr>
          <w:bCs/>
        </w:rPr>
      </w:pPr>
      <w:r>
        <w:rPr>
          <w:bCs/>
        </w:rPr>
        <w:t>Dokumentacja powykonawcza</w:t>
      </w:r>
    </w:p>
    <w:p w14:paraId="775B52C0" w14:textId="77777777" w:rsidR="006E5624" w:rsidRDefault="006E5624" w:rsidP="00B82269">
      <w:pPr>
        <w:pStyle w:val="Akapitzlist"/>
        <w:numPr>
          <w:ilvl w:val="0"/>
          <w:numId w:val="5"/>
        </w:numPr>
        <w:rPr>
          <w:bCs/>
        </w:rPr>
      </w:pPr>
      <w:r>
        <w:rPr>
          <w:bCs/>
        </w:rPr>
        <w:t>Certyfikaty, deklaracje zgodności i karty katalogowe zastosowanych urządzeń</w:t>
      </w:r>
    </w:p>
    <w:p w14:paraId="05827CA0" w14:textId="77777777" w:rsidR="006E5624" w:rsidRPr="006E5624" w:rsidRDefault="006E5624" w:rsidP="00B82269">
      <w:pPr>
        <w:pStyle w:val="Akapitzlist"/>
        <w:numPr>
          <w:ilvl w:val="0"/>
          <w:numId w:val="5"/>
        </w:numPr>
        <w:rPr>
          <w:bCs/>
        </w:rPr>
      </w:pPr>
      <w:r>
        <w:rPr>
          <w:bCs/>
        </w:rPr>
        <w:t>Wyniki pomiarów i testów</w:t>
      </w:r>
    </w:p>
    <w:p w14:paraId="79F3B6C0" w14:textId="77777777" w:rsidR="006E5624" w:rsidRPr="006E5624" w:rsidRDefault="006E5624" w:rsidP="006E5624">
      <w:pPr>
        <w:pStyle w:val="Akapitzlist"/>
        <w:ind w:left="420"/>
        <w:rPr>
          <w:bCs/>
        </w:rPr>
      </w:pPr>
    </w:p>
    <w:p w14:paraId="15B6DF89" w14:textId="77777777" w:rsidR="006E5624" w:rsidRDefault="006E5624" w:rsidP="006E5624">
      <w:pPr>
        <w:pStyle w:val="Akapitzlist"/>
        <w:ind w:left="420"/>
        <w:rPr>
          <w:bCs/>
        </w:rPr>
      </w:pPr>
      <w:r w:rsidRPr="006E5624">
        <w:rPr>
          <w:bCs/>
        </w:rPr>
        <w:t xml:space="preserve">Odbiór pogwarancyjny </w:t>
      </w:r>
      <w:r>
        <w:rPr>
          <w:bCs/>
        </w:rPr>
        <w:t>polega na ocenie wykonanych robót związanych z usunięciem wad stwierdzonych przy odbiorze końcowym i zaistniałych w okresie gwarancyjnym.</w:t>
      </w:r>
    </w:p>
    <w:p w14:paraId="23AA40F2" w14:textId="77777777" w:rsidR="006E5624" w:rsidRDefault="006E5624" w:rsidP="006E5624">
      <w:pPr>
        <w:pStyle w:val="Akapitzlist"/>
        <w:ind w:left="420"/>
        <w:rPr>
          <w:bCs/>
        </w:rPr>
      </w:pPr>
    </w:p>
    <w:p w14:paraId="558A43E7" w14:textId="77777777" w:rsidR="002B0F68" w:rsidRPr="00A71003" w:rsidRDefault="006E5624" w:rsidP="00A71003">
      <w:pPr>
        <w:pStyle w:val="Akapitzlist"/>
        <w:ind w:left="420"/>
        <w:rPr>
          <w:bCs/>
        </w:rPr>
      </w:pPr>
      <w:r>
        <w:rPr>
          <w:bCs/>
        </w:rPr>
        <w:t>Poszczególne e</w:t>
      </w:r>
      <w:r w:rsidRPr="00A71003">
        <w:rPr>
          <w:bCs/>
        </w:rPr>
        <w:t>tapy odbioru będą przeprowadzone w zależności od ustaleń.</w:t>
      </w:r>
    </w:p>
    <w:sectPr w:rsidR="002B0F68" w:rsidRPr="00A71003" w:rsidSect="001E11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AC521B" w14:textId="77777777" w:rsidR="00B82269" w:rsidRDefault="00B82269" w:rsidP="00076754">
      <w:pPr>
        <w:spacing w:after="0" w:line="240" w:lineRule="auto"/>
      </w:pPr>
      <w:r>
        <w:separator/>
      </w:r>
    </w:p>
  </w:endnote>
  <w:endnote w:type="continuationSeparator" w:id="0">
    <w:p w14:paraId="0F25368D" w14:textId="77777777" w:rsidR="00B82269" w:rsidRDefault="00B82269" w:rsidP="000767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5BD367" w14:textId="77777777" w:rsidR="00B82269" w:rsidRDefault="00B82269" w:rsidP="00076754">
      <w:pPr>
        <w:spacing w:after="0" w:line="240" w:lineRule="auto"/>
      </w:pPr>
      <w:r>
        <w:separator/>
      </w:r>
    </w:p>
  </w:footnote>
  <w:footnote w:type="continuationSeparator" w:id="0">
    <w:p w14:paraId="7B5AC269" w14:textId="77777777" w:rsidR="00B82269" w:rsidRDefault="00B82269" w:rsidP="000767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D0277"/>
    <w:multiLevelType w:val="hybridMultilevel"/>
    <w:tmpl w:val="5E8E07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F151C4"/>
    <w:multiLevelType w:val="hybridMultilevel"/>
    <w:tmpl w:val="181C33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821B4"/>
    <w:multiLevelType w:val="hybridMultilevel"/>
    <w:tmpl w:val="11C8A57A"/>
    <w:lvl w:ilvl="0" w:tplc="2CF87BCC">
      <w:start w:val="1"/>
      <w:numFmt w:val="bullet"/>
      <w:pStyle w:val="WYpunk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5"/>
        </w:tabs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5"/>
        </w:tabs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5"/>
        </w:tabs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5"/>
        </w:tabs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</w:rPr>
    </w:lvl>
  </w:abstractNum>
  <w:abstractNum w:abstractNumId="3" w15:restartNumberingAfterBreak="0">
    <w:nsid w:val="18495D0D"/>
    <w:multiLevelType w:val="hybridMultilevel"/>
    <w:tmpl w:val="F2B231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5F30BA"/>
    <w:multiLevelType w:val="multilevel"/>
    <w:tmpl w:val="1D0A92C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1D5D2737"/>
    <w:multiLevelType w:val="hybridMultilevel"/>
    <w:tmpl w:val="4434F5FA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6" w15:restartNumberingAfterBreak="0">
    <w:nsid w:val="25CC392B"/>
    <w:multiLevelType w:val="hybridMultilevel"/>
    <w:tmpl w:val="16562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F57204"/>
    <w:multiLevelType w:val="hybridMultilevel"/>
    <w:tmpl w:val="9E187498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8" w15:restartNumberingAfterBreak="0">
    <w:nsid w:val="49BD2AC9"/>
    <w:multiLevelType w:val="hybridMultilevel"/>
    <w:tmpl w:val="1D9095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9D69A4"/>
    <w:multiLevelType w:val="hybridMultilevel"/>
    <w:tmpl w:val="065414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723B94"/>
    <w:multiLevelType w:val="hybridMultilevel"/>
    <w:tmpl w:val="9D5683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8007DC"/>
    <w:multiLevelType w:val="hybridMultilevel"/>
    <w:tmpl w:val="56DCA794"/>
    <w:lvl w:ilvl="0" w:tplc="98940ADE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4C9EDD0E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EB6ADCFE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BCCA2802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2FDC95FE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BC6AD994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7DB87BC0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EE76D6CA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BB0C4996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2" w15:restartNumberingAfterBreak="0">
    <w:nsid w:val="70B35FC5"/>
    <w:multiLevelType w:val="hybridMultilevel"/>
    <w:tmpl w:val="99D638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D738C3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pStyle w:val="Nagwek4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445AFA"/>
    <w:multiLevelType w:val="hybridMultilevel"/>
    <w:tmpl w:val="DAD496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03081F"/>
    <w:multiLevelType w:val="hybridMultilevel"/>
    <w:tmpl w:val="82661CD0"/>
    <w:lvl w:ilvl="0" w:tplc="7DB407F0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FCEC9292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971E0274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8E4C80AE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7DE2534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84146A7C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7AB4B4AA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6506F4FE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357E7A8A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15"/>
  </w:num>
  <w:num w:numId="4">
    <w:abstractNumId w:val="11"/>
  </w:num>
  <w:num w:numId="5">
    <w:abstractNumId w:val="7"/>
  </w:num>
  <w:num w:numId="6">
    <w:abstractNumId w:val="2"/>
  </w:num>
  <w:num w:numId="7">
    <w:abstractNumId w:val="5"/>
  </w:num>
  <w:num w:numId="8">
    <w:abstractNumId w:val="0"/>
  </w:num>
  <w:num w:numId="9">
    <w:abstractNumId w:val="12"/>
  </w:num>
  <w:num w:numId="10">
    <w:abstractNumId w:val="10"/>
  </w:num>
  <w:num w:numId="11">
    <w:abstractNumId w:val="14"/>
  </w:num>
  <w:num w:numId="12">
    <w:abstractNumId w:val="1"/>
  </w:num>
  <w:num w:numId="13">
    <w:abstractNumId w:val="3"/>
  </w:num>
  <w:num w:numId="14">
    <w:abstractNumId w:val="6"/>
  </w:num>
  <w:num w:numId="15">
    <w:abstractNumId w:val="8"/>
  </w:num>
  <w:num w:numId="16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9A0"/>
    <w:rsid w:val="00016137"/>
    <w:rsid w:val="00035413"/>
    <w:rsid w:val="00040A24"/>
    <w:rsid w:val="000454D4"/>
    <w:rsid w:val="00076754"/>
    <w:rsid w:val="0009174E"/>
    <w:rsid w:val="000C726B"/>
    <w:rsid w:val="000D57FC"/>
    <w:rsid w:val="000E56A6"/>
    <w:rsid w:val="000E5B88"/>
    <w:rsid w:val="000F7BE7"/>
    <w:rsid w:val="00105CAA"/>
    <w:rsid w:val="00112530"/>
    <w:rsid w:val="00147136"/>
    <w:rsid w:val="00163078"/>
    <w:rsid w:val="00163810"/>
    <w:rsid w:val="00174044"/>
    <w:rsid w:val="001A7C6D"/>
    <w:rsid w:val="001C4BB3"/>
    <w:rsid w:val="001D7944"/>
    <w:rsid w:val="001E11E9"/>
    <w:rsid w:val="001E299F"/>
    <w:rsid w:val="001F058E"/>
    <w:rsid w:val="002309A0"/>
    <w:rsid w:val="0023415E"/>
    <w:rsid w:val="00237999"/>
    <w:rsid w:val="00241564"/>
    <w:rsid w:val="00244C76"/>
    <w:rsid w:val="00261BC7"/>
    <w:rsid w:val="0028359D"/>
    <w:rsid w:val="00287586"/>
    <w:rsid w:val="00287DB5"/>
    <w:rsid w:val="002B0F68"/>
    <w:rsid w:val="002C1B8D"/>
    <w:rsid w:val="002D0CAF"/>
    <w:rsid w:val="002D51E0"/>
    <w:rsid w:val="002E1405"/>
    <w:rsid w:val="002E1C5F"/>
    <w:rsid w:val="00303BCC"/>
    <w:rsid w:val="003505BA"/>
    <w:rsid w:val="0036029E"/>
    <w:rsid w:val="00390565"/>
    <w:rsid w:val="003A52E8"/>
    <w:rsid w:val="003C01E8"/>
    <w:rsid w:val="003F784D"/>
    <w:rsid w:val="004012DF"/>
    <w:rsid w:val="00463872"/>
    <w:rsid w:val="004776C8"/>
    <w:rsid w:val="00480258"/>
    <w:rsid w:val="00481DEF"/>
    <w:rsid w:val="004A10F8"/>
    <w:rsid w:val="004D1826"/>
    <w:rsid w:val="0052240C"/>
    <w:rsid w:val="005321F7"/>
    <w:rsid w:val="00545FE5"/>
    <w:rsid w:val="005561ED"/>
    <w:rsid w:val="005C0E17"/>
    <w:rsid w:val="005C511B"/>
    <w:rsid w:val="006007B1"/>
    <w:rsid w:val="00604454"/>
    <w:rsid w:val="006246D2"/>
    <w:rsid w:val="006A0470"/>
    <w:rsid w:val="006D01C4"/>
    <w:rsid w:val="006E5624"/>
    <w:rsid w:val="006F3919"/>
    <w:rsid w:val="007302B5"/>
    <w:rsid w:val="00757EBE"/>
    <w:rsid w:val="00760871"/>
    <w:rsid w:val="00775458"/>
    <w:rsid w:val="008116B1"/>
    <w:rsid w:val="00834DF9"/>
    <w:rsid w:val="00852E43"/>
    <w:rsid w:val="00887540"/>
    <w:rsid w:val="00890B79"/>
    <w:rsid w:val="008A4382"/>
    <w:rsid w:val="008B0170"/>
    <w:rsid w:val="008C3A50"/>
    <w:rsid w:val="008E6CFE"/>
    <w:rsid w:val="008F028C"/>
    <w:rsid w:val="009140E5"/>
    <w:rsid w:val="0095004A"/>
    <w:rsid w:val="0096613E"/>
    <w:rsid w:val="00980C0E"/>
    <w:rsid w:val="009A7467"/>
    <w:rsid w:val="009C22C7"/>
    <w:rsid w:val="00A4272B"/>
    <w:rsid w:val="00A5039B"/>
    <w:rsid w:val="00A71003"/>
    <w:rsid w:val="00A72050"/>
    <w:rsid w:val="00A92D8E"/>
    <w:rsid w:val="00A96261"/>
    <w:rsid w:val="00A968D2"/>
    <w:rsid w:val="00AB2788"/>
    <w:rsid w:val="00AB51BE"/>
    <w:rsid w:val="00B1175F"/>
    <w:rsid w:val="00B169FE"/>
    <w:rsid w:val="00B36564"/>
    <w:rsid w:val="00B519F1"/>
    <w:rsid w:val="00B56DE8"/>
    <w:rsid w:val="00B82269"/>
    <w:rsid w:val="00BB78A7"/>
    <w:rsid w:val="00BF010B"/>
    <w:rsid w:val="00C341A3"/>
    <w:rsid w:val="00C524ED"/>
    <w:rsid w:val="00C90708"/>
    <w:rsid w:val="00CA5DE6"/>
    <w:rsid w:val="00CC27BE"/>
    <w:rsid w:val="00CD41CF"/>
    <w:rsid w:val="00CE0766"/>
    <w:rsid w:val="00CE3958"/>
    <w:rsid w:val="00CF537E"/>
    <w:rsid w:val="00D91175"/>
    <w:rsid w:val="00DB659A"/>
    <w:rsid w:val="00DB6824"/>
    <w:rsid w:val="00E17225"/>
    <w:rsid w:val="00E243D3"/>
    <w:rsid w:val="00E36BE5"/>
    <w:rsid w:val="00E43ADF"/>
    <w:rsid w:val="00E66518"/>
    <w:rsid w:val="00E84172"/>
    <w:rsid w:val="00ED0B5A"/>
    <w:rsid w:val="00F1599E"/>
    <w:rsid w:val="00F60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64D18"/>
  <w15:docId w15:val="{27F45F95-75F0-4515-9DA1-C9005DEA1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11E9"/>
  </w:style>
  <w:style w:type="paragraph" w:styleId="Nagwek1">
    <w:name w:val="heading 1"/>
    <w:basedOn w:val="Normalny"/>
    <w:next w:val="Normalny"/>
    <w:link w:val="Nagwek1Znak"/>
    <w:qFormat/>
    <w:rsid w:val="009140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40E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9140E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8F028C"/>
    <w:pPr>
      <w:keepNext/>
      <w:numPr>
        <w:ilvl w:val="3"/>
        <w:numId w:val="1"/>
      </w:numPr>
      <w:spacing w:before="240" w:after="120" w:line="240" w:lineRule="auto"/>
      <w:outlineLvl w:val="3"/>
    </w:pPr>
    <w:rPr>
      <w:rFonts w:ascii="Arial" w:eastAsia="Times New Roman" w:hAnsi="Arial" w:cs="Times New Roman"/>
      <w:b/>
      <w:bCs/>
      <w:sz w:val="20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8F028C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9140E5"/>
    <w:pPr>
      <w:spacing w:before="240" w:after="60" w:line="360" w:lineRule="auto"/>
      <w:outlineLvl w:val="5"/>
    </w:pPr>
    <w:rPr>
      <w:rFonts w:ascii="Times New Roman" w:eastAsia="Times New Roman" w:hAnsi="Times New Roman" w:cs="Times New Roman"/>
      <w:i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9140E5"/>
    <w:pPr>
      <w:spacing w:before="240" w:after="60" w:line="360" w:lineRule="auto"/>
      <w:outlineLvl w:val="6"/>
    </w:pPr>
    <w:rPr>
      <w:rFonts w:ascii="Tahoma" w:eastAsia="Times New Roman" w:hAnsi="Tahoma" w:cs="Times New Roman"/>
      <w:sz w:val="20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9140E5"/>
    <w:pPr>
      <w:spacing w:before="240" w:after="60" w:line="360" w:lineRule="auto"/>
      <w:outlineLvl w:val="7"/>
    </w:pPr>
    <w:rPr>
      <w:rFonts w:ascii="Tahoma" w:eastAsia="Times New Roman" w:hAnsi="Tahoma" w:cs="Times New Roman"/>
      <w:i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9140E5"/>
    <w:pPr>
      <w:spacing w:before="240" w:after="60" w:line="360" w:lineRule="auto"/>
      <w:outlineLvl w:val="8"/>
    </w:pPr>
    <w:rPr>
      <w:rFonts w:ascii="Tahoma" w:eastAsia="Times New Roman" w:hAnsi="Tahoma" w:cs="Times New Roman"/>
      <w:b/>
      <w:i/>
      <w:sz w:val="1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8F028C"/>
    <w:rPr>
      <w:rFonts w:ascii="Arial" w:eastAsia="Times New Roman" w:hAnsi="Arial" w:cs="Times New Roman"/>
      <w:b/>
      <w:bCs/>
      <w:sz w:val="20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8F028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Numerstrony">
    <w:name w:val="page number"/>
    <w:basedOn w:val="Domylnaczcionkaakapitu"/>
    <w:rsid w:val="008F028C"/>
  </w:style>
  <w:style w:type="paragraph" w:styleId="Tekstpodstawowy">
    <w:name w:val="Body Text"/>
    <w:basedOn w:val="Normalny"/>
    <w:link w:val="TekstpodstawowyZnak"/>
    <w:rsid w:val="008F028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F028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F028C"/>
    <w:pPr>
      <w:ind w:left="720"/>
      <w:contextualSpacing/>
    </w:pPr>
  </w:style>
  <w:style w:type="table" w:styleId="Tabela-Siatka">
    <w:name w:val="Table Grid"/>
    <w:basedOn w:val="Standardowy"/>
    <w:uiPriority w:val="59"/>
    <w:rsid w:val="005561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5561ED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9140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40E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2">
    <w:name w:val="Body Text 2"/>
    <w:basedOn w:val="Normalny"/>
    <w:link w:val="Tekstpodstawowy2Znak"/>
    <w:uiPriority w:val="99"/>
    <w:unhideWhenUsed/>
    <w:rsid w:val="009140E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140E5"/>
  </w:style>
  <w:style w:type="character" w:customStyle="1" w:styleId="Nagwek6Znak">
    <w:name w:val="Nagłówek 6 Znak"/>
    <w:basedOn w:val="Domylnaczcionkaakapitu"/>
    <w:link w:val="Nagwek6"/>
    <w:rsid w:val="009140E5"/>
    <w:rPr>
      <w:rFonts w:ascii="Times New Roman" w:eastAsia="Times New Roman" w:hAnsi="Times New Roman" w:cs="Times New Roman"/>
      <w:i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9140E5"/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9140E5"/>
    <w:rPr>
      <w:rFonts w:ascii="Tahoma" w:eastAsia="Times New Roman" w:hAnsi="Tahoma" w:cs="Times New Roman"/>
      <w:i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9140E5"/>
    <w:rPr>
      <w:rFonts w:ascii="Tahoma" w:eastAsia="Times New Roman" w:hAnsi="Tahoma" w:cs="Times New Roman"/>
      <w:b/>
      <w:i/>
      <w:sz w:val="18"/>
      <w:szCs w:val="20"/>
      <w:lang w:eastAsia="pl-PL"/>
    </w:rPr>
  </w:style>
  <w:style w:type="paragraph" w:styleId="Wcicienormalne">
    <w:name w:val="Normal Indent"/>
    <w:basedOn w:val="Normalny"/>
    <w:semiHidden/>
    <w:rsid w:val="009140E5"/>
    <w:pPr>
      <w:spacing w:before="60" w:after="60" w:line="360" w:lineRule="auto"/>
      <w:ind w:left="567" w:hanging="142"/>
    </w:pPr>
    <w:rPr>
      <w:rFonts w:ascii="Tahoma" w:eastAsia="Times New Roman" w:hAnsi="Tahoma" w:cs="Times New Roman"/>
      <w:sz w:val="20"/>
      <w:szCs w:val="20"/>
      <w:lang w:eastAsia="pl-PL"/>
    </w:rPr>
  </w:style>
  <w:style w:type="paragraph" w:customStyle="1" w:styleId="StylNagwek2Automatyczny">
    <w:name w:val="Styl Nagłówek 2 + Automatyczny"/>
    <w:basedOn w:val="Nagwek2"/>
    <w:link w:val="StylNagwek2AutomatycznyZnak1"/>
    <w:rsid w:val="009140E5"/>
    <w:pPr>
      <w:keepLines w:val="0"/>
      <w:spacing w:before="240" w:after="60" w:line="360" w:lineRule="auto"/>
      <w:jc w:val="both"/>
    </w:pPr>
    <w:rPr>
      <w:rFonts w:ascii="Tahoma" w:eastAsia="Times New Roman" w:hAnsi="Tahoma" w:cs="Tahoma"/>
      <w:caps/>
      <w:color w:val="auto"/>
      <w:sz w:val="20"/>
      <w:szCs w:val="20"/>
      <w:lang w:eastAsia="pl-PL"/>
    </w:rPr>
  </w:style>
  <w:style w:type="paragraph" w:customStyle="1" w:styleId="WYpunkt">
    <w:name w:val="WYpunkt"/>
    <w:basedOn w:val="Normalny"/>
    <w:rsid w:val="009140E5"/>
    <w:pPr>
      <w:numPr>
        <w:numId w:val="6"/>
      </w:numPr>
      <w:spacing w:after="0" w:line="36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paragraph" w:customStyle="1" w:styleId="Inteligentne">
    <w:name w:val="Inteligentne"/>
    <w:basedOn w:val="StylNagwek2Automatyczny"/>
    <w:qFormat/>
    <w:rsid w:val="009140E5"/>
    <w:pPr>
      <w:numPr>
        <w:ilvl w:val="1"/>
      </w:numPr>
    </w:pPr>
  </w:style>
  <w:style w:type="character" w:customStyle="1" w:styleId="StylNagwek2AutomatycznyZnak1">
    <w:name w:val="Styl Nagłówek 2 + Automatyczny Znak1"/>
    <w:basedOn w:val="Domylnaczcionkaakapitu"/>
    <w:link w:val="StylNagwek2Automatyczny"/>
    <w:rsid w:val="009140E5"/>
    <w:rPr>
      <w:rFonts w:ascii="Tahoma" w:eastAsia="Times New Roman" w:hAnsi="Tahoma" w:cs="Tahoma"/>
      <w:b/>
      <w:bCs/>
      <w:caps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40E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675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7675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76754"/>
    <w:rPr>
      <w:vertAlign w:val="superscript"/>
    </w:rPr>
  </w:style>
  <w:style w:type="character" w:customStyle="1" w:styleId="form-control-readonly">
    <w:name w:val="form-control-readonly"/>
    <w:basedOn w:val="Domylnaczcionkaakapitu"/>
    <w:rsid w:val="00B56DE8"/>
  </w:style>
  <w:style w:type="paragraph" w:customStyle="1" w:styleId="Default">
    <w:name w:val="Default"/>
    <w:rsid w:val="0014713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535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74071B-4E4C-4A90-9456-B251AC0A5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2070</Words>
  <Characters>12426</Characters>
  <Application>Microsoft Office Word</Application>
  <DocSecurity>4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UAM</dc:creator>
  <cp:lastModifiedBy>Paweł Dąbrowski</cp:lastModifiedBy>
  <cp:revision>2</cp:revision>
  <cp:lastPrinted>2011-05-25T06:39:00Z</cp:lastPrinted>
  <dcterms:created xsi:type="dcterms:W3CDTF">2025-08-18T11:41:00Z</dcterms:created>
  <dcterms:modified xsi:type="dcterms:W3CDTF">2025-08-18T11:41:00Z</dcterms:modified>
</cp:coreProperties>
</file>