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9AA5B" w14:textId="77777777" w:rsidR="00F95628" w:rsidRPr="00F95628" w:rsidRDefault="00F95628" w:rsidP="007820D4">
      <w:pPr>
        <w:rPr>
          <w:rFonts w:ascii="Arial Narrow" w:hAnsi="Arial Narrow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668"/>
        <w:gridCol w:w="2874"/>
        <w:gridCol w:w="2126"/>
        <w:gridCol w:w="2552"/>
        <w:gridCol w:w="3257"/>
      </w:tblGrid>
      <w:tr w:rsidR="008A4E83" w:rsidRPr="005716D9" w14:paraId="528B5505" w14:textId="77777777" w:rsidTr="00BA7440">
        <w:tc>
          <w:tcPr>
            <w:tcW w:w="654" w:type="dxa"/>
            <w:shd w:val="clear" w:color="auto" w:fill="FFFF00"/>
            <w:vAlign w:val="center"/>
          </w:tcPr>
          <w:p w14:paraId="2A391E75" w14:textId="77777777" w:rsidR="008A4E83" w:rsidRPr="005716D9" w:rsidRDefault="00724629" w:rsidP="005716D9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</w:t>
            </w:r>
            <w:r w:rsidR="008A4E83" w:rsidRPr="005716D9">
              <w:rPr>
                <w:rFonts w:ascii="Arial Narrow" w:hAnsi="Arial Narrow" w:cs="Arial"/>
                <w:b/>
              </w:rPr>
              <w:t>p</w:t>
            </w:r>
            <w:r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3668" w:type="dxa"/>
            <w:shd w:val="clear" w:color="auto" w:fill="FFFF00"/>
            <w:vAlign w:val="center"/>
          </w:tcPr>
          <w:p w14:paraId="6C522739" w14:textId="77777777" w:rsidR="008A4E83" w:rsidRPr="005716D9" w:rsidRDefault="008A4E83" w:rsidP="005716D9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</w:rPr>
              <w:t>Nazwa</w:t>
            </w:r>
          </w:p>
        </w:tc>
        <w:tc>
          <w:tcPr>
            <w:tcW w:w="2874" w:type="dxa"/>
            <w:shd w:val="clear" w:color="auto" w:fill="FFFF00"/>
            <w:vAlign w:val="center"/>
          </w:tcPr>
          <w:p w14:paraId="26B7A2CE" w14:textId="77777777" w:rsidR="008A4E83" w:rsidRPr="005716D9" w:rsidRDefault="008A4E83" w:rsidP="005716D9">
            <w:pPr>
              <w:pBdr>
                <w:between w:val="single" w:sz="6" w:space="1" w:color="auto"/>
              </w:pBd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Nazwa sprzętu,</w:t>
            </w:r>
          </w:p>
          <w:p w14:paraId="6DED7E4B" w14:textId="77777777" w:rsidR="008A4E83" w:rsidRPr="005716D9" w:rsidRDefault="00977437" w:rsidP="005716D9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="008A4E83" w:rsidRPr="005716D9">
              <w:rPr>
                <w:rFonts w:ascii="Arial Narrow" w:hAnsi="Arial Narrow" w:cs="Arial"/>
                <w:b/>
                <w:sz w:val="20"/>
                <w:szCs w:val="20"/>
              </w:rPr>
              <w:t>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model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4B12EBB2" w14:textId="77777777" w:rsidR="008A4E83" w:rsidRPr="00A5246C" w:rsidRDefault="004A0BB1" w:rsidP="005716D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Cena netto za jeden rok</w:t>
            </w:r>
            <w:r w:rsidR="00A5246C"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2552" w:type="dxa"/>
            <w:shd w:val="clear" w:color="auto" w:fill="FFFF00"/>
            <w:vAlign w:val="center"/>
          </w:tcPr>
          <w:p w14:paraId="2FE8ED99" w14:textId="77777777" w:rsidR="008A4E83" w:rsidRPr="005716D9" w:rsidRDefault="00A5246C" w:rsidP="005716D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brutto</w:t>
            </w:r>
            <w:r w:rsid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3257" w:type="dxa"/>
            <w:shd w:val="clear" w:color="auto" w:fill="FFFF00"/>
            <w:vAlign w:val="center"/>
          </w:tcPr>
          <w:p w14:paraId="15EFC992" w14:textId="77777777" w:rsidR="008A4E83" w:rsidRPr="004A0BB1" w:rsidRDefault="008A4E83" w:rsidP="008A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  <w:p w14:paraId="2B14A85A" w14:textId="3C40B61C" w:rsidR="00311954" w:rsidRPr="00311954" w:rsidRDefault="008A4E83" w:rsidP="003E21F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Dzierżawy</w:t>
            </w:r>
            <w:r w:rsidR="0072462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3E21F2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90014E"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  <w:r w:rsidR="003E21F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4A0BB1" w:rsidRPr="004A0BB1">
              <w:rPr>
                <w:rFonts w:ascii="Arial Narrow" w:hAnsi="Arial Narrow" w:cs="Arial"/>
                <w:b/>
                <w:sz w:val="20"/>
                <w:szCs w:val="20"/>
              </w:rPr>
              <w:t>szt.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urządze</w:t>
            </w:r>
            <w:r w:rsidR="00A5246C" w:rsidRPr="004A0BB1">
              <w:rPr>
                <w:rFonts w:ascii="Arial Narrow" w:hAnsi="Arial Narrow" w:cs="Arial"/>
                <w:b/>
                <w:sz w:val="20"/>
                <w:szCs w:val="20"/>
              </w:rPr>
              <w:t>ń</w:t>
            </w:r>
            <w:r w:rsidR="004A0BB1"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przez 1 rok</w:t>
            </w:r>
          </w:p>
        </w:tc>
      </w:tr>
      <w:tr w:rsidR="001774D2" w:rsidRPr="005716D9" w14:paraId="0A556354" w14:textId="77777777" w:rsidTr="005716D9">
        <w:tc>
          <w:tcPr>
            <w:tcW w:w="15131" w:type="dxa"/>
            <w:gridSpan w:val="6"/>
            <w:vAlign w:val="center"/>
          </w:tcPr>
          <w:p w14:paraId="46496FDE" w14:textId="77777777" w:rsidR="001774D2" w:rsidRPr="005716D9" w:rsidRDefault="001774D2" w:rsidP="005716D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>Umowa obowiązuje prze</w:t>
            </w:r>
            <w:r w:rsidR="00A5246C"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12 m</w:t>
            </w:r>
            <w:r w:rsidR="00A5246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iesięcy </w:t>
            </w:r>
          </w:p>
        </w:tc>
      </w:tr>
      <w:tr w:rsidR="008A4E83" w:rsidRPr="005716D9" w14:paraId="69E56531" w14:textId="77777777" w:rsidTr="008A4E83">
        <w:tc>
          <w:tcPr>
            <w:tcW w:w="654" w:type="dxa"/>
          </w:tcPr>
          <w:p w14:paraId="08D05287" w14:textId="77777777" w:rsidR="008A4E83" w:rsidRPr="005716D9" w:rsidRDefault="008A4E83" w:rsidP="007820D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3668" w:type="dxa"/>
            <w:vAlign w:val="center"/>
          </w:tcPr>
          <w:p w14:paraId="3AFAC3AF" w14:textId="664A4759" w:rsidR="008A4E83" w:rsidRPr="005716D9" w:rsidRDefault="008A4E83" w:rsidP="003E21F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Cs/>
                <w:sz w:val="20"/>
                <w:szCs w:val="20"/>
              </w:rPr>
              <w:t>Dzierżawa urządzenia do podciśnieniowego leczenia ran</w:t>
            </w:r>
            <w:r w:rsidR="004A0BB1">
              <w:rPr>
                <w:rFonts w:ascii="Arial Narrow" w:hAnsi="Arial Narrow" w:cs="Arial"/>
                <w:bCs/>
                <w:sz w:val="20"/>
                <w:szCs w:val="20"/>
              </w:rPr>
              <w:t xml:space="preserve"> – </w:t>
            </w:r>
            <w:r w:rsidR="003E21F2">
              <w:rPr>
                <w:rFonts w:ascii="Arial Narrow" w:hAnsi="Arial Narrow" w:cs="Arial"/>
                <w:bCs/>
                <w:sz w:val="20"/>
                <w:szCs w:val="20"/>
              </w:rPr>
              <w:t>1</w:t>
            </w:r>
            <w:r w:rsidR="00AB7BE6">
              <w:rPr>
                <w:rFonts w:ascii="Arial Narrow" w:hAnsi="Arial Narrow" w:cs="Arial"/>
                <w:bCs/>
                <w:sz w:val="20"/>
                <w:szCs w:val="20"/>
              </w:rPr>
              <w:t>5</w:t>
            </w:r>
            <w:r w:rsidR="004A0BB1">
              <w:rPr>
                <w:rFonts w:ascii="Arial Narrow" w:hAnsi="Arial Narrow" w:cs="Arial"/>
                <w:bCs/>
                <w:sz w:val="20"/>
                <w:szCs w:val="20"/>
              </w:rPr>
              <w:t>szt.</w:t>
            </w:r>
          </w:p>
        </w:tc>
        <w:tc>
          <w:tcPr>
            <w:tcW w:w="2874" w:type="dxa"/>
            <w:vAlign w:val="center"/>
          </w:tcPr>
          <w:p w14:paraId="4131E4B8" w14:textId="77777777" w:rsidR="008A4E83" w:rsidRPr="005716D9" w:rsidRDefault="008A4E83" w:rsidP="005716D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2204002" w14:textId="77777777" w:rsidR="008A4E83" w:rsidRPr="00B530E2" w:rsidRDefault="00A5246C" w:rsidP="008A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…………………zł/</w:t>
            </w:r>
            <w:r w:rsidR="004A0BB1">
              <w:rPr>
                <w:rFonts w:ascii="Arial Narrow" w:hAnsi="Arial Narrow" w:cs="Arial"/>
                <w:sz w:val="20"/>
                <w:szCs w:val="20"/>
              </w:rPr>
              <w:t>rok</w:t>
            </w:r>
          </w:p>
        </w:tc>
        <w:tc>
          <w:tcPr>
            <w:tcW w:w="2552" w:type="dxa"/>
            <w:vAlign w:val="center"/>
          </w:tcPr>
          <w:p w14:paraId="1A446C6A" w14:textId="77777777" w:rsidR="008A4E83" w:rsidRPr="008A4E83" w:rsidRDefault="00A5246C" w:rsidP="008A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…………………..zł/</w:t>
            </w:r>
            <w:r w:rsidR="004A0BB1">
              <w:rPr>
                <w:rFonts w:ascii="Arial Narrow" w:hAnsi="Arial Narrow" w:cs="Arial"/>
                <w:sz w:val="20"/>
                <w:szCs w:val="20"/>
              </w:rPr>
              <w:t>rok</w:t>
            </w:r>
          </w:p>
        </w:tc>
        <w:tc>
          <w:tcPr>
            <w:tcW w:w="3257" w:type="dxa"/>
            <w:vAlign w:val="center"/>
          </w:tcPr>
          <w:p w14:paraId="4DFFD042" w14:textId="77777777" w:rsidR="008A4E83" w:rsidRPr="00B530E2" w:rsidRDefault="004A0BB1" w:rsidP="008A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…………………………..zł</w:t>
            </w:r>
          </w:p>
        </w:tc>
      </w:tr>
    </w:tbl>
    <w:p w14:paraId="2067F440" w14:textId="77777777" w:rsidR="007820D4" w:rsidRPr="00F95628" w:rsidRDefault="007820D4" w:rsidP="007820D4">
      <w:pPr>
        <w:rPr>
          <w:rFonts w:ascii="Arial Narrow" w:hAnsi="Arial Narrow" w:cs="Arial"/>
          <w:b/>
        </w:rPr>
      </w:pPr>
    </w:p>
    <w:p w14:paraId="4F1200DC" w14:textId="77777777" w:rsidR="007820D4" w:rsidRPr="00F95628" w:rsidRDefault="007820D4" w:rsidP="007820D4">
      <w:pPr>
        <w:rPr>
          <w:rFonts w:ascii="Arial Narrow" w:hAnsi="Arial Narrow" w:cs="Arial"/>
          <w:b/>
        </w:rPr>
      </w:pPr>
      <w:r w:rsidRPr="00F95628">
        <w:rPr>
          <w:rFonts w:ascii="Arial Narrow" w:hAnsi="Arial Narrow" w:cs="Arial"/>
          <w:b/>
        </w:rPr>
        <w:t>Parametry techniczne</w:t>
      </w:r>
    </w:p>
    <w:tbl>
      <w:tblPr>
        <w:tblW w:w="50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9492"/>
        <w:gridCol w:w="1817"/>
        <w:gridCol w:w="1581"/>
        <w:gridCol w:w="1648"/>
      </w:tblGrid>
      <w:tr w:rsidR="007820D4" w:rsidRPr="001E5069" w14:paraId="149DADEC" w14:textId="77777777" w:rsidTr="009E0CAA">
        <w:trPr>
          <w:cantSplit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7C7F3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57E6875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A064D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D50AD59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70AD2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06EBD0" w14:textId="77777777" w:rsidR="007820D4" w:rsidRPr="001E5069" w:rsidRDefault="007820D4" w:rsidP="009E0CAA">
            <w:pPr>
              <w:ind w:left="116" w:hanging="11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Wartość oferowana</w:t>
            </w:r>
          </w:p>
        </w:tc>
        <w:tc>
          <w:tcPr>
            <w:tcW w:w="544" w:type="pct"/>
            <w:vAlign w:val="center"/>
          </w:tcPr>
          <w:p w14:paraId="5A915604" w14:textId="77777777" w:rsidR="007820D4" w:rsidRPr="001E5069" w:rsidRDefault="007820D4" w:rsidP="009E0CAA">
            <w:pPr>
              <w:ind w:left="116" w:hanging="11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Uwagi</w:t>
            </w:r>
          </w:p>
        </w:tc>
      </w:tr>
      <w:tr w:rsidR="007820D4" w:rsidRPr="001E5069" w14:paraId="4D1D82AE" w14:textId="77777777" w:rsidTr="007820D4">
        <w:trPr>
          <w:cantSplit/>
          <w:trHeight w:val="219"/>
        </w:trPr>
        <w:tc>
          <w:tcPr>
            <w:tcW w:w="5000" w:type="pct"/>
            <w:gridSpan w:val="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601BE" w14:textId="77777777" w:rsidR="007820D4" w:rsidRPr="001E5069" w:rsidRDefault="007820D4" w:rsidP="007B5EC9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5C1C" w:rsidRPr="001E5069" w14:paraId="746C7F16" w14:textId="77777777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B30F2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16CB6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Urządzenie umożliwiające prowadzenie terapii w trybie ciągłym lub przerywanym z zachowaniem minimalnego podciśnienia 20mmHg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44FD2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6FAFF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26B7CE27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562D7BD1" w14:textId="77777777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475CB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79788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Urządzenie wyposażone w wbudowany sensor rozpoznający zmiany w oświetleniu.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D0B63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  <w:r w:rsidR="005E3861" w:rsidRPr="001E5069">
              <w:rPr>
                <w:rFonts w:ascii="Arial Narrow" w:hAnsi="Arial Narrow"/>
                <w:sz w:val="20"/>
                <w:szCs w:val="20"/>
              </w:rPr>
              <w:t>/NIE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A7ECF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2A8FC958" w14:textId="77777777" w:rsidR="00545C1C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TAK – 5pkt.</w:t>
            </w:r>
          </w:p>
          <w:p w14:paraId="692BF39B" w14:textId="77777777" w:rsidR="005E3861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NIE – 0pkt.</w:t>
            </w:r>
          </w:p>
        </w:tc>
      </w:tr>
      <w:tr w:rsidR="00545C1C" w:rsidRPr="001E5069" w14:paraId="58C24DE3" w14:textId="77777777" w:rsidTr="008A4E83">
        <w:trPr>
          <w:cantSplit/>
          <w:trHeight w:val="318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3DA18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02840B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Waga urządzenia poniżej 2kg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04BBF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6CF9B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5C473277" w14:textId="77777777" w:rsidR="004A0BB1" w:rsidRPr="001E5069" w:rsidRDefault="004A0BB1" w:rsidP="004A0BB1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Wartość najniższa 10pkt</w:t>
            </w:r>
          </w:p>
          <w:p w14:paraId="3267F22C" w14:textId="77777777" w:rsidR="00545C1C" w:rsidRPr="001E5069" w:rsidRDefault="004A0BB1" w:rsidP="004A0BB1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Pozostałe proporcjonalnie mniej</w:t>
            </w:r>
          </w:p>
        </w:tc>
      </w:tr>
      <w:tr w:rsidR="00545C1C" w:rsidRPr="001E5069" w14:paraId="2CF4D320" w14:textId="77777777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2D761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7D7CE2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Urządzenie mobilne umożliwiające swobodne przemieszczanie pacjenta posiadające  system mocowania np. pas naramienny z możliwością regulacji.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C9902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6B054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26D74EC0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59736CF1" w14:textId="77777777" w:rsidTr="008A4E83">
        <w:trPr>
          <w:cantSplit/>
          <w:trHeight w:val="373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42F04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C95BB" w14:textId="77777777" w:rsidR="00545C1C" w:rsidRPr="001E5069" w:rsidRDefault="00545C1C" w:rsidP="003A28B0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Uchwyt umożliwiający zamontowanie urządzenia do terapii podciśnieniowej terapii do ramy łóżka lub stelaża.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28E247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D923D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0C5FFCD7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5A9084FE" w14:textId="77777777" w:rsidTr="008A4E83">
        <w:trPr>
          <w:cantSplit/>
          <w:trHeight w:val="265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7332A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2B563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Czas pracy przy naładowanych akumulatorach min. 8 h.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57CB9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E6BF2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6C9FF93B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Wartość najwyższa 10pkt</w:t>
            </w:r>
          </w:p>
          <w:p w14:paraId="502946DE" w14:textId="77777777" w:rsidR="00A5246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Pozostałe proporcjonalnie mniej</w:t>
            </w:r>
          </w:p>
        </w:tc>
      </w:tr>
      <w:tr w:rsidR="00545C1C" w:rsidRPr="001E5069" w14:paraId="7E389135" w14:textId="77777777" w:rsidTr="008A4E83">
        <w:trPr>
          <w:cantSplit/>
          <w:trHeight w:val="269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AF603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CC6F3" w14:textId="77777777" w:rsidR="00545C1C" w:rsidRPr="0072462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724629">
              <w:rPr>
                <w:rFonts w:ascii="Arial Narrow" w:hAnsi="Arial Narrow" w:cs="Arial"/>
                <w:sz w:val="20"/>
                <w:szCs w:val="20"/>
              </w:rPr>
              <w:t xml:space="preserve">Podciśnienie regulowane elektronicznie, max. </w:t>
            </w:r>
            <w:r w:rsidR="00C4309F" w:rsidRPr="00724629">
              <w:rPr>
                <w:rFonts w:ascii="Arial Narrow" w:hAnsi="Arial Narrow" w:cs="Arial"/>
                <w:sz w:val="20"/>
                <w:szCs w:val="20"/>
              </w:rPr>
              <w:t>200</w:t>
            </w:r>
            <w:r w:rsidR="00432B74">
              <w:rPr>
                <w:rFonts w:ascii="Arial Narrow" w:hAnsi="Arial Narrow" w:cs="Arial"/>
                <w:sz w:val="20"/>
                <w:szCs w:val="20"/>
              </w:rPr>
              <w:t xml:space="preserve"> mmHg , min.</w:t>
            </w:r>
            <w:r w:rsidRPr="00724629">
              <w:rPr>
                <w:rFonts w:ascii="Arial Narrow" w:hAnsi="Arial Narrow" w:cs="Arial"/>
                <w:sz w:val="20"/>
                <w:szCs w:val="20"/>
              </w:rPr>
              <w:t xml:space="preserve"> 20 mmHg z regulacją co 5mmHg.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94DD6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C0AB9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3CA417F9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4D1EA436" w14:textId="77777777" w:rsidTr="008A4E83">
        <w:trPr>
          <w:cantSplit/>
          <w:trHeight w:val="273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791B8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E163D" w14:textId="77777777" w:rsidR="00545C1C" w:rsidRPr="001E5069" w:rsidRDefault="005E3861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E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>kran dotykowy</w:t>
            </w: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lup przyciski membranowe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z możliwością zablokowania ustaleń terapii w celu un</w:t>
            </w: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iknięcia przypadkowego 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>rozkodowania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7E631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6E34E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1A0B0AC5" w14:textId="77777777" w:rsidR="00545C1C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Ekran dotykowy – 5pkt.</w:t>
            </w:r>
          </w:p>
          <w:p w14:paraId="34A8DC78" w14:textId="77777777" w:rsidR="005E3861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Przyciski membranowe – 0pkt.</w:t>
            </w:r>
          </w:p>
        </w:tc>
      </w:tr>
      <w:tr w:rsidR="00545C1C" w:rsidRPr="001E5069" w14:paraId="220F3FB8" w14:textId="77777777" w:rsidTr="008A4E83">
        <w:trPr>
          <w:cantSplit/>
          <w:trHeight w:val="277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E836F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50EAC" w14:textId="77777777"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Menu w języku polskim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08BB0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BC96A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358A9F55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4DF63F82" w14:textId="77777777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C4664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F54E48" w14:textId="77777777"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Urządzenie objęte gwarancją, serwisem gwarancyjnym i pogwarancyjnym a także bezpłatnym szkoleniem wstępnym z obsługi urządzenia i bieżącymi konsultacjami w ciągu obowiązywania umowy.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905D6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1A8F2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3BEB53AF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5E36374D" w14:textId="77777777" w:rsidTr="00C4309F">
        <w:trPr>
          <w:cantSplit/>
          <w:trHeight w:val="616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F3D62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2CCAA" w14:textId="77777777"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Aparat ma posiadać stosowne certyfikaty oraz deklaracje zgodności UE, zezwalające na jego stosowanie terapeutyczne w medycynie, zgodnie z przepisami prawa polskiego,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27D89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6BA34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24B210AB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38D73ACF" w14:textId="77777777" w:rsidTr="008A4E83">
        <w:trPr>
          <w:cantSplit/>
          <w:trHeight w:val="195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4743D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1C3E40" w14:textId="77777777" w:rsidR="00545C1C" w:rsidRPr="00724629" w:rsidRDefault="00545C1C" w:rsidP="00432B74">
            <w:pPr>
              <w:ind w:left="116" w:hanging="116"/>
              <w:rPr>
                <w:rFonts w:ascii="Arial Narrow" w:hAnsi="Arial Narrow" w:cs="Arial"/>
                <w:sz w:val="20"/>
                <w:szCs w:val="20"/>
              </w:rPr>
            </w:pPr>
            <w:r w:rsidRPr="00724629">
              <w:rPr>
                <w:rFonts w:ascii="Arial Narrow" w:hAnsi="Arial Narrow" w:cs="Arial"/>
                <w:sz w:val="20"/>
                <w:szCs w:val="20"/>
              </w:rPr>
              <w:t>Rok produkcji</w:t>
            </w:r>
            <w:r w:rsidR="00CF4648">
              <w:rPr>
                <w:rFonts w:ascii="Arial Narrow" w:hAnsi="Arial Narrow" w:cs="Arial"/>
                <w:sz w:val="20"/>
                <w:szCs w:val="20"/>
              </w:rPr>
              <w:t xml:space="preserve"> urządzenia nie starszy niż 2021</w:t>
            </w:r>
            <w:r w:rsidRPr="00724629">
              <w:rPr>
                <w:rFonts w:ascii="Arial Narrow" w:hAnsi="Arial Narrow" w:cs="Arial"/>
                <w:sz w:val="20"/>
                <w:szCs w:val="20"/>
              </w:rPr>
              <w:t>r.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CDAEA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72FA8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43AC020B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</w:tbl>
    <w:p w14:paraId="33F7F6BC" w14:textId="77777777" w:rsidR="00644E8B" w:rsidRPr="00F95628" w:rsidRDefault="00644E8B" w:rsidP="00C763BC">
      <w:pPr>
        <w:rPr>
          <w:rFonts w:ascii="Arial Narrow" w:hAnsi="Arial Narrow"/>
        </w:rPr>
      </w:pPr>
    </w:p>
    <w:sectPr w:rsidR="00644E8B" w:rsidRPr="00F95628" w:rsidSect="00F95628">
      <w:headerReference w:type="default" r:id="rId7"/>
      <w:footerReference w:type="default" r:id="rId8"/>
      <w:pgSz w:w="16834" w:h="11909" w:orient="landscape"/>
      <w:pgMar w:top="953" w:right="1134" w:bottom="1315" w:left="709" w:header="709" w:footer="709" w:gutter="0"/>
      <w:cols w:space="708"/>
      <w:noEndnote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F42C3" w14:textId="77777777" w:rsidR="00BA742D" w:rsidRDefault="00BA742D">
      <w:r>
        <w:separator/>
      </w:r>
    </w:p>
  </w:endnote>
  <w:endnote w:type="continuationSeparator" w:id="0">
    <w:p w14:paraId="08B64B6C" w14:textId="77777777" w:rsidR="00BA742D" w:rsidRDefault="00BA7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D3633" w14:textId="77777777" w:rsidR="001E5069" w:rsidRPr="001E5069" w:rsidRDefault="001E5069" w:rsidP="001E5069">
    <w:pPr>
      <w:pStyle w:val="Stopka"/>
      <w:jc w:val="right"/>
      <w:rPr>
        <w:rFonts w:ascii="Arial Narrow" w:hAnsi="Arial Narrow"/>
        <w:b/>
        <w:sz w:val="22"/>
      </w:rPr>
    </w:pPr>
    <w:r w:rsidRPr="001E5069">
      <w:rPr>
        <w:rFonts w:ascii="Arial Narrow" w:hAnsi="Arial Narrow"/>
        <w:b/>
        <w:sz w:val="22"/>
      </w:rPr>
      <w:t>Podpis i pieczęć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1288D" w14:textId="77777777" w:rsidR="00BA742D" w:rsidRDefault="00BA742D">
      <w:r>
        <w:separator/>
      </w:r>
    </w:p>
  </w:footnote>
  <w:footnote w:type="continuationSeparator" w:id="0">
    <w:p w14:paraId="6300A817" w14:textId="77777777" w:rsidR="00BA742D" w:rsidRDefault="00BA7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EC8" w14:textId="56ACB837" w:rsidR="00F7224D" w:rsidRPr="00933E26" w:rsidRDefault="0090014E" w:rsidP="0090014E">
    <w:pPr>
      <w:pStyle w:val="Nagwek"/>
      <w:tabs>
        <w:tab w:val="center" w:pos="7495"/>
        <w:tab w:val="left" w:pos="13590"/>
      </w:tabs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ab/>
    </w:r>
    <w:r w:rsidR="00EB2EE9">
      <w:rPr>
        <w:rFonts w:ascii="Arial Narrow" w:hAnsi="Arial Narrow"/>
        <w:b/>
        <w:sz w:val="20"/>
        <w:szCs w:val="20"/>
      </w:rPr>
      <w:tab/>
    </w:r>
    <w:r w:rsidR="00EB2EE9"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  <w:t>Załącznik nr 8</w:t>
    </w:r>
  </w:p>
  <w:p w14:paraId="7A306BAC" w14:textId="77777777" w:rsidR="00F7224D" w:rsidRDefault="004D6520" w:rsidP="00F7224D">
    <w:pPr>
      <w:jc w:val="center"/>
      <w:rPr>
        <w:rFonts w:ascii="Arial Narrow" w:hAnsi="Arial Narrow" w:cs="Arial"/>
        <w:b/>
      </w:rPr>
    </w:pPr>
    <w:r>
      <w:rPr>
        <w:rFonts w:ascii="Arial Narrow" w:hAnsi="Arial Narrow"/>
        <w:b/>
        <w:sz w:val="20"/>
        <w:szCs w:val="20"/>
      </w:rPr>
      <w:t>TABELA OCENY TECHNICZNEJ</w:t>
    </w:r>
  </w:p>
  <w:p w14:paraId="2E9FB0C7" w14:textId="77777777" w:rsidR="00933E26" w:rsidRPr="00933E26" w:rsidRDefault="00933E26">
    <w:pPr>
      <w:pStyle w:val="Nagwek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122886"/>
    <w:multiLevelType w:val="multilevel"/>
    <w:tmpl w:val="B740ADA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670D24C0"/>
    <w:multiLevelType w:val="hybridMultilevel"/>
    <w:tmpl w:val="47A4F3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7529622">
    <w:abstractNumId w:val="1"/>
  </w:num>
  <w:num w:numId="2" w16cid:durableId="1621037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3EB5"/>
    <w:rsid w:val="000A4814"/>
    <w:rsid w:val="001663A7"/>
    <w:rsid w:val="001774D2"/>
    <w:rsid w:val="00192F61"/>
    <w:rsid w:val="001A11DB"/>
    <w:rsid w:val="001B054A"/>
    <w:rsid w:val="001B2AD7"/>
    <w:rsid w:val="001E5069"/>
    <w:rsid w:val="00272B91"/>
    <w:rsid w:val="002A0D3A"/>
    <w:rsid w:val="002D282C"/>
    <w:rsid w:val="00311954"/>
    <w:rsid w:val="00313DB3"/>
    <w:rsid w:val="00330273"/>
    <w:rsid w:val="00360390"/>
    <w:rsid w:val="00360C17"/>
    <w:rsid w:val="00380C2F"/>
    <w:rsid w:val="003A28B0"/>
    <w:rsid w:val="003A6EE5"/>
    <w:rsid w:val="003E21F2"/>
    <w:rsid w:val="00427EDA"/>
    <w:rsid w:val="00432B74"/>
    <w:rsid w:val="00442948"/>
    <w:rsid w:val="00490D0E"/>
    <w:rsid w:val="004A0BB1"/>
    <w:rsid w:val="004D33A7"/>
    <w:rsid w:val="004D6520"/>
    <w:rsid w:val="005248C0"/>
    <w:rsid w:val="00545C1C"/>
    <w:rsid w:val="005560B6"/>
    <w:rsid w:val="005716D9"/>
    <w:rsid w:val="00583EB5"/>
    <w:rsid w:val="005B1CAB"/>
    <w:rsid w:val="005C7AF2"/>
    <w:rsid w:val="005E3861"/>
    <w:rsid w:val="005F313D"/>
    <w:rsid w:val="0060508B"/>
    <w:rsid w:val="00644E8B"/>
    <w:rsid w:val="00650E0A"/>
    <w:rsid w:val="00655C6B"/>
    <w:rsid w:val="006A7262"/>
    <w:rsid w:val="00703B13"/>
    <w:rsid w:val="00724629"/>
    <w:rsid w:val="00726533"/>
    <w:rsid w:val="007330E5"/>
    <w:rsid w:val="00744EAF"/>
    <w:rsid w:val="007820D4"/>
    <w:rsid w:val="0079069C"/>
    <w:rsid w:val="007B5EC9"/>
    <w:rsid w:val="007D6542"/>
    <w:rsid w:val="0081183E"/>
    <w:rsid w:val="008A4E83"/>
    <w:rsid w:val="008E15CF"/>
    <w:rsid w:val="0090014E"/>
    <w:rsid w:val="00933E26"/>
    <w:rsid w:val="00962E90"/>
    <w:rsid w:val="00977437"/>
    <w:rsid w:val="009805A7"/>
    <w:rsid w:val="00992F2A"/>
    <w:rsid w:val="009E0CAA"/>
    <w:rsid w:val="009E14FB"/>
    <w:rsid w:val="00A04774"/>
    <w:rsid w:val="00A20288"/>
    <w:rsid w:val="00A25942"/>
    <w:rsid w:val="00A27F84"/>
    <w:rsid w:val="00A5246C"/>
    <w:rsid w:val="00AB03B0"/>
    <w:rsid w:val="00AB7BE6"/>
    <w:rsid w:val="00AC1780"/>
    <w:rsid w:val="00B02EAA"/>
    <w:rsid w:val="00B31956"/>
    <w:rsid w:val="00B33AF4"/>
    <w:rsid w:val="00B76AD2"/>
    <w:rsid w:val="00B817D5"/>
    <w:rsid w:val="00BA3326"/>
    <w:rsid w:val="00BA742D"/>
    <w:rsid w:val="00BA7440"/>
    <w:rsid w:val="00BF55D2"/>
    <w:rsid w:val="00C4309F"/>
    <w:rsid w:val="00C763BC"/>
    <w:rsid w:val="00CB3772"/>
    <w:rsid w:val="00CC5273"/>
    <w:rsid w:val="00CE4A41"/>
    <w:rsid w:val="00CF0CCD"/>
    <w:rsid w:val="00CF4648"/>
    <w:rsid w:val="00D16DE0"/>
    <w:rsid w:val="00D25795"/>
    <w:rsid w:val="00D6010A"/>
    <w:rsid w:val="00D96D51"/>
    <w:rsid w:val="00DC1C9E"/>
    <w:rsid w:val="00E04A60"/>
    <w:rsid w:val="00E559C7"/>
    <w:rsid w:val="00E6092D"/>
    <w:rsid w:val="00E919F8"/>
    <w:rsid w:val="00EA25B6"/>
    <w:rsid w:val="00EB2EE9"/>
    <w:rsid w:val="00EB332C"/>
    <w:rsid w:val="00EE5A55"/>
    <w:rsid w:val="00EF3130"/>
    <w:rsid w:val="00F241B6"/>
    <w:rsid w:val="00F57AC0"/>
    <w:rsid w:val="00F61170"/>
    <w:rsid w:val="00F64713"/>
    <w:rsid w:val="00F7224D"/>
    <w:rsid w:val="00F95628"/>
    <w:rsid w:val="00FB2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8FF2C7"/>
  <w15:docId w15:val="{8A7C77B6-7FFF-4231-91DB-746C94E1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6092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2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semiHidden/>
    <w:rsid w:val="007820D4"/>
    <w:pPr>
      <w:widowControl w:val="0"/>
      <w:suppressAutoHyphens/>
      <w:textAlignment w:val="baseline"/>
    </w:pPr>
    <w:rPr>
      <w:rFonts w:eastAsia="SimSun" w:cs="Mangal"/>
      <w:kern w:val="1"/>
      <w:sz w:val="20"/>
      <w:szCs w:val="20"/>
      <w:lang w:eastAsia="hi-IN"/>
    </w:rPr>
  </w:style>
  <w:style w:type="paragraph" w:styleId="Tekstdymka">
    <w:name w:val="Balloon Text"/>
    <w:basedOn w:val="Normalny"/>
    <w:semiHidden/>
    <w:rsid w:val="00192F6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33E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3E26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Lp</vt:lpstr>
    </vt:vector>
  </TitlesOfParts>
  <Company>10 WSKzP SP ZOZ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creator>Aleksandra Szeląg</dc:creator>
  <cp:lastModifiedBy>10 wsk</cp:lastModifiedBy>
  <cp:revision>7</cp:revision>
  <cp:lastPrinted>2020-11-06T09:57:00Z</cp:lastPrinted>
  <dcterms:created xsi:type="dcterms:W3CDTF">2023-09-20T06:07:00Z</dcterms:created>
  <dcterms:modified xsi:type="dcterms:W3CDTF">2025-08-20T14:38:00Z</dcterms:modified>
</cp:coreProperties>
</file>