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E4E28" w14:textId="3C5371DA" w:rsidR="00066234" w:rsidRPr="00780649" w:rsidRDefault="00066234" w:rsidP="00066234">
      <w:pPr>
        <w:spacing w:line="360" w:lineRule="auto"/>
        <w:jc w:val="right"/>
        <w:rPr>
          <w:rFonts w:ascii="Times New Roman" w:hAnsi="Times New Roman"/>
          <w:b/>
          <w:bCs/>
          <w:sz w:val="20"/>
          <w:szCs w:val="20"/>
          <w:u w:val="single"/>
        </w:rPr>
      </w:pPr>
      <w:r w:rsidRPr="00780649">
        <w:rPr>
          <w:rFonts w:ascii="Times New Roman" w:hAnsi="Times New Roman"/>
          <w:b/>
          <w:bCs/>
          <w:sz w:val="20"/>
          <w:szCs w:val="20"/>
        </w:rPr>
        <w:t xml:space="preserve">Załącznik nr 2 do SWZ / Załącznik nr </w:t>
      </w:r>
      <w:r>
        <w:rPr>
          <w:rFonts w:ascii="Times New Roman" w:hAnsi="Times New Roman"/>
          <w:b/>
          <w:bCs/>
          <w:sz w:val="20"/>
          <w:szCs w:val="20"/>
        </w:rPr>
        <w:t>1</w:t>
      </w:r>
      <w:r w:rsidRPr="00780649">
        <w:rPr>
          <w:rFonts w:ascii="Times New Roman" w:hAnsi="Times New Roman"/>
          <w:b/>
          <w:bCs/>
          <w:sz w:val="20"/>
          <w:szCs w:val="20"/>
        </w:rPr>
        <w:t xml:space="preserve"> </w:t>
      </w:r>
      <w:r w:rsidRPr="00780649">
        <w:rPr>
          <w:rFonts w:ascii="Times New Roman" w:hAnsi="Times New Roman"/>
          <w:b/>
          <w:bCs/>
          <w:sz w:val="20"/>
          <w:szCs w:val="20"/>
          <w:u w:val="single"/>
        </w:rPr>
        <w:t>do umowy</w:t>
      </w:r>
    </w:p>
    <w:p w14:paraId="40F3AA65" w14:textId="77777777" w:rsidR="00066234" w:rsidRPr="00780649" w:rsidRDefault="00066234" w:rsidP="00066234">
      <w:pPr>
        <w:spacing w:line="360" w:lineRule="auto"/>
        <w:jc w:val="center"/>
        <w:rPr>
          <w:rFonts w:ascii="Times New Roman" w:hAnsi="Times New Roman"/>
          <w:b/>
          <w:bCs/>
          <w:sz w:val="20"/>
          <w:szCs w:val="20"/>
        </w:rPr>
      </w:pPr>
      <w:r w:rsidRPr="00780649">
        <w:rPr>
          <w:rFonts w:ascii="Times New Roman" w:hAnsi="Times New Roman"/>
          <w:b/>
          <w:bCs/>
          <w:sz w:val="20"/>
          <w:szCs w:val="20"/>
        </w:rPr>
        <w:t>Opis przedmiotu zamówienia / Formularz asortymentowo – cenowy</w:t>
      </w:r>
    </w:p>
    <w:p w14:paraId="32FF0EFA" w14:textId="77777777" w:rsidR="00066234" w:rsidRDefault="00066234" w:rsidP="0029120E">
      <w:pPr>
        <w:spacing w:after="0" w:line="240" w:lineRule="auto"/>
        <w:ind w:left="720"/>
        <w:rPr>
          <w:rFonts w:cs="Calibri"/>
          <w:b/>
          <w:bCs/>
          <w:sz w:val="20"/>
          <w:szCs w:val="20"/>
        </w:rPr>
      </w:pPr>
    </w:p>
    <w:p w14:paraId="01557EB4" w14:textId="1DB7E5FE" w:rsidR="007611BB" w:rsidRPr="00DF0CA3" w:rsidRDefault="007611BB" w:rsidP="0029120E">
      <w:pPr>
        <w:spacing w:after="0" w:line="240" w:lineRule="auto"/>
        <w:ind w:left="720"/>
        <w:rPr>
          <w:rFonts w:cs="Calibri"/>
          <w:b/>
          <w:bCs/>
          <w:sz w:val="20"/>
          <w:szCs w:val="20"/>
        </w:rPr>
      </w:pPr>
      <w:r w:rsidRPr="00DF0CA3">
        <w:rPr>
          <w:rFonts w:cs="Calibri"/>
          <w:b/>
          <w:bCs/>
          <w:sz w:val="20"/>
          <w:szCs w:val="20"/>
        </w:rPr>
        <w:t xml:space="preserve">Wymagania ogólne dotyczące zamawianych urządzeń. </w:t>
      </w:r>
    </w:p>
    <w:p w14:paraId="2CD06317" w14:textId="77777777" w:rsidR="005922EE" w:rsidRPr="00DF0CA3" w:rsidRDefault="005922EE" w:rsidP="0029120E">
      <w:pPr>
        <w:spacing w:after="0" w:line="240" w:lineRule="auto"/>
        <w:ind w:left="720"/>
        <w:rPr>
          <w:rFonts w:cs="Calibri"/>
          <w:b/>
          <w:bCs/>
          <w:sz w:val="20"/>
          <w:szCs w:val="20"/>
        </w:rPr>
      </w:pPr>
    </w:p>
    <w:p w14:paraId="47EA7078" w14:textId="77777777" w:rsidR="007611BB" w:rsidRPr="00DF0CA3" w:rsidRDefault="007611BB" w:rsidP="0029120E">
      <w:pPr>
        <w:numPr>
          <w:ilvl w:val="0"/>
          <w:numId w:val="26"/>
        </w:numPr>
        <w:spacing w:after="0" w:line="240" w:lineRule="auto"/>
        <w:rPr>
          <w:rFonts w:cs="Calibri"/>
          <w:sz w:val="20"/>
          <w:szCs w:val="20"/>
        </w:rPr>
      </w:pPr>
      <w:r w:rsidRPr="00DF0CA3">
        <w:rPr>
          <w:rFonts w:cs="Calibri"/>
          <w:sz w:val="20"/>
          <w:szCs w:val="20"/>
        </w:rPr>
        <w:t>Wszystkie urządzenia muszą być fabrycznie nowe. Przed dostawą sprzęt musi być zarejestrowany przez producenta, bezpośrednio na Zamawiającego, jako jedynego użytkownika po opuszczeniu fabryki. Jeśli producent nie prowadzi rejestracji sprzętu, to wymaga się deklaracji producenta, iż sprzęt jest fabrycznie nowy.</w:t>
      </w:r>
    </w:p>
    <w:p w14:paraId="07E98477" w14:textId="77777777" w:rsidR="007611BB" w:rsidRPr="00DF0CA3" w:rsidRDefault="007611BB" w:rsidP="0029120E">
      <w:pPr>
        <w:numPr>
          <w:ilvl w:val="0"/>
          <w:numId w:val="26"/>
        </w:numPr>
        <w:spacing w:after="0" w:line="240" w:lineRule="auto"/>
        <w:rPr>
          <w:rFonts w:cs="Calibri"/>
          <w:sz w:val="20"/>
          <w:szCs w:val="20"/>
        </w:rPr>
      </w:pPr>
      <w:r w:rsidRPr="00DF0CA3">
        <w:rPr>
          <w:rFonts w:cs="Calibri"/>
          <w:sz w:val="20"/>
          <w:szCs w:val="20"/>
        </w:rPr>
        <w:t>W momencie oferowania wszystkie elementy oferowanego systemu muszą być dostępne (dostarczane przez producenta) w dacie złożenia oferty i nie mogą być przeznaczone przez producenta do wycofania z produkcji lub sprzedaży.</w:t>
      </w:r>
    </w:p>
    <w:p w14:paraId="248B7225" w14:textId="77777777" w:rsidR="007611BB" w:rsidRPr="00DF0CA3" w:rsidRDefault="007611BB" w:rsidP="0029120E">
      <w:pPr>
        <w:numPr>
          <w:ilvl w:val="0"/>
          <w:numId w:val="26"/>
        </w:numPr>
        <w:spacing w:after="0" w:line="240" w:lineRule="auto"/>
        <w:rPr>
          <w:rFonts w:cs="Calibri"/>
          <w:sz w:val="20"/>
          <w:szCs w:val="20"/>
        </w:rPr>
      </w:pPr>
      <w:r w:rsidRPr="00DF0CA3">
        <w:rPr>
          <w:rFonts w:cs="Calibri"/>
          <w:sz w:val="20"/>
          <w:szCs w:val="20"/>
        </w:rPr>
        <w:t xml:space="preserve">Urządzenia i ich komponenty muszą być oznakowane przez producentów w taki sposób, aby możliwa była identyfikacja zarówno produktu jak i producenta. </w:t>
      </w:r>
    </w:p>
    <w:p w14:paraId="14A6AFAA" w14:textId="77777777" w:rsidR="007611BB" w:rsidRPr="00DF0CA3" w:rsidRDefault="007611BB" w:rsidP="0029120E">
      <w:pPr>
        <w:numPr>
          <w:ilvl w:val="0"/>
          <w:numId w:val="26"/>
        </w:numPr>
        <w:spacing w:after="0" w:line="240" w:lineRule="auto"/>
        <w:rPr>
          <w:rFonts w:cs="Calibri"/>
          <w:sz w:val="20"/>
          <w:szCs w:val="20"/>
        </w:rPr>
      </w:pPr>
      <w:r w:rsidRPr="00DF0CA3">
        <w:rPr>
          <w:rFonts w:cs="Calibri"/>
          <w:sz w:val="20"/>
          <w:szCs w:val="20"/>
        </w:rPr>
        <w:t>Urządzenia muszą być dostarczone Zamawiającemu w oryginalnych opakowaniach fabrycznych.</w:t>
      </w:r>
    </w:p>
    <w:p w14:paraId="59ADC567" w14:textId="77777777" w:rsidR="007611BB" w:rsidRPr="00DF0CA3" w:rsidRDefault="007611BB" w:rsidP="0029120E">
      <w:pPr>
        <w:numPr>
          <w:ilvl w:val="0"/>
          <w:numId w:val="26"/>
        </w:numPr>
        <w:spacing w:after="0" w:line="240" w:lineRule="auto"/>
        <w:rPr>
          <w:rFonts w:cs="Calibri"/>
          <w:sz w:val="20"/>
          <w:szCs w:val="20"/>
        </w:rPr>
      </w:pPr>
      <w:r w:rsidRPr="00DF0CA3">
        <w:rPr>
          <w:rFonts w:cs="Calibri"/>
          <w:sz w:val="20"/>
          <w:szCs w:val="20"/>
        </w:rPr>
        <w:t>Do każdego urządzenia i oprogramowania musi być dostarczony komplet standardowej dokumentacji dla użytkownika w formie papierowej lub elektronicznej w języku angielskim lub polskim.</w:t>
      </w:r>
    </w:p>
    <w:p w14:paraId="7A7AE68B" w14:textId="77777777" w:rsidR="007611BB" w:rsidRPr="00DF0CA3" w:rsidRDefault="007611BB" w:rsidP="0029120E">
      <w:pPr>
        <w:numPr>
          <w:ilvl w:val="0"/>
          <w:numId w:val="26"/>
        </w:numPr>
        <w:spacing w:after="0" w:line="240" w:lineRule="auto"/>
        <w:rPr>
          <w:rFonts w:cs="Calibri"/>
          <w:sz w:val="20"/>
          <w:szCs w:val="20"/>
        </w:rPr>
      </w:pPr>
      <w:r w:rsidRPr="00DF0CA3">
        <w:rPr>
          <w:rFonts w:cs="Calibri"/>
          <w:sz w:val="20"/>
          <w:szCs w:val="20"/>
        </w:rPr>
        <w:t>Sprzęt musi pochodzić z autoryzowanego przez jej producenta kanału dystrybucji w UE i nie może być obciążony uprzednio nabytymi prawami podmiotów trzecich (</w:t>
      </w:r>
      <w:proofErr w:type="spellStart"/>
      <w:r w:rsidRPr="00DF0CA3">
        <w:rPr>
          <w:rFonts w:cs="Calibri"/>
          <w:sz w:val="20"/>
          <w:szCs w:val="20"/>
        </w:rPr>
        <w:t>subdystrybucja</w:t>
      </w:r>
      <w:proofErr w:type="spellEnd"/>
      <w:r w:rsidRPr="00DF0CA3">
        <w:rPr>
          <w:rFonts w:cs="Calibri"/>
          <w:sz w:val="20"/>
          <w:szCs w:val="20"/>
        </w:rPr>
        <w:t>, niezależni brokerzy) oraz musi być przeznaczony do sprzedaży i serwisu na rynku polskim.</w:t>
      </w:r>
    </w:p>
    <w:p w14:paraId="57EB5270" w14:textId="77777777" w:rsidR="007611BB" w:rsidRPr="00DF0CA3" w:rsidRDefault="007611BB" w:rsidP="0029120E">
      <w:pPr>
        <w:numPr>
          <w:ilvl w:val="0"/>
          <w:numId w:val="26"/>
        </w:numPr>
        <w:spacing w:after="0" w:line="240" w:lineRule="auto"/>
        <w:rPr>
          <w:rFonts w:cs="Calibri"/>
          <w:sz w:val="20"/>
          <w:szCs w:val="20"/>
        </w:rPr>
      </w:pPr>
      <w:r w:rsidRPr="00DF0CA3">
        <w:rPr>
          <w:rFonts w:cs="Calibri"/>
          <w:sz w:val="20"/>
          <w:szCs w:val="20"/>
        </w:rPr>
        <w:t>Zamawiający zastrzega sobie prawo do sprawdzenia legalności dostawy bezpośrednio u polskiego przedstawiciela producenta w szczególności ważności i zakresu uprawnień licencyjnych oraz gwarancyjnych</w:t>
      </w:r>
    </w:p>
    <w:p w14:paraId="79C67AE9" w14:textId="77777777" w:rsidR="007611BB" w:rsidRPr="00DF0CA3" w:rsidRDefault="007611BB" w:rsidP="0029120E">
      <w:pPr>
        <w:numPr>
          <w:ilvl w:val="0"/>
          <w:numId w:val="26"/>
        </w:numPr>
        <w:spacing w:after="0" w:line="240" w:lineRule="auto"/>
        <w:rPr>
          <w:rFonts w:cs="Calibri"/>
          <w:sz w:val="20"/>
          <w:szCs w:val="20"/>
        </w:rPr>
      </w:pPr>
      <w:r w:rsidRPr="00DF0CA3">
        <w:rPr>
          <w:rFonts w:cs="Calibri"/>
          <w:sz w:val="20"/>
          <w:szCs w:val="20"/>
        </w:rPr>
        <w:t>Korzystanie przez Zamawiającego z dostarczonego produktu nie może naruszać majątkowych praw autorskich osób trzecich.</w:t>
      </w:r>
    </w:p>
    <w:p w14:paraId="4E662FE2" w14:textId="77777777" w:rsidR="007611BB" w:rsidRPr="00DF0CA3" w:rsidRDefault="007611BB" w:rsidP="0029120E">
      <w:pPr>
        <w:numPr>
          <w:ilvl w:val="0"/>
          <w:numId w:val="26"/>
        </w:numPr>
        <w:spacing w:after="0" w:line="240" w:lineRule="auto"/>
        <w:rPr>
          <w:rFonts w:cs="Calibri"/>
          <w:sz w:val="20"/>
          <w:szCs w:val="20"/>
        </w:rPr>
      </w:pPr>
      <w:r w:rsidRPr="00DF0CA3">
        <w:rPr>
          <w:rFonts w:cs="Calibri"/>
          <w:sz w:val="20"/>
          <w:szCs w:val="20"/>
        </w:rPr>
        <w:t>Wszystkie urządzenia muszą posiadać oznakowanie CE produktu albo spełniać normy równoważne.</w:t>
      </w:r>
    </w:p>
    <w:p w14:paraId="4147D907" w14:textId="77777777" w:rsidR="007611BB" w:rsidRPr="00DF0CA3" w:rsidRDefault="007611BB" w:rsidP="0029120E">
      <w:pPr>
        <w:numPr>
          <w:ilvl w:val="0"/>
          <w:numId w:val="26"/>
        </w:numPr>
        <w:spacing w:after="0" w:line="240" w:lineRule="auto"/>
        <w:rPr>
          <w:rFonts w:cs="Calibri"/>
          <w:sz w:val="20"/>
          <w:szCs w:val="20"/>
        </w:rPr>
      </w:pPr>
      <w:r w:rsidRPr="00DF0CA3">
        <w:rPr>
          <w:rFonts w:cs="Calibri"/>
          <w:sz w:val="20"/>
          <w:szCs w:val="20"/>
        </w:rPr>
        <w:t xml:space="preserve">Wszystkie urządzenia, jeśli nie podano inaczej, muszą współpracować z siecią energetyczną o parametrach : 230 V ± 10% , 50 </w:t>
      </w:r>
      <w:proofErr w:type="spellStart"/>
      <w:r w:rsidRPr="00DF0CA3">
        <w:rPr>
          <w:rFonts w:cs="Calibri"/>
          <w:sz w:val="20"/>
          <w:szCs w:val="20"/>
        </w:rPr>
        <w:t>Hz</w:t>
      </w:r>
      <w:proofErr w:type="spellEnd"/>
      <w:r w:rsidRPr="00DF0CA3">
        <w:rPr>
          <w:rFonts w:cs="Calibri"/>
          <w:sz w:val="20"/>
          <w:szCs w:val="20"/>
        </w:rPr>
        <w:t xml:space="preserve">. </w:t>
      </w:r>
    </w:p>
    <w:p w14:paraId="7C5DB8E8" w14:textId="77777777" w:rsidR="007611BB" w:rsidRPr="00DF0CA3" w:rsidRDefault="007611BB" w:rsidP="0029120E">
      <w:pPr>
        <w:numPr>
          <w:ilvl w:val="0"/>
          <w:numId w:val="26"/>
        </w:numPr>
        <w:spacing w:after="0" w:line="240" w:lineRule="auto"/>
        <w:rPr>
          <w:rFonts w:cs="Calibri"/>
          <w:sz w:val="20"/>
          <w:szCs w:val="20"/>
        </w:rPr>
      </w:pPr>
      <w:r w:rsidRPr="00DF0CA3">
        <w:rPr>
          <w:rFonts w:cs="Calibri"/>
          <w:sz w:val="20"/>
          <w:szCs w:val="20"/>
        </w:rPr>
        <w:t>Zamawiający może zażądać przed dostawą dokumentu zawierającego listę numerów seryjnych dostarczanego sprzętu w celu weryfikacji spełnienia warunków gwarancyjnych</w:t>
      </w:r>
    </w:p>
    <w:p w14:paraId="328B948B" w14:textId="77777777" w:rsidR="007611BB" w:rsidRPr="00DF0CA3" w:rsidRDefault="007611BB" w:rsidP="0029120E">
      <w:pPr>
        <w:numPr>
          <w:ilvl w:val="0"/>
          <w:numId w:val="26"/>
        </w:numPr>
        <w:spacing w:after="0" w:line="240" w:lineRule="auto"/>
        <w:rPr>
          <w:rFonts w:cs="Calibri"/>
          <w:sz w:val="20"/>
          <w:szCs w:val="20"/>
        </w:rPr>
      </w:pPr>
      <w:r w:rsidRPr="00DF0CA3">
        <w:rPr>
          <w:rFonts w:cs="Calibri"/>
          <w:sz w:val="20"/>
          <w:szCs w:val="20"/>
        </w:rPr>
        <w:t>Zamawiający sprawdzi spełnienie powyższych warunków w polskim biurze producenta na podstawie numeru seryjnego urządzenia – w przypadku niezgodności deklaracji Wykonawcy z opinią producenta - Zamawiający odmówi odbioru przedmiotu zamówienia, jako niezgodnego ze specyfikacją istotnych warunków zamówienia.</w:t>
      </w:r>
    </w:p>
    <w:p w14:paraId="3EE35ECB" w14:textId="77777777" w:rsidR="007611BB" w:rsidRPr="00DF0CA3" w:rsidRDefault="007611BB" w:rsidP="0029120E">
      <w:pPr>
        <w:spacing w:after="0" w:line="240" w:lineRule="auto"/>
        <w:rPr>
          <w:rFonts w:cs="Calibri"/>
          <w:sz w:val="20"/>
          <w:szCs w:val="20"/>
        </w:rPr>
      </w:pPr>
    </w:p>
    <w:p w14:paraId="29F51431" w14:textId="77777777" w:rsidR="007611BB" w:rsidRPr="00DF0CA3" w:rsidRDefault="007611BB" w:rsidP="0029120E">
      <w:pPr>
        <w:spacing w:after="0" w:line="240" w:lineRule="auto"/>
        <w:rPr>
          <w:rFonts w:cs="Calibri"/>
          <w:sz w:val="20"/>
          <w:szCs w:val="20"/>
        </w:rPr>
      </w:pPr>
    </w:p>
    <w:p w14:paraId="386547CC" w14:textId="77777777" w:rsidR="007611BB" w:rsidRPr="00DF0CA3" w:rsidRDefault="007611BB" w:rsidP="0029120E">
      <w:pPr>
        <w:spacing w:after="0" w:line="240" w:lineRule="auto"/>
        <w:rPr>
          <w:rFonts w:cs="Calibri"/>
          <w:sz w:val="20"/>
          <w:szCs w:val="20"/>
        </w:rPr>
      </w:pPr>
    </w:p>
    <w:p w14:paraId="6EA9BDE6" w14:textId="77777777" w:rsidR="007611BB" w:rsidRPr="00DF0CA3" w:rsidRDefault="007611BB" w:rsidP="0029120E">
      <w:pPr>
        <w:spacing w:after="0" w:line="240" w:lineRule="auto"/>
        <w:rPr>
          <w:rFonts w:cs="Calibri"/>
          <w:sz w:val="20"/>
          <w:szCs w:val="20"/>
        </w:rPr>
      </w:pPr>
    </w:p>
    <w:p w14:paraId="3D060E0D" w14:textId="77777777" w:rsidR="007611BB" w:rsidRPr="00DF0CA3" w:rsidRDefault="007611BB" w:rsidP="0029120E">
      <w:pPr>
        <w:spacing w:after="0" w:line="240" w:lineRule="auto"/>
        <w:rPr>
          <w:rFonts w:cs="Calibri"/>
          <w:sz w:val="20"/>
          <w:szCs w:val="20"/>
        </w:rPr>
      </w:pPr>
    </w:p>
    <w:p w14:paraId="77CD1555" w14:textId="77777777" w:rsidR="007611BB" w:rsidRPr="00DF0CA3" w:rsidRDefault="007611BB" w:rsidP="0029120E">
      <w:pPr>
        <w:spacing w:after="0" w:line="240" w:lineRule="auto"/>
        <w:rPr>
          <w:rFonts w:cs="Calibri"/>
          <w:sz w:val="20"/>
          <w:szCs w:val="20"/>
        </w:rPr>
      </w:pPr>
    </w:p>
    <w:p w14:paraId="659A046E" w14:textId="77777777" w:rsidR="007611BB" w:rsidRPr="00DF0CA3" w:rsidRDefault="007611BB" w:rsidP="0029120E">
      <w:pPr>
        <w:spacing w:after="0" w:line="240" w:lineRule="auto"/>
        <w:rPr>
          <w:rFonts w:cs="Calibri"/>
          <w:sz w:val="20"/>
          <w:szCs w:val="20"/>
        </w:rPr>
      </w:pPr>
    </w:p>
    <w:p w14:paraId="49D646AA" w14:textId="77777777" w:rsidR="007611BB" w:rsidRPr="00DF0CA3" w:rsidRDefault="007611BB" w:rsidP="0029120E">
      <w:pPr>
        <w:spacing w:after="0" w:line="240" w:lineRule="auto"/>
        <w:rPr>
          <w:rFonts w:cs="Calibri"/>
          <w:sz w:val="20"/>
          <w:szCs w:val="20"/>
        </w:rPr>
      </w:pPr>
    </w:p>
    <w:p w14:paraId="0F666413" w14:textId="77777777" w:rsidR="007611BB" w:rsidRPr="00DF0CA3" w:rsidRDefault="007611BB" w:rsidP="0029120E">
      <w:pPr>
        <w:spacing w:after="0" w:line="240" w:lineRule="auto"/>
        <w:rPr>
          <w:rFonts w:cs="Calibri"/>
          <w:sz w:val="20"/>
          <w:szCs w:val="20"/>
        </w:rPr>
      </w:pPr>
    </w:p>
    <w:p w14:paraId="092F2182" w14:textId="51762885" w:rsidR="007611BB" w:rsidRPr="00DF0CA3" w:rsidRDefault="007611BB" w:rsidP="0029120E">
      <w:pPr>
        <w:spacing w:after="0" w:line="240" w:lineRule="auto"/>
        <w:rPr>
          <w:rFonts w:cs="Calibri"/>
          <w:sz w:val="20"/>
          <w:szCs w:val="20"/>
        </w:rPr>
      </w:pPr>
    </w:p>
    <w:p w14:paraId="3CFD54E0" w14:textId="5DADF80E" w:rsidR="005922EE" w:rsidRPr="00DF0CA3" w:rsidRDefault="005922EE" w:rsidP="0029120E">
      <w:pPr>
        <w:spacing w:after="0" w:line="240" w:lineRule="auto"/>
        <w:rPr>
          <w:rFonts w:cs="Calibri"/>
          <w:sz w:val="20"/>
          <w:szCs w:val="20"/>
        </w:rPr>
      </w:pPr>
    </w:p>
    <w:p w14:paraId="76121364" w14:textId="2E7EC928" w:rsidR="005922EE" w:rsidRPr="00DF0CA3" w:rsidRDefault="005922EE" w:rsidP="0029120E">
      <w:pPr>
        <w:spacing w:after="0" w:line="240" w:lineRule="auto"/>
        <w:rPr>
          <w:rFonts w:cs="Calibri"/>
          <w:sz w:val="20"/>
          <w:szCs w:val="20"/>
        </w:rPr>
      </w:pPr>
    </w:p>
    <w:p w14:paraId="693E9990" w14:textId="77777777" w:rsidR="0029120E" w:rsidRPr="00DF0CA3" w:rsidRDefault="0029120E" w:rsidP="0029120E">
      <w:pPr>
        <w:spacing w:after="0" w:line="240" w:lineRule="auto"/>
        <w:rPr>
          <w:rFonts w:cs="Calibri"/>
          <w:sz w:val="20"/>
          <w:szCs w:val="20"/>
        </w:rPr>
      </w:pPr>
    </w:p>
    <w:p w14:paraId="15C1214A" w14:textId="77777777" w:rsidR="0029120E" w:rsidRPr="00DF0CA3" w:rsidRDefault="0029120E" w:rsidP="0029120E">
      <w:pPr>
        <w:spacing w:after="0" w:line="240" w:lineRule="auto"/>
        <w:rPr>
          <w:rFonts w:cs="Calibri"/>
          <w:sz w:val="20"/>
          <w:szCs w:val="20"/>
        </w:rPr>
      </w:pPr>
    </w:p>
    <w:p w14:paraId="427334D6" w14:textId="77777777" w:rsidR="0029120E" w:rsidRPr="00DF0CA3" w:rsidRDefault="0029120E" w:rsidP="0029120E">
      <w:pPr>
        <w:spacing w:after="0" w:line="240" w:lineRule="auto"/>
        <w:rPr>
          <w:rFonts w:cs="Calibri"/>
          <w:sz w:val="20"/>
          <w:szCs w:val="20"/>
        </w:rPr>
      </w:pPr>
    </w:p>
    <w:p w14:paraId="2C874948" w14:textId="77777777" w:rsidR="0029120E" w:rsidRPr="00DF0CA3" w:rsidRDefault="0029120E" w:rsidP="0029120E">
      <w:pPr>
        <w:spacing w:after="0" w:line="240" w:lineRule="auto"/>
        <w:rPr>
          <w:rFonts w:cs="Calibri"/>
          <w:sz w:val="20"/>
          <w:szCs w:val="20"/>
        </w:rPr>
      </w:pPr>
    </w:p>
    <w:p w14:paraId="43A849D8" w14:textId="77777777" w:rsidR="0029120E" w:rsidRPr="00DF0CA3" w:rsidRDefault="0029120E" w:rsidP="0029120E">
      <w:pPr>
        <w:spacing w:after="0" w:line="240" w:lineRule="auto"/>
        <w:rPr>
          <w:rFonts w:cs="Calibri"/>
          <w:sz w:val="20"/>
          <w:szCs w:val="20"/>
        </w:rPr>
      </w:pPr>
    </w:p>
    <w:p w14:paraId="02A8EAB9" w14:textId="77777777" w:rsidR="0029120E" w:rsidRPr="00DF0CA3" w:rsidRDefault="0029120E" w:rsidP="0029120E">
      <w:pPr>
        <w:spacing w:after="0" w:line="240" w:lineRule="auto"/>
        <w:rPr>
          <w:rFonts w:cs="Calibri"/>
          <w:sz w:val="20"/>
          <w:szCs w:val="20"/>
        </w:rPr>
      </w:pPr>
    </w:p>
    <w:p w14:paraId="5A7F3E67" w14:textId="77777777" w:rsidR="0029120E" w:rsidRPr="00DF0CA3" w:rsidRDefault="0029120E" w:rsidP="0029120E">
      <w:pPr>
        <w:spacing w:after="0" w:line="240" w:lineRule="auto"/>
        <w:rPr>
          <w:rFonts w:cs="Calibri"/>
          <w:sz w:val="20"/>
          <w:szCs w:val="20"/>
        </w:rPr>
      </w:pPr>
    </w:p>
    <w:p w14:paraId="692B79C6" w14:textId="77777777" w:rsidR="0029120E" w:rsidRPr="00DF0CA3" w:rsidRDefault="0029120E" w:rsidP="0029120E">
      <w:pPr>
        <w:spacing w:after="0" w:line="240" w:lineRule="auto"/>
        <w:rPr>
          <w:rFonts w:cs="Calibri"/>
          <w:sz w:val="20"/>
          <w:szCs w:val="20"/>
        </w:rPr>
      </w:pPr>
    </w:p>
    <w:p w14:paraId="3F77DF35" w14:textId="77777777" w:rsidR="0029120E" w:rsidRPr="00DF0CA3" w:rsidRDefault="0029120E" w:rsidP="0029120E">
      <w:pPr>
        <w:spacing w:after="0" w:line="240" w:lineRule="auto"/>
        <w:rPr>
          <w:rFonts w:cs="Calibri"/>
          <w:sz w:val="20"/>
          <w:szCs w:val="20"/>
        </w:rPr>
      </w:pPr>
    </w:p>
    <w:p w14:paraId="68437CE7" w14:textId="1FF9B745" w:rsidR="00066234" w:rsidRPr="00780649" w:rsidRDefault="00066234" w:rsidP="00066234">
      <w:pPr>
        <w:spacing w:line="360" w:lineRule="auto"/>
        <w:jc w:val="right"/>
        <w:rPr>
          <w:rFonts w:ascii="Times New Roman" w:hAnsi="Times New Roman"/>
          <w:b/>
          <w:bCs/>
          <w:sz w:val="20"/>
          <w:szCs w:val="20"/>
          <w:u w:val="single"/>
        </w:rPr>
      </w:pPr>
      <w:r w:rsidRPr="00780649">
        <w:rPr>
          <w:rFonts w:ascii="Times New Roman" w:hAnsi="Times New Roman"/>
          <w:b/>
          <w:bCs/>
          <w:sz w:val="20"/>
          <w:szCs w:val="20"/>
        </w:rPr>
        <w:lastRenderedPageBreak/>
        <w:t xml:space="preserve">Załącznik nr 2 do SWZ / Załącznik nr </w:t>
      </w:r>
      <w:r>
        <w:rPr>
          <w:rFonts w:ascii="Times New Roman" w:hAnsi="Times New Roman"/>
          <w:b/>
          <w:bCs/>
          <w:sz w:val="20"/>
          <w:szCs w:val="20"/>
        </w:rPr>
        <w:t>1</w:t>
      </w:r>
      <w:r w:rsidRPr="00780649">
        <w:rPr>
          <w:rFonts w:ascii="Times New Roman" w:hAnsi="Times New Roman"/>
          <w:b/>
          <w:bCs/>
          <w:sz w:val="20"/>
          <w:szCs w:val="20"/>
        </w:rPr>
        <w:t xml:space="preserve"> </w:t>
      </w:r>
      <w:r w:rsidRPr="00780649">
        <w:rPr>
          <w:rFonts w:ascii="Times New Roman" w:hAnsi="Times New Roman"/>
          <w:b/>
          <w:bCs/>
          <w:sz w:val="20"/>
          <w:szCs w:val="20"/>
          <w:u w:val="single"/>
        </w:rPr>
        <w:t>do umowy</w:t>
      </w:r>
    </w:p>
    <w:p w14:paraId="3DD935C6" w14:textId="77777777" w:rsidR="00066234" w:rsidRPr="00780649" w:rsidRDefault="00066234" w:rsidP="00066234">
      <w:pPr>
        <w:spacing w:line="360" w:lineRule="auto"/>
        <w:jc w:val="center"/>
        <w:rPr>
          <w:rFonts w:ascii="Times New Roman" w:hAnsi="Times New Roman"/>
          <w:b/>
          <w:bCs/>
          <w:sz w:val="20"/>
          <w:szCs w:val="20"/>
        </w:rPr>
      </w:pPr>
      <w:r w:rsidRPr="00780649">
        <w:rPr>
          <w:rFonts w:ascii="Times New Roman" w:hAnsi="Times New Roman"/>
          <w:b/>
          <w:bCs/>
          <w:sz w:val="20"/>
          <w:szCs w:val="20"/>
        </w:rPr>
        <w:t>Opis przedmiotu zamówienia / Formularz asortymentowo – cenowy</w:t>
      </w:r>
    </w:p>
    <w:p w14:paraId="3DF15B59" w14:textId="77777777" w:rsidR="0029120E" w:rsidRPr="00DF0CA3" w:rsidRDefault="0029120E" w:rsidP="0029120E">
      <w:pPr>
        <w:spacing w:after="0" w:line="240" w:lineRule="auto"/>
        <w:rPr>
          <w:rFonts w:cs="Calibri"/>
          <w:sz w:val="20"/>
          <w:szCs w:val="20"/>
        </w:rPr>
      </w:pPr>
    </w:p>
    <w:p w14:paraId="50F7D7AD" w14:textId="77777777" w:rsidR="005922EE" w:rsidRPr="00DF0CA3" w:rsidRDefault="005922EE" w:rsidP="0029120E">
      <w:pPr>
        <w:spacing w:after="0" w:line="240" w:lineRule="auto"/>
        <w:rPr>
          <w:rFonts w:cs="Calibri"/>
          <w:sz w:val="20"/>
          <w:szCs w:val="20"/>
        </w:rPr>
      </w:pPr>
    </w:p>
    <w:p w14:paraId="26CFEFD9" w14:textId="443F0BA5" w:rsidR="007611BB" w:rsidRPr="00DF0CA3" w:rsidRDefault="007611BB" w:rsidP="0029120E">
      <w:pPr>
        <w:spacing w:after="0" w:line="240" w:lineRule="auto"/>
        <w:rPr>
          <w:rFonts w:cs="Calibri"/>
          <w:b/>
          <w:sz w:val="20"/>
          <w:szCs w:val="20"/>
        </w:rPr>
      </w:pPr>
      <w:r w:rsidRPr="00DF0CA3">
        <w:rPr>
          <w:rFonts w:cs="Calibri"/>
          <w:b/>
          <w:sz w:val="20"/>
          <w:szCs w:val="20"/>
        </w:rPr>
        <w:t>Szczegółowa specyfikacja sprzętowa:</w:t>
      </w:r>
    </w:p>
    <w:p w14:paraId="4228865D" w14:textId="77777777" w:rsidR="00CD6EAF" w:rsidRPr="00DF0CA3" w:rsidRDefault="00CD6EAF" w:rsidP="0029120E">
      <w:pPr>
        <w:spacing w:after="0" w:line="240" w:lineRule="auto"/>
        <w:rPr>
          <w:rFonts w:cs="Calibri"/>
          <w:b/>
          <w:sz w:val="20"/>
          <w:szCs w:val="20"/>
        </w:rPr>
      </w:pPr>
    </w:p>
    <w:p w14:paraId="27B7668B" w14:textId="52385EEE" w:rsidR="00CD6EAF" w:rsidRPr="00DF0CA3" w:rsidRDefault="00CD6EAF" w:rsidP="0029120E">
      <w:pPr>
        <w:pStyle w:val="Akapitzlist"/>
        <w:numPr>
          <w:ilvl w:val="0"/>
          <w:numId w:val="27"/>
        </w:numPr>
        <w:spacing w:after="0" w:line="240" w:lineRule="auto"/>
        <w:rPr>
          <w:rFonts w:cs="Calibri"/>
          <w:b/>
          <w:sz w:val="20"/>
          <w:szCs w:val="20"/>
        </w:rPr>
      </w:pPr>
      <w:r w:rsidRPr="00DF0CA3">
        <w:rPr>
          <w:rFonts w:cs="Calibri"/>
          <w:b/>
          <w:sz w:val="20"/>
          <w:szCs w:val="20"/>
        </w:rPr>
        <w:t xml:space="preserve">Komputery </w:t>
      </w:r>
      <w:proofErr w:type="spellStart"/>
      <w:r w:rsidRPr="00DF0CA3">
        <w:rPr>
          <w:rFonts w:cs="Calibri"/>
          <w:b/>
          <w:sz w:val="20"/>
          <w:szCs w:val="20"/>
        </w:rPr>
        <w:t>AiO</w:t>
      </w:r>
      <w:proofErr w:type="spellEnd"/>
      <w:r w:rsidRPr="00DF0CA3">
        <w:rPr>
          <w:rFonts w:cs="Calibri"/>
          <w:b/>
          <w:sz w:val="20"/>
          <w:szCs w:val="20"/>
        </w:rPr>
        <w:t xml:space="preserve">  – </w:t>
      </w:r>
      <w:r w:rsidR="00F80D9B" w:rsidRPr="00DF0CA3">
        <w:rPr>
          <w:rFonts w:cs="Calibri"/>
          <w:b/>
          <w:sz w:val="20"/>
          <w:szCs w:val="20"/>
        </w:rPr>
        <w:t>400</w:t>
      </w:r>
      <w:r w:rsidRPr="00DF0CA3">
        <w:rPr>
          <w:rFonts w:cs="Calibri"/>
          <w:b/>
          <w:sz w:val="20"/>
          <w:szCs w:val="20"/>
        </w:rPr>
        <w:t xml:space="preserve"> szt.</w:t>
      </w:r>
    </w:p>
    <w:p w14:paraId="3AFC6DC0" w14:textId="77777777" w:rsidR="00BF5FAD" w:rsidRPr="00DF0CA3" w:rsidRDefault="00BF5FAD" w:rsidP="0029120E">
      <w:pPr>
        <w:pStyle w:val="Akapitzlist"/>
        <w:numPr>
          <w:ilvl w:val="0"/>
          <w:numId w:val="27"/>
        </w:numPr>
        <w:spacing w:after="0" w:line="240" w:lineRule="auto"/>
        <w:rPr>
          <w:rFonts w:cs="Calibri"/>
          <w:b/>
          <w:sz w:val="20"/>
          <w:szCs w:val="20"/>
        </w:rPr>
      </w:pPr>
    </w:p>
    <w:p w14:paraId="41E5A449" w14:textId="77777777" w:rsidR="00CD6EAF" w:rsidRPr="00DF0CA3" w:rsidRDefault="00CD6EAF" w:rsidP="0029120E">
      <w:pPr>
        <w:spacing w:after="0" w:line="240" w:lineRule="auto"/>
        <w:rPr>
          <w:rFonts w:cs="Calibri"/>
          <w:bCs/>
          <w:sz w:val="20"/>
          <w:szCs w:val="20"/>
        </w:rPr>
      </w:pPr>
      <w:r w:rsidRPr="00DF0CA3">
        <w:rPr>
          <w:rFonts w:cs="Calibri"/>
          <w:bCs/>
          <w:sz w:val="20"/>
          <w:szCs w:val="20"/>
        </w:rPr>
        <w:t>Nazwa producenta: ……………………………………………………………………………..</w:t>
      </w:r>
    </w:p>
    <w:p w14:paraId="21DC4A6E" w14:textId="77777777" w:rsidR="00CD6EAF" w:rsidRPr="00DF0CA3" w:rsidRDefault="00CD6EAF" w:rsidP="0029120E">
      <w:pPr>
        <w:spacing w:after="0" w:line="240" w:lineRule="auto"/>
        <w:rPr>
          <w:rFonts w:cs="Calibri"/>
          <w:bCs/>
          <w:sz w:val="20"/>
          <w:szCs w:val="20"/>
        </w:rPr>
      </w:pPr>
      <w:r w:rsidRPr="00DF0CA3">
        <w:rPr>
          <w:rFonts w:cs="Calibri"/>
          <w:bCs/>
          <w:sz w:val="20"/>
          <w:szCs w:val="20"/>
        </w:rPr>
        <w:t>Typ produktu, model: …………………………………………………………………………..</w:t>
      </w:r>
    </w:p>
    <w:p w14:paraId="0CB2CB28" w14:textId="77777777" w:rsidR="00CD6EAF" w:rsidRPr="00DF0CA3" w:rsidRDefault="00CD6EAF" w:rsidP="0029120E">
      <w:pPr>
        <w:spacing w:after="0" w:line="240" w:lineRule="auto"/>
        <w:jc w:val="both"/>
        <w:rPr>
          <w:rFonts w:cs="Calibri"/>
          <w:bCs/>
          <w:sz w:val="20"/>
          <w:szCs w:val="20"/>
        </w:rPr>
      </w:pPr>
    </w:p>
    <w:tbl>
      <w:tblPr>
        <w:tblW w:w="104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88"/>
        <w:gridCol w:w="1738"/>
        <w:gridCol w:w="8364"/>
      </w:tblGrid>
      <w:tr w:rsidR="0029120E" w:rsidRPr="00DF0CA3" w14:paraId="6A02900F" w14:textId="77777777" w:rsidTr="00F814BC">
        <w:tc>
          <w:tcPr>
            <w:tcW w:w="0" w:type="auto"/>
            <w:tcMar>
              <w:top w:w="0" w:type="dxa"/>
              <w:left w:w="71" w:type="dxa"/>
              <w:bottom w:w="0" w:type="dxa"/>
              <w:right w:w="71" w:type="dxa"/>
            </w:tcMar>
            <w:vAlign w:val="center"/>
            <w:hideMark/>
          </w:tcPr>
          <w:p w14:paraId="630FE35B" w14:textId="77777777" w:rsidR="0029120E" w:rsidRPr="00DF0CA3" w:rsidRDefault="0029120E" w:rsidP="0029120E">
            <w:pPr>
              <w:spacing w:after="0" w:line="240" w:lineRule="auto"/>
              <w:rPr>
                <w:rFonts w:cs="Calibri"/>
                <w:b/>
                <w:bCs/>
                <w:sz w:val="20"/>
                <w:szCs w:val="20"/>
              </w:rPr>
            </w:pPr>
            <w:r w:rsidRPr="00DF0CA3">
              <w:rPr>
                <w:rFonts w:cs="Calibri"/>
                <w:b/>
                <w:bCs/>
                <w:sz w:val="20"/>
                <w:szCs w:val="20"/>
              </w:rPr>
              <w:t>Lp.</w:t>
            </w:r>
          </w:p>
        </w:tc>
        <w:tc>
          <w:tcPr>
            <w:tcW w:w="0" w:type="auto"/>
            <w:tcMar>
              <w:top w:w="0" w:type="dxa"/>
              <w:left w:w="71" w:type="dxa"/>
              <w:bottom w:w="0" w:type="dxa"/>
              <w:right w:w="71" w:type="dxa"/>
            </w:tcMar>
            <w:vAlign w:val="center"/>
            <w:hideMark/>
          </w:tcPr>
          <w:p w14:paraId="73920B92" w14:textId="77777777" w:rsidR="0029120E" w:rsidRPr="00DF0CA3" w:rsidRDefault="0029120E" w:rsidP="0029120E">
            <w:pPr>
              <w:spacing w:after="0" w:line="240" w:lineRule="auto"/>
              <w:rPr>
                <w:rFonts w:cs="Calibri"/>
                <w:b/>
                <w:bCs/>
                <w:sz w:val="20"/>
                <w:szCs w:val="20"/>
              </w:rPr>
            </w:pPr>
            <w:r w:rsidRPr="00DF0CA3">
              <w:rPr>
                <w:rFonts w:cs="Calibri"/>
                <w:b/>
                <w:bCs/>
                <w:sz w:val="20"/>
                <w:szCs w:val="20"/>
              </w:rPr>
              <w:t>Nazwa komponentu</w:t>
            </w:r>
          </w:p>
        </w:tc>
        <w:tc>
          <w:tcPr>
            <w:tcW w:w="8364" w:type="dxa"/>
            <w:tcMar>
              <w:top w:w="0" w:type="dxa"/>
              <w:left w:w="71" w:type="dxa"/>
              <w:bottom w:w="0" w:type="dxa"/>
              <w:right w:w="71" w:type="dxa"/>
            </w:tcMar>
            <w:vAlign w:val="center"/>
            <w:hideMark/>
          </w:tcPr>
          <w:p w14:paraId="44D2E75C" w14:textId="77777777" w:rsidR="0029120E" w:rsidRPr="00DF0CA3" w:rsidRDefault="0029120E" w:rsidP="00BF5FAD">
            <w:pPr>
              <w:spacing w:after="0" w:line="240" w:lineRule="auto"/>
              <w:rPr>
                <w:rFonts w:cs="Calibri"/>
                <w:b/>
                <w:bCs/>
                <w:sz w:val="20"/>
                <w:szCs w:val="20"/>
              </w:rPr>
            </w:pPr>
            <w:r w:rsidRPr="00DF0CA3">
              <w:rPr>
                <w:rFonts w:cs="Calibri"/>
                <w:b/>
                <w:bCs/>
                <w:sz w:val="20"/>
                <w:szCs w:val="20"/>
              </w:rPr>
              <w:t>Wymagane minimalne parametry techniczne komputerów</w:t>
            </w:r>
          </w:p>
        </w:tc>
      </w:tr>
      <w:tr w:rsidR="0029120E" w:rsidRPr="00DF0CA3" w14:paraId="049E7921" w14:textId="77777777" w:rsidTr="00F814BC">
        <w:tc>
          <w:tcPr>
            <w:tcW w:w="0" w:type="auto"/>
            <w:tcMar>
              <w:top w:w="0" w:type="dxa"/>
              <w:left w:w="71" w:type="dxa"/>
              <w:bottom w:w="0" w:type="dxa"/>
              <w:right w:w="71" w:type="dxa"/>
            </w:tcMar>
          </w:tcPr>
          <w:p w14:paraId="7F5D6EE8" w14:textId="77777777" w:rsidR="0029120E" w:rsidRPr="00DF0CA3" w:rsidRDefault="0029120E" w:rsidP="0029120E">
            <w:pPr>
              <w:numPr>
                <w:ilvl w:val="0"/>
                <w:numId w:val="40"/>
              </w:numPr>
              <w:spacing w:after="0" w:line="240" w:lineRule="auto"/>
              <w:rPr>
                <w:rFonts w:cs="Calibri"/>
                <w:sz w:val="20"/>
                <w:szCs w:val="20"/>
              </w:rPr>
            </w:pPr>
          </w:p>
        </w:tc>
        <w:tc>
          <w:tcPr>
            <w:tcW w:w="0" w:type="auto"/>
            <w:tcMar>
              <w:top w:w="0" w:type="dxa"/>
              <w:left w:w="71" w:type="dxa"/>
              <w:bottom w:w="0" w:type="dxa"/>
              <w:right w:w="71" w:type="dxa"/>
            </w:tcMar>
            <w:hideMark/>
          </w:tcPr>
          <w:p w14:paraId="3E74A3DB" w14:textId="77777777" w:rsidR="0029120E" w:rsidRPr="00DF0CA3" w:rsidRDefault="0029120E" w:rsidP="0029120E">
            <w:pPr>
              <w:spacing w:after="0" w:line="240" w:lineRule="auto"/>
              <w:rPr>
                <w:rFonts w:cs="Calibri"/>
                <w:sz w:val="20"/>
                <w:szCs w:val="20"/>
              </w:rPr>
            </w:pPr>
            <w:r w:rsidRPr="00DF0CA3">
              <w:rPr>
                <w:rFonts w:cs="Calibri"/>
                <w:sz w:val="20"/>
                <w:szCs w:val="20"/>
              </w:rPr>
              <w:t>Komputer</w:t>
            </w:r>
          </w:p>
        </w:tc>
        <w:tc>
          <w:tcPr>
            <w:tcW w:w="8364" w:type="dxa"/>
            <w:tcMar>
              <w:top w:w="0" w:type="dxa"/>
              <w:left w:w="71" w:type="dxa"/>
              <w:bottom w:w="0" w:type="dxa"/>
              <w:right w:w="71" w:type="dxa"/>
            </w:tcMar>
            <w:hideMark/>
          </w:tcPr>
          <w:p w14:paraId="1BBEDFDA" w14:textId="77777777" w:rsidR="0029120E" w:rsidRPr="00DF0CA3" w:rsidRDefault="0029120E" w:rsidP="00BF5FAD">
            <w:pPr>
              <w:spacing w:after="0" w:line="240" w:lineRule="auto"/>
              <w:rPr>
                <w:rFonts w:cs="Calibri"/>
                <w:sz w:val="20"/>
                <w:szCs w:val="20"/>
              </w:rPr>
            </w:pPr>
            <w:r w:rsidRPr="00DF0CA3">
              <w:rPr>
                <w:rFonts w:cs="Calibri"/>
                <w:sz w:val="20"/>
                <w:szCs w:val="20"/>
              </w:rPr>
              <w:t>Komputer fabrycznie wbudowany w obudowę monitora. Komputer będzie wykorzystywany dla potrzeb aplikacji biurowych, dostępu do Internetu oraz poczty elektronicznej, jako lokalna baza danych. W ofercie należy podać nazwę producenta, typ, model, oraz numer katalogowy oferowanego sprzętu umożliwiający jednoznaczną identyfikację oferowanej konfiguracji.</w:t>
            </w:r>
          </w:p>
        </w:tc>
      </w:tr>
      <w:tr w:rsidR="0029120E" w:rsidRPr="00DF0CA3" w14:paraId="468901A6" w14:textId="77777777" w:rsidTr="00F814BC">
        <w:tc>
          <w:tcPr>
            <w:tcW w:w="0" w:type="auto"/>
            <w:tcMar>
              <w:top w:w="0" w:type="dxa"/>
              <w:left w:w="71" w:type="dxa"/>
              <w:bottom w:w="0" w:type="dxa"/>
              <w:right w:w="71" w:type="dxa"/>
            </w:tcMar>
          </w:tcPr>
          <w:p w14:paraId="4E998CAD" w14:textId="77777777" w:rsidR="0029120E" w:rsidRPr="00DF0CA3" w:rsidRDefault="0029120E" w:rsidP="0029120E">
            <w:pPr>
              <w:numPr>
                <w:ilvl w:val="0"/>
                <w:numId w:val="40"/>
              </w:numPr>
              <w:spacing w:after="0" w:line="240" w:lineRule="auto"/>
              <w:rPr>
                <w:rFonts w:cs="Calibri"/>
                <w:sz w:val="20"/>
                <w:szCs w:val="20"/>
              </w:rPr>
            </w:pPr>
          </w:p>
        </w:tc>
        <w:tc>
          <w:tcPr>
            <w:tcW w:w="0" w:type="auto"/>
            <w:tcMar>
              <w:top w:w="0" w:type="dxa"/>
              <w:left w:w="71" w:type="dxa"/>
              <w:bottom w:w="0" w:type="dxa"/>
              <w:right w:w="71" w:type="dxa"/>
            </w:tcMar>
            <w:hideMark/>
          </w:tcPr>
          <w:p w14:paraId="73B6B0B2" w14:textId="77777777" w:rsidR="0029120E" w:rsidRPr="00DF0CA3" w:rsidRDefault="0029120E" w:rsidP="0029120E">
            <w:pPr>
              <w:spacing w:after="0" w:line="240" w:lineRule="auto"/>
              <w:rPr>
                <w:rFonts w:cs="Calibri"/>
                <w:sz w:val="20"/>
                <w:szCs w:val="20"/>
              </w:rPr>
            </w:pPr>
            <w:r w:rsidRPr="00DF0CA3">
              <w:rPr>
                <w:rFonts w:cs="Calibri"/>
                <w:sz w:val="20"/>
                <w:szCs w:val="20"/>
              </w:rPr>
              <w:t>Obudowa</w:t>
            </w:r>
          </w:p>
        </w:tc>
        <w:tc>
          <w:tcPr>
            <w:tcW w:w="8364" w:type="dxa"/>
            <w:tcMar>
              <w:top w:w="0" w:type="dxa"/>
              <w:left w:w="71" w:type="dxa"/>
              <w:bottom w:w="0" w:type="dxa"/>
              <w:right w:w="71" w:type="dxa"/>
            </w:tcMar>
            <w:hideMark/>
          </w:tcPr>
          <w:p w14:paraId="42A5936D" w14:textId="77777777" w:rsidR="0029120E" w:rsidRPr="00DF0CA3" w:rsidRDefault="0029120E" w:rsidP="00BF5FAD">
            <w:pPr>
              <w:spacing w:after="0" w:line="240" w:lineRule="auto"/>
              <w:rPr>
                <w:rFonts w:cs="Calibri"/>
                <w:sz w:val="20"/>
                <w:szCs w:val="20"/>
              </w:rPr>
            </w:pPr>
            <w:r w:rsidRPr="00DF0CA3">
              <w:rPr>
                <w:rFonts w:cs="Calibri"/>
                <w:sz w:val="20"/>
                <w:szCs w:val="20"/>
              </w:rPr>
              <w:t xml:space="preserve">Obudowa typu </w:t>
            </w:r>
            <w:proofErr w:type="spellStart"/>
            <w:r w:rsidRPr="00DF0CA3">
              <w:rPr>
                <w:rFonts w:cs="Calibri"/>
                <w:sz w:val="20"/>
                <w:szCs w:val="20"/>
              </w:rPr>
              <w:t>All</w:t>
            </w:r>
            <w:proofErr w:type="spellEnd"/>
            <w:r w:rsidRPr="00DF0CA3">
              <w:rPr>
                <w:rFonts w:cs="Calibri"/>
                <w:sz w:val="20"/>
                <w:szCs w:val="20"/>
              </w:rPr>
              <w:t xml:space="preserve">-in-One z możliwością zabezpieczenia fizycznego przez metalową linkę typu </w:t>
            </w:r>
            <w:proofErr w:type="spellStart"/>
            <w:r w:rsidRPr="00DF0CA3">
              <w:rPr>
                <w:rFonts w:cs="Calibri"/>
                <w:sz w:val="20"/>
                <w:szCs w:val="20"/>
              </w:rPr>
              <w:t>Kensington</w:t>
            </w:r>
            <w:proofErr w:type="spellEnd"/>
            <w:r w:rsidRPr="00DF0CA3">
              <w:rPr>
                <w:rFonts w:cs="Calibri"/>
                <w:sz w:val="20"/>
                <w:szCs w:val="20"/>
              </w:rPr>
              <w:t xml:space="preserve"> Lock oraz umożliwiająca bez narzędziową wymianę pamięci RAM.</w:t>
            </w:r>
          </w:p>
          <w:p w14:paraId="651592B0" w14:textId="77777777" w:rsidR="0029120E" w:rsidRPr="00DF0CA3" w:rsidRDefault="0029120E" w:rsidP="00BF5FAD">
            <w:pPr>
              <w:spacing w:after="0" w:line="240" w:lineRule="auto"/>
              <w:rPr>
                <w:rFonts w:cs="Calibri"/>
                <w:sz w:val="20"/>
                <w:szCs w:val="20"/>
              </w:rPr>
            </w:pPr>
            <w:r w:rsidRPr="00DF0CA3">
              <w:rPr>
                <w:rFonts w:cs="Calibri"/>
                <w:sz w:val="20"/>
                <w:szCs w:val="20"/>
              </w:rPr>
              <w:t>Wyposażona w listwę montażową w standardzie VESA 100x100.</w:t>
            </w:r>
          </w:p>
          <w:p w14:paraId="07A95ED4" w14:textId="77777777" w:rsidR="0029120E" w:rsidRPr="00DF0CA3" w:rsidRDefault="0029120E" w:rsidP="00BF5FAD">
            <w:pPr>
              <w:spacing w:after="0" w:line="240" w:lineRule="auto"/>
              <w:rPr>
                <w:rFonts w:cs="Calibri"/>
                <w:sz w:val="20"/>
                <w:szCs w:val="20"/>
              </w:rPr>
            </w:pPr>
            <w:r w:rsidRPr="00DF0CA3">
              <w:rPr>
                <w:rFonts w:cs="Calibri"/>
                <w:sz w:val="20"/>
                <w:szCs w:val="20"/>
              </w:rPr>
              <w:t>Wbudowana fabrycznie w obudowę komputera nagrywarka DVD.</w:t>
            </w:r>
          </w:p>
          <w:p w14:paraId="07A7AC48" w14:textId="77777777" w:rsidR="0029120E" w:rsidRPr="00DF0CA3" w:rsidRDefault="0029120E" w:rsidP="00BF5FAD">
            <w:pPr>
              <w:spacing w:after="0" w:line="240" w:lineRule="auto"/>
              <w:rPr>
                <w:rFonts w:cs="Calibri"/>
                <w:sz w:val="20"/>
                <w:szCs w:val="20"/>
              </w:rPr>
            </w:pPr>
            <w:r w:rsidRPr="00DF0CA3">
              <w:rPr>
                <w:rFonts w:cs="Calibri"/>
                <w:sz w:val="20"/>
                <w:szCs w:val="20"/>
              </w:rPr>
              <w:t>Obudowa trwale oznaczona nazwą producenta, nazwą komputera, numerem MTM, PN, numerem seryjnym</w:t>
            </w:r>
          </w:p>
        </w:tc>
      </w:tr>
      <w:tr w:rsidR="0029120E" w:rsidRPr="00DF0CA3" w14:paraId="798F2014" w14:textId="77777777" w:rsidTr="00F814BC">
        <w:tc>
          <w:tcPr>
            <w:tcW w:w="0" w:type="auto"/>
            <w:tcMar>
              <w:top w:w="0" w:type="dxa"/>
              <w:left w:w="71" w:type="dxa"/>
              <w:bottom w:w="0" w:type="dxa"/>
              <w:right w:w="71" w:type="dxa"/>
            </w:tcMar>
          </w:tcPr>
          <w:p w14:paraId="11111FB0" w14:textId="77777777" w:rsidR="0029120E" w:rsidRPr="00DF0CA3" w:rsidRDefault="0029120E" w:rsidP="0029120E">
            <w:pPr>
              <w:numPr>
                <w:ilvl w:val="0"/>
                <w:numId w:val="40"/>
              </w:numPr>
              <w:spacing w:after="0" w:line="240" w:lineRule="auto"/>
              <w:rPr>
                <w:rFonts w:cs="Calibri"/>
                <w:sz w:val="20"/>
                <w:szCs w:val="20"/>
              </w:rPr>
            </w:pPr>
          </w:p>
        </w:tc>
        <w:tc>
          <w:tcPr>
            <w:tcW w:w="0" w:type="auto"/>
            <w:tcMar>
              <w:top w:w="0" w:type="dxa"/>
              <w:left w:w="71" w:type="dxa"/>
              <w:bottom w:w="0" w:type="dxa"/>
              <w:right w:w="71" w:type="dxa"/>
            </w:tcMar>
            <w:hideMark/>
          </w:tcPr>
          <w:p w14:paraId="58F9695E" w14:textId="77777777" w:rsidR="0029120E" w:rsidRPr="00DF0CA3" w:rsidRDefault="0029120E" w:rsidP="0029120E">
            <w:pPr>
              <w:spacing w:after="0" w:line="240" w:lineRule="auto"/>
              <w:rPr>
                <w:rFonts w:cs="Calibri"/>
                <w:sz w:val="20"/>
                <w:szCs w:val="20"/>
              </w:rPr>
            </w:pPr>
            <w:r w:rsidRPr="00DF0CA3">
              <w:rPr>
                <w:rFonts w:cs="Calibri"/>
                <w:sz w:val="20"/>
                <w:szCs w:val="20"/>
              </w:rPr>
              <w:t>Podstawa</w:t>
            </w:r>
          </w:p>
        </w:tc>
        <w:tc>
          <w:tcPr>
            <w:tcW w:w="8364" w:type="dxa"/>
            <w:tcMar>
              <w:top w:w="0" w:type="dxa"/>
              <w:left w:w="71" w:type="dxa"/>
              <w:bottom w:w="0" w:type="dxa"/>
              <w:right w:w="71" w:type="dxa"/>
            </w:tcMar>
            <w:hideMark/>
          </w:tcPr>
          <w:p w14:paraId="734C3175" w14:textId="77777777" w:rsidR="0029120E" w:rsidRPr="00DF0CA3" w:rsidRDefault="0029120E" w:rsidP="00BF5FAD">
            <w:pPr>
              <w:spacing w:after="0" w:line="240" w:lineRule="auto"/>
              <w:rPr>
                <w:rFonts w:cs="Calibri"/>
                <w:sz w:val="20"/>
                <w:szCs w:val="20"/>
              </w:rPr>
            </w:pPr>
            <w:r w:rsidRPr="00DF0CA3">
              <w:rPr>
                <w:rFonts w:cs="Calibri"/>
                <w:sz w:val="20"/>
                <w:szCs w:val="20"/>
              </w:rPr>
              <w:t>Podstawa umożliwiająca regulację jednostki w zakresie co najmniej:</w:t>
            </w:r>
          </w:p>
          <w:p w14:paraId="4D124E70" w14:textId="77777777" w:rsidR="0029120E" w:rsidRPr="00DF0CA3" w:rsidRDefault="0029120E" w:rsidP="00BF5FAD">
            <w:pPr>
              <w:spacing w:after="0" w:line="240" w:lineRule="auto"/>
              <w:rPr>
                <w:rFonts w:cs="Calibri"/>
                <w:sz w:val="20"/>
                <w:szCs w:val="20"/>
              </w:rPr>
            </w:pPr>
            <w:r w:rsidRPr="00DF0CA3">
              <w:rPr>
                <w:rFonts w:cs="Calibri"/>
                <w:sz w:val="20"/>
                <w:szCs w:val="20"/>
              </w:rPr>
              <w:t>- pochylenie przód tył od -5 do 20 stopni</w:t>
            </w:r>
          </w:p>
          <w:p w14:paraId="5257FF1F" w14:textId="77777777" w:rsidR="0029120E" w:rsidRPr="00DF0CA3" w:rsidRDefault="0029120E" w:rsidP="00BF5FAD">
            <w:pPr>
              <w:spacing w:after="0" w:line="240" w:lineRule="auto"/>
              <w:rPr>
                <w:rFonts w:cs="Calibri"/>
                <w:sz w:val="20"/>
                <w:szCs w:val="20"/>
              </w:rPr>
            </w:pPr>
            <w:r w:rsidRPr="00DF0CA3">
              <w:rPr>
                <w:rFonts w:cs="Calibri"/>
                <w:sz w:val="20"/>
                <w:szCs w:val="20"/>
              </w:rPr>
              <w:t xml:space="preserve">- </w:t>
            </w:r>
            <w:proofErr w:type="spellStart"/>
            <w:r w:rsidRPr="00DF0CA3">
              <w:rPr>
                <w:rFonts w:cs="Calibri"/>
                <w:sz w:val="20"/>
                <w:szCs w:val="20"/>
              </w:rPr>
              <w:t>swivel</w:t>
            </w:r>
            <w:proofErr w:type="spellEnd"/>
            <w:r w:rsidRPr="00DF0CA3">
              <w:rPr>
                <w:rFonts w:cs="Calibri"/>
                <w:sz w:val="20"/>
                <w:szCs w:val="20"/>
              </w:rPr>
              <w:t xml:space="preserve"> w zakresie 45 stopni w każdą stronę</w:t>
            </w:r>
          </w:p>
          <w:p w14:paraId="14E31956" w14:textId="77777777" w:rsidR="0029120E" w:rsidRPr="00DF0CA3" w:rsidRDefault="0029120E" w:rsidP="00BF5FAD">
            <w:pPr>
              <w:spacing w:after="0" w:line="240" w:lineRule="auto"/>
              <w:rPr>
                <w:rFonts w:cs="Calibri"/>
                <w:sz w:val="20"/>
                <w:szCs w:val="20"/>
              </w:rPr>
            </w:pPr>
            <w:r w:rsidRPr="00DF0CA3">
              <w:rPr>
                <w:rFonts w:cs="Calibri"/>
                <w:sz w:val="20"/>
                <w:szCs w:val="20"/>
              </w:rPr>
              <w:t xml:space="preserve">- </w:t>
            </w:r>
            <w:proofErr w:type="spellStart"/>
            <w:r w:rsidRPr="00DF0CA3">
              <w:rPr>
                <w:rFonts w:cs="Calibri"/>
                <w:sz w:val="20"/>
                <w:szCs w:val="20"/>
              </w:rPr>
              <w:t>pivot</w:t>
            </w:r>
            <w:proofErr w:type="spellEnd"/>
            <w:r w:rsidRPr="00DF0CA3">
              <w:rPr>
                <w:rFonts w:cs="Calibri"/>
                <w:sz w:val="20"/>
                <w:szCs w:val="20"/>
              </w:rPr>
              <w:t xml:space="preserve"> w zakresie 90 stopni</w:t>
            </w:r>
          </w:p>
          <w:p w14:paraId="674FC03F" w14:textId="77777777" w:rsidR="0029120E" w:rsidRPr="00DF0CA3" w:rsidRDefault="0029120E" w:rsidP="00BF5FAD">
            <w:pPr>
              <w:spacing w:after="0" w:line="240" w:lineRule="auto"/>
              <w:rPr>
                <w:rFonts w:cs="Calibri"/>
                <w:sz w:val="20"/>
                <w:szCs w:val="20"/>
              </w:rPr>
            </w:pPr>
            <w:r w:rsidRPr="00DF0CA3">
              <w:rPr>
                <w:rFonts w:cs="Calibri"/>
                <w:sz w:val="20"/>
                <w:szCs w:val="20"/>
              </w:rPr>
              <w:t>- regulację wysokości w do 110mm</w:t>
            </w:r>
          </w:p>
        </w:tc>
      </w:tr>
      <w:tr w:rsidR="0029120E" w:rsidRPr="00DF0CA3" w14:paraId="5F032B9B" w14:textId="77777777" w:rsidTr="00F814BC">
        <w:tc>
          <w:tcPr>
            <w:tcW w:w="0" w:type="auto"/>
            <w:tcMar>
              <w:top w:w="0" w:type="dxa"/>
              <w:left w:w="71" w:type="dxa"/>
              <w:bottom w:w="0" w:type="dxa"/>
              <w:right w:w="71" w:type="dxa"/>
            </w:tcMar>
          </w:tcPr>
          <w:p w14:paraId="02CE8E63" w14:textId="77777777" w:rsidR="0029120E" w:rsidRPr="00DF0CA3" w:rsidRDefault="0029120E" w:rsidP="0029120E">
            <w:pPr>
              <w:numPr>
                <w:ilvl w:val="0"/>
                <w:numId w:val="40"/>
              </w:numPr>
              <w:spacing w:after="0" w:line="240" w:lineRule="auto"/>
              <w:rPr>
                <w:rFonts w:cs="Calibri"/>
                <w:sz w:val="20"/>
                <w:szCs w:val="20"/>
              </w:rPr>
            </w:pPr>
          </w:p>
        </w:tc>
        <w:tc>
          <w:tcPr>
            <w:tcW w:w="0" w:type="auto"/>
            <w:tcMar>
              <w:top w:w="0" w:type="dxa"/>
              <w:left w:w="71" w:type="dxa"/>
              <w:bottom w:w="0" w:type="dxa"/>
              <w:right w:w="71" w:type="dxa"/>
            </w:tcMar>
            <w:hideMark/>
          </w:tcPr>
          <w:p w14:paraId="49392DD4" w14:textId="77777777" w:rsidR="0029120E" w:rsidRPr="00DF0CA3" w:rsidRDefault="0029120E" w:rsidP="0029120E">
            <w:pPr>
              <w:spacing w:after="0" w:line="240" w:lineRule="auto"/>
              <w:rPr>
                <w:rFonts w:cs="Calibri"/>
                <w:sz w:val="20"/>
                <w:szCs w:val="20"/>
              </w:rPr>
            </w:pPr>
            <w:r w:rsidRPr="00DF0CA3">
              <w:rPr>
                <w:rFonts w:cs="Calibri"/>
                <w:sz w:val="20"/>
                <w:szCs w:val="20"/>
              </w:rPr>
              <w:t>Chipset</w:t>
            </w:r>
          </w:p>
        </w:tc>
        <w:tc>
          <w:tcPr>
            <w:tcW w:w="8364" w:type="dxa"/>
            <w:tcMar>
              <w:top w:w="0" w:type="dxa"/>
              <w:left w:w="71" w:type="dxa"/>
              <w:bottom w:w="0" w:type="dxa"/>
              <w:right w:w="71" w:type="dxa"/>
            </w:tcMar>
            <w:hideMark/>
          </w:tcPr>
          <w:p w14:paraId="319FEAE5" w14:textId="77777777" w:rsidR="0029120E" w:rsidRPr="00DF0CA3" w:rsidRDefault="0029120E" w:rsidP="00BF5FAD">
            <w:pPr>
              <w:spacing w:after="0" w:line="240" w:lineRule="auto"/>
              <w:rPr>
                <w:rFonts w:cs="Calibri"/>
                <w:sz w:val="20"/>
                <w:szCs w:val="20"/>
              </w:rPr>
            </w:pPr>
            <w:r w:rsidRPr="00DF0CA3">
              <w:rPr>
                <w:rFonts w:cs="Calibri"/>
                <w:sz w:val="20"/>
                <w:szCs w:val="20"/>
              </w:rPr>
              <w:t>Dostosowany do zaoferowanego procesora</w:t>
            </w:r>
          </w:p>
        </w:tc>
      </w:tr>
      <w:tr w:rsidR="0029120E" w:rsidRPr="00DF0CA3" w14:paraId="6C378E30" w14:textId="77777777" w:rsidTr="00F814BC">
        <w:tc>
          <w:tcPr>
            <w:tcW w:w="0" w:type="auto"/>
            <w:tcMar>
              <w:top w:w="0" w:type="dxa"/>
              <w:left w:w="71" w:type="dxa"/>
              <w:bottom w:w="0" w:type="dxa"/>
              <w:right w:w="71" w:type="dxa"/>
            </w:tcMar>
          </w:tcPr>
          <w:p w14:paraId="17ACC00A" w14:textId="77777777" w:rsidR="0029120E" w:rsidRPr="00DF0CA3" w:rsidRDefault="0029120E" w:rsidP="0029120E">
            <w:pPr>
              <w:numPr>
                <w:ilvl w:val="0"/>
                <w:numId w:val="40"/>
              </w:numPr>
              <w:spacing w:after="0" w:line="240" w:lineRule="auto"/>
              <w:rPr>
                <w:rFonts w:cs="Calibri"/>
                <w:sz w:val="20"/>
                <w:szCs w:val="20"/>
              </w:rPr>
            </w:pPr>
          </w:p>
        </w:tc>
        <w:tc>
          <w:tcPr>
            <w:tcW w:w="0" w:type="auto"/>
            <w:tcMar>
              <w:top w:w="0" w:type="dxa"/>
              <w:left w:w="71" w:type="dxa"/>
              <w:bottom w:w="0" w:type="dxa"/>
              <w:right w:w="71" w:type="dxa"/>
            </w:tcMar>
            <w:hideMark/>
          </w:tcPr>
          <w:p w14:paraId="594FF43B" w14:textId="77777777" w:rsidR="0029120E" w:rsidRPr="00DF0CA3" w:rsidRDefault="0029120E" w:rsidP="0029120E">
            <w:pPr>
              <w:spacing w:after="0" w:line="240" w:lineRule="auto"/>
              <w:rPr>
                <w:rFonts w:cs="Calibri"/>
                <w:sz w:val="20"/>
                <w:szCs w:val="20"/>
              </w:rPr>
            </w:pPr>
            <w:r w:rsidRPr="00DF0CA3">
              <w:rPr>
                <w:rFonts w:cs="Calibri"/>
                <w:sz w:val="20"/>
                <w:szCs w:val="20"/>
              </w:rPr>
              <w:t>Płyta główna</w:t>
            </w:r>
          </w:p>
        </w:tc>
        <w:tc>
          <w:tcPr>
            <w:tcW w:w="8364" w:type="dxa"/>
            <w:tcMar>
              <w:top w:w="0" w:type="dxa"/>
              <w:left w:w="71" w:type="dxa"/>
              <w:bottom w:w="0" w:type="dxa"/>
              <w:right w:w="71" w:type="dxa"/>
            </w:tcMar>
            <w:hideMark/>
          </w:tcPr>
          <w:p w14:paraId="6B5968E7" w14:textId="77777777" w:rsidR="0029120E" w:rsidRPr="00DF0CA3" w:rsidRDefault="0029120E" w:rsidP="00BF5FAD">
            <w:pPr>
              <w:spacing w:after="0" w:line="240" w:lineRule="auto"/>
              <w:rPr>
                <w:rFonts w:cs="Calibri"/>
                <w:sz w:val="20"/>
                <w:szCs w:val="20"/>
              </w:rPr>
            </w:pPr>
            <w:r w:rsidRPr="00DF0CA3">
              <w:rPr>
                <w:rFonts w:cs="Calibri"/>
                <w:sz w:val="20"/>
                <w:szCs w:val="20"/>
              </w:rPr>
              <w:t xml:space="preserve">Zaprojektowana i wyprodukowana przez producenta komputera, trwale oznaczona nazwą producenta komputera (na etapie produkcji). Płyta główna wyposażona w min. 3 złącza M.2 z czego 2 dedykowane dla dysku SSD </w:t>
            </w:r>
            <w:proofErr w:type="spellStart"/>
            <w:r w:rsidRPr="00DF0CA3">
              <w:rPr>
                <w:rFonts w:cs="Calibri"/>
                <w:sz w:val="20"/>
                <w:szCs w:val="20"/>
              </w:rPr>
              <w:t>PCIe</w:t>
            </w:r>
            <w:proofErr w:type="spellEnd"/>
            <w:r w:rsidRPr="00DF0CA3">
              <w:rPr>
                <w:rFonts w:cs="Calibri"/>
                <w:sz w:val="20"/>
                <w:szCs w:val="20"/>
              </w:rPr>
              <w:t xml:space="preserve">. Płyta główna wyposażona w min. 2 </w:t>
            </w:r>
            <w:proofErr w:type="spellStart"/>
            <w:r w:rsidRPr="00DF0CA3">
              <w:rPr>
                <w:rFonts w:cs="Calibri"/>
                <w:sz w:val="20"/>
                <w:szCs w:val="20"/>
              </w:rPr>
              <w:t>sloty</w:t>
            </w:r>
            <w:proofErr w:type="spellEnd"/>
            <w:r w:rsidRPr="00DF0CA3">
              <w:rPr>
                <w:rFonts w:cs="Calibri"/>
                <w:sz w:val="20"/>
                <w:szCs w:val="20"/>
              </w:rPr>
              <w:t xml:space="preserve"> pamięci RAM DDR5.</w:t>
            </w:r>
          </w:p>
          <w:p w14:paraId="601A4E37" w14:textId="77777777" w:rsidR="0029120E" w:rsidRPr="00DF0CA3" w:rsidRDefault="0029120E" w:rsidP="00BF5FAD">
            <w:pPr>
              <w:spacing w:after="0" w:line="240" w:lineRule="auto"/>
              <w:rPr>
                <w:rFonts w:cs="Calibri"/>
                <w:sz w:val="20"/>
                <w:szCs w:val="20"/>
              </w:rPr>
            </w:pPr>
            <w:r w:rsidRPr="00DF0CA3">
              <w:rPr>
                <w:rFonts w:cs="Calibri"/>
                <w:sz w:val="20"/>
                <w:szCs w:val="20"/>
              </w:rPr>
              <w:t xml:space="preserve">Oferowany sprzęt musi umożliwiać podpięcie dodatkowego monitora. </w:t>
            </w:r>
          </w:p>
        </w:tc>
      </w:tr>
      <w:tr w:rsidR="0029120E" w:rsidRPr="00DF0CA3" w14:paraId="6B386068" w14:textId="77777777" w:rsidTr="00F814BC">
        <w:tc>
          <w:tcPr>
            <w:tcW w:w="0" w:type="auto"/>
            <w:tcMar>
              <w:top w:w="0" w:type="dxa"/>
              <w:left w:w="71" w:type="dxa"/>
              <w:bottom w:w="0" w:type="dxa"/>
              <w:right w:w="71" w:type="dxa"/>
            </w:tcMar>
          </w:tcPr>
          <w:p w14:paraId="2A56AB18" w14:textId="77777777" w:rsidR="0029120E" w:rsidRPr="00DF0CA3" w:rsidRDefault="0029120E" w:rsidP="0029120E">
            <w:pPr>
              <w:numPr>
                <w:ilvl w:val="0"/>
                <w:numId w:val="40"/>
              </w:numPr>
              <w:spacing w:after="0" w:line="240" w:lineRule="auto"/>
              <w:rPr>
                <w:rFonts w:cs="Calibri"/>
                <w:sz w:val="20"/>
                <w:szCs w:val="20"/>
              </w:rPr>
            </w:pPr>
          </w:p>
        </w:tc>
        <w:tc>
          <w:tcPr>
            <w:tcW w:w="0" w:type="auto"/>
            <w:tcMar>
              <w:top w:w="0" w:type="dxa"/>
              <w:left w:w="71" w:type="dxa"/>
              <w:bottom w:w="0" w:type="dxa"/>
              <w:right w:w="71" w:type="dxa"/>
            </w:tcMar>
            <w:hideMark/>
          </w:tcPr>
          <w:p w14:paraId="59EE81AC" w14:textId="77777777" w:rsidR="0029120E" w:rsidRPr="00DF0CA3" w:rsidRDefault="0029120E" w:rsidP="0029120E">
            <w:pPr>
              <w:spacing w:after="0" w:line="240" w:lineRule="auto"/>
              <w:rPr>
                <w:rFonts w:cs="Calibri"/>
                <w:sz w:val="20"/>
                <w:szCs w:val="20"/>
              </w:rPr>
            </w:pPr>
            <w:r w:rsidRPr="00DF0CA3">
              <w:rPr>
                <w:rFonts w:cs="Calibri"/>
                <w:sz w:val="20"/>
                <w:szCs w:val="20"/>
              </w:rPr>
              <w:t>Procesor</w:t>
            </w:r>
          </w:p>
        </w:tc>
        <w:tc>
          <w:tcPr>
            <w:tcW w:w="8364" w:type="dxa"/>
            <w:tcMar>
              <w:top w:w="0" w:type="dxa"/>
              <w:left w:w="71" w:type="dxa"/>
              <w:bottom w:w="0" w:type="dxa"/>
              <w:right w:w="71" w:type="dxa"/>
            </w:tcMar>
            <w:hideMark/>
          </w:tcPr>
          <w:p w14:paraId="2DF1880A" w14:textId="77777777" w:rsidR="0029120E" w:rsidRPr="00DF0CA3" w:rsidRDefault="0029120E" w:rsidP="00BF5FAD">
            <w:pPr>
              <w:spacing w:after="0" w:line="240" w:lineRule="auto"/>
              <w:rPr>
                <w:rFonts w:cs="Calibri"/>
                <w:sz w:val="20"/>
                <w:szCs w:val="20"/>
              </w:rPr>
            </w:pPr>
            <w:r w:rsidRPr="00DF0CA3">
              <w:rPr>
                <w:rFonts w:cs="Calibri"/>
                <w:sz w:val="20"/>
                <w:szCs w:val="20"/>
              </w:rPr>
              <w:t xml:space="preserve">Procesor dedykowany do pracy w komputerach stacjonarnych, osiągający w teście </w:t>
            </w:r>
            <w:proofErr w:type="spellStart"/>
            <w:r w:rsidRPr="00DF0CA3">
              <w:rPr>
                <w:rFonts w:cs="Calibri"/>
                <w:sz w:val="20"/>
                <w:szCs w:val="20"/>
              </w:rPr>
              <w:t>Passmark</w:t>
            </w:r>
            <w:proofErr w:type="spellEnd"/>
            <w:r w:rsidRPr="00DF0CA3">
              <w:rPr>
                <w:rFonts w:cs="Calibri"/>
                <w:sz w:val="20"/>
                <w:szCs w:val="20"/>
              </w:rPr>
              <w:t xml:space="preserve"> CPU Mark, 25200 pkt. w kategorii </w:t>
            </w:r>
            <w:proofErr w:type="spellStart"/>
            <w:r w:rsidRPr="00DF0CA3">
              <w:rPr>
                <w:rFonts w:cs="Calibri"/>
                <w:sz w:val="20"/>
                <w:szCs w:val="20"/>
              </w:rPr>
              <w:t>Average</w:t>
            </w:r>
            <w:proofErr w:type="spellEnd"/>
            <w:r w:rsidRPr="00DF0CA3">
              <w:rPr>
                <w:rFonts w:cs="Calibri"/>
                <w:sz w:val="20"/>
                <w:szCs w:val="20"/>
              </w:rPr>
              <w:t xml:space="preserve"> CPU Mark - </w:t>
            </w:r>
            <w:proofErr w:type="spellStart"/>
            <w:r w:rsidRPr="00DF0CA3">
              <w:rPr>
                <w:rFonts w:cs="Calibri"/>
                <w:sz w:val="20"/>
                <w:szCs w:val="20"/>
              </w:rPr>
              <w:t>Multithread</w:t>
            </w:r>
            <w:proofErr w:type="spellEnd"/>
            <w:r w:rsidRPr="00DF0CA3">
              <w:rPr>
                <w:rFonts w:cs="Calibri"/>
                <w:sz w:val="20"/>
                <w:szCs w:val="20"/>
              </w:rPr>
              <w:t xml:space="preserve"> Rating wynik co najmniej  pkt. według wyników opublikowanych na stronie </w:t>
            </w:r>
            <w:hyperlink r:id="rId8" w:history="1">
              <w:r w:rsidRPr="00DF0CA3">
                <w:rPr>
                  <w:rStyle w:val="Hipercze"/>
                  <w:rFonts w:cs="Calibri"/>
                  <w:sz w:val="20"/>
                  <w:szCs w:val="20"/>
                </w:rPr>
                <w:t>https://www.cpubenchmark.net/cpu_list.php</w:t>
              </w:r>
            </w:hyperlink>
          </w:p>
          <w:p w14:paraId="25FCB855" w14:textId="77777777" w:rsidR="0029120E" w:rsidRPr="00DF0CA3" w:rsidRDefault="0029120E" w:rsidP="00BF5FAD">
            <w:pPr>
              <w:spacing w:after="0" w:line="240" w:lineRule="auto"/>
              <w:rPr>
                <w:rFonts w:cs="Calibri"/>
                <w:sz w:val="20"/>
                <w:szCs w:val="20"/>
              </w:rPr>
            </w:pPr>
            <w:r w:rsidRPr="00DF0CA3">
              <w:rPr>
                <w:rFonts w:cs="Calibri"/>
                <w:sz w:val="20"/>
                <w:szCs w:val="20"/>
              </w:rPr>
              <w:t>Wynik nie starszy niż 60 dni od daty złożenia oferty. Wykonawca w składanej ofercie winien podać dokładny model oferowanego podzespołu.</w:t>
            </w:r>
          </w:p>
        </w:tc>
      </w:tr>
      <w:tr w:rsidR="0029120E" w:rsidRPr="00DF0CA3" w14:paraId="78406475" w14:textId="77777777" w:rsidTr="00F814BC">
        <w:tc>
          <w:tcPr>
            <w:tcW w:w="0" w:type="auto"/>
            <w:tcMar>
              <w:top w:w="0" w:type="dxa"/>
              <w:left w:w="71" w:type="dxa"/>
              <w:bottom w:w="0" w:type="dxa"/>
              <w:right w:w="71" w:type="dxa"/>
            </w:tcMar>
          </w:tcPr>
          <w:p w14:paraId="6CD75337" w14:textId="77777777" w:rsidR="0029120E" w:rsidRPr="00DF0CA3" w:rsidRDefault="0029120E" w:rsidP="0029120E">
            <w:pPr>
              <w:numPr>
                <w:ilvl w:val="0"/>
                <w:numId w:val="40"/>
              </w:numPr>
              <w:spacing w:after="0" w:line="240" w:lineRule="auto"/>
              <w:rPr>
                <w:rFonts w:cs="Calibri"/>
                <w:sz w:val="20"/>
                <w:szCs w:val="20"/>
              </w:rPr>
            </w:pPr>
          </w:p>
        </w:tc>
        <w:tc>
          <w:tcPr>
            <w:tcW w:w="0" w:type="auto"/>
            <w:tcMar>
              <w:top w:w="0" w:type="dxa"/>
              <w:left w:w="71" w:type="dxa"/>
              <w:bottom w:w="0" w:type="dxa"/>
              <w:right w:w="71" w:type="dxa"/>
            </w:tcMar>
            <w:hideMark/>
          </w:tcPr>
          <w:p w14:paraId="1BA0524E" w14:textId="77777777" w:rsidR="0029120E" w:rsidRPr="00DF0CA3" w:rsidRDefault="0029120E" w:rsidP="0029120E">
            <w:pPr>
              <w:spacing w:after="0" w:line="240" w:lineRule="auto"/>
              <w:rPr>
                <w:rFonts w:cs="Calibri"/>
                <w:sz w:val="20"/>
                <w:szCs w:val="20"/>
              </w:rPr>
            </w:pPr>
            <w:r w:rsidRPr="00DF0CA3">
              <w:rPr>
                <w:rFonts w:cs="Calibri"/>
                <w:sz w:val="20"/>
                <w:szCs w:val="20"/>
              </w:rPr>
              <w:t>Pamięć operacyjna</w:t>
            </w:r>
          </w:p>
        </w:tc>
        <w:tc>
          <w:tcPr>
            <w:tcW w:w="8364" w:type="dxa"/>
            <w:tcMar>
              <w:top w:w="0" w:type="dxa"/>
              <w:left w:w="71" w:type="dxa"/>
              <w:bottom w:w="0" w:type="dxa"/>
              <w:right w:w="71" w:type="dxa"/>
            </w:tcMar>
            <w:hideMark/>
          </w:tcPr>
          <w:p w14:paraId="70822E69" w14:textId="77777777" w:rsidR="0029120E" w:rsidRPr="00DF0CA3" w:rsidRDefault="0029120E" w:rsidP="00BF5FAD">
            <w:pPr>
              <w:spacing w:after="0" w:line="240" w:lineRule="auto"/>
              <w:rPr>
                <w:rFonts w:cs="Calibri"/>
                <w:sz w:val="20"/>
                <w:szCs w:val="20"/>
              </w:rPr>
            </w:pPr>
            <w:r w:rsidRPr="00DF0CA3">
              <w:rPr>
                <w:rFonts w:cs="Calibri"/>
                <w:sz w:val="20"/>
                <w:szCs w:val="20"/>
              </w:rPr>
              <w:t>Min. 16GB RAM DDR5 4800MHz w trybie Dual Channel.</w:t>
            </w:r>
          </w:p>
          <w:p w14:paraId="4D3B5533" w14:textId="77777777" w:rsidR="0029120E" w:rsidRPr="00DF0CA3" w:rsidRDefault="0029120E" w:rsidP="00BF5FAD">
            <w:pPr>
              <w:spacing w:after="0" w:line="240" w:lineRule="auto"/>
              <w:rPr>
                <w:rFonts w:cs="Calibri"/>
                <w:sz w:val="20"/>
                <w:szCs w:val="20"/>
              </w:rPr>
            </w:pPr>
            <w:r w:rsidRPr="00DF0CA3">
              <w:rPr>
                <w:rFonts w:cs="Calibri"/>
                <w:sz w:val="20"/>
                <w:szCs w:val="20"/>
              </w:rPr>
              <w:t>Możliwość rozbudowy do min. 64GB</w:t>
            </w:r>
          </w:p>
        </w:tc>
      </w:tr>
      <w:tr w:rsidR="0029120E" w:rsidRPr="00DF0CA3" w14:paraId="3D470550" w14:textId="77777777" w:rsidTr="00F814BC">
        <w:tc>
          <w:tcPr>
            <w:tcW w:w="0" w:type="auto"/>
            <w:tcMar>
              <w:top w:w="0" w:type="dxa"/>
              <w:left w:w="71" w:type="dxa"/>
              <w:bottom w:w="0" w:type="dxa"/>
              <w:right w:w="71" w:type="dxa"/>
            </w:tcMar>
          </w:tcPr>
          <w:p w14:paraId="595AE206" w14:textId="77777777" w:rsidR="0029120E" w:rsidRPr="00DF0CA3" w:rsidRDefault="0029120E" w:rsidP="0029120E">
            <w:pPr>
              <w:numPr>
                <w:ilvl w:val="0"/>
                <w:numId w:val="40"/>
              </w:numPr>
              <w:spacing w:after="0" w:line="240" w:lineRule="auto"/>
              <w:rPr>
                <w:rFonts w:cs="Calibri"/>
                <w:sz w:val="20"/>
                <w:szCs w:val="20"/>
              </w:rPr>
            </w:pPr>
          </w:p>
        </w:tc>
        <w:tc>
          <w:tcPr>
            <w:tcW w:w="0" w:type="auto"/>
            <w:tcMar>
              <w:top w:w="0" w:type="dxa"/>
              <w:left w:w="71" w:type="dxa"/>
              <w:bottom w:w="0" w:type="dxa"/>
              <w:right w:w="71" w:type="dxa"/>
            </w:tcMar>
            <w:hideMark/>
          </w:tcPr>
          <w:p w14:paraId="0E9DF466" w14:textId="77777777" w:rsidR="0029120E" w:rsidRPr="00DF0CA3" w:rsidRDefault="0029120E" w:rsidP="0029120E">
            <w:pPr>
              <w:spacing w:after="0" w:line="240" w:lineRule="auto"/>
              <w:rPr>
                <w:rFonts w:cs="Calibri"/>
                <w:sz w:val="20"/>
                <w:szCs w:val="20"/>
              </w:rPr>
            </w:pPr>
            <w:r w:rsidRPr="00DF0CA3">
              <w:rPr>
                <w:rFonts w:cs="Calibri"/>
                <w:sz w:val="20"/>
                <w:szCs w:val="20"/>
              </w:rPr>
              <w:t>Dysk twardy</w:t>
            </w:r>
          </w:p>
        </w:tc>
        <w:tc>
          <w:tcPr>
            <w:tcW w:w="8364" w:type="dxa"/>
            <w:tcMar>
              <w:top w:w="0" w:type="dxa"/>
              <w:left w:w="71" w:type="dxa"/>
              <w:bottom w:w="0" w:type="dxa"/>
              <w:right w:w="71" w:type="dxa"/>
            </w:tcMar>
            <w:hideMark/>
          </w:tcPr>
          <w:p w14:paraId="5CB595F7" w14:textId="77777777" w:rsidR="0029120E" w:rsidRPr="00DF0CA3" w:rsidRDefault="0029120E" w:rsidP="00BF5FAD">
            <w:pPr>
              <w:spacing w:after="0" w:line="240" w:lineRule="auto"/>
              <w:rPr>
                <w:rFonts w:cs="Calibri"/>
                <w:sz w:val="20"/>
                <w:szCs w:val="20"/>
              </w:rPr>
            </w:pPr>
            <w:r w:rsidRPr="00DF0CA3">
              <w:rPr>
                <w:rFonts w:cs="Calibri"/>
                <w:sz w:val="20"/>
                <w:szCs w:val="20"/>
              </w:rPr>
              <w:t xml:space="preserve">Min 512GB M.2 </w:t>
            </w:r>
            <w:proofErr w:type="spellStart"/>
            <w:r w:rsidRPr="00DF0CA3">
              <w:rPr>
                <w:rFonts w:cs="Calibri"/>
                <w:sz w:val="20"/>
                <w:szCs w:val="20"/>
              </w:rPr>
              <w:t>PCIe</w:t>
            </w:r>
            <w:proofErr w:type="spellEnd"/>
            <w:r w:rsidRPr="00DF0CA3">
              <w:rPr>
                <w:rFonts w:cs="Calibri"/>
                <w:sz w:val="20"/>
                <w:szCs w:val="20"/>
              </w:rPr>
              <w:t>, wspierający sprzętowe szyfrowanie dysku OPAL, zawierający RECOVERY umożliwiającą odtworzenie systemu operacyjnego fabrycznie zainstalowanego na komputerze po awarii. Możliwość instalacji drugiego dysku SSD M.2</w:t>
            </w:r>
          </w:p>
        </w:tc>
      </w:tr>
      <w:tr w:rsidR="0029120E" w:rsidRPr="00DF0CA3" w14:paraId="5782991A" w14:textId="77777777" w:rsidTr="00F814BC">
        <w:tc>
          <w:tcPr>
            <w:tcW w:w="0" w:type="auto"/>
            <w:tcMar>
              <w:top w:w="0" w:type="dxa"/>
              <w:left w:w="71" w:type="dxa"/>
              <w:bottom w:w="0" w:type="dxa"/>
              <w:right w:w="71" w:type="dxa"/>
            </w:tcMar>
          </w:tcPr>
          <w:p w14:paraId="68A3AD12" w14:textId="77777777" w:rsidR="0029120E" w:rsidRPr="00DF0CA3" w:rsidRDefault="0029120E" w:rsidP="0029120E">
            <w:pPr>
              <w:numPr>
                <w:ilvl w:val="0"/>
                <w:numId w:val="40"/>
              </w:numPr>
              <w:spacing w:after="0" w:line="240" w:lineRule="auto"/>
              <w:rPr>
                <w:rFonts w:cs="Calibri"/>
                <w:sz w:val="20"/>
                <w:szCs w:val="20"/>
              </w:rPr>
            </w:pPr>
          </w:p>
        </w:tc>
        <w:tc>
          <w:tcPr>
            <w:tcW w:w="0" w:type="auto"/>
            <w:tcMar>
              <w:top w:w="0" w:type="dxa"/>
              <w:left w:w="71" w:type="dxa"/>
              <w:bottom w:w="0" w:type="dxa"/>
              <w:right w:w="71" w:type="dxa"/>
            </w:tcMar>
            <w:hideMark/>
          </w:tcPr>
          <w:p w14:paraId="6A3371AA" w14:textId="77777777" w:rsidR="0029120E" w:rsidRPr="00DF0CA3" w:rsidRDefault="0029120E" w:rsidP="0029120E">
            <w:pPr>
              <w:spacing w:after="0" w:line="240" w:lineRule="auto"/>
              <w:rPr>
                <w:rFonts w:cs="Calibri"/>
                <w:sz w:val="20"/>
                <w:szCs w:val="20"/>
              </w:rPr>
            </w:pPr>
            <w:r w:rsidRPr="00DF0CA3">
              <w:rPr>
                <w:rFonts w:cs="Calibri"/>
                <w:sz w:val="20"/>
                <w:szCs w:val="20"/>
              </w:rPr>
              <w:t>Karta graficzna</w:t>
            </w:r>
          </w:p>
        </w:tc>
        <w:tc>
          <w:tcPr>
            <w:tcW w:w="8364" w:type="dxa"/>
            <w:tcMar>
              <w:top w:w="0" w:type="dxa"/>
              <w:left w:w="71" w:type="dxa"/>
              <w:bottom w:w="0" w:type="dxa"/>
              <w:right w:w="71" w:type="dxa"/>
            </w:tcMar>
            <w:hideMark/>
          </w:tcPr>
          <w:p w14:paraId="529C76B3" w14:textId="77777777" w:rsidR="0029120E" w:rsidRPr="00DF0CA3" w:rsidRDefault="0029120E" w:rsidP="00BF5FAD">
            <w:pPr>
              <w:spacing w:after="0" w:line="240" w:lineRule="auto"/>
              <w:rPr>
                <w:rFonts w:cs="Calibri"/>
                <w:sz w:val="20"/>
                <w:szCs w:val="20"/>
              </w:rPr>
            </w:pPr>
            <w:r w:rsidRPr="00DF0CA3">
              <w:rPr>
                <w:rFonts w:cs="Calibri"/>
                <w:sz w:val="20"/>
                <w:szCs w:val="20"/>
              </w:rPr>
              <w:t>Zintegrowana karta graficzna z procesorem.</w:t>
            </w:r>
          </w:p>
        </w:tc>
      </w:tr>
      <w:tr w:rsidR="0029120E" w:rsidRPr="00DF0CA3" w14:paraId="083AB2E1" w14:textId="77777777" w:rsidTr="00F814BC">
        <w:tc>
          <w:tcPr>
            <w:tcW w:w="0" w:type="auto"/>
            <w:tcMar>
              <w:top w:w="0" w:type="dxa"/>
              <w:left w:w="71" w:type="dxa"/>
              <w:bottom w:w="0" w:type="dxa"/>
              <w:right w:w="71" w:type="dxa"/>
            </w:tcMar>
          </w:tcPr>
          <w:p w14:paraId="48385FC0" w14:textId="77777777" w:rsidR="0029120E" w:rsidRPr="00DF0CA3" w:rsidRDefault="0029120E" w:rsidP="0029120E">
            <w:pPr>
              <w:numPr>
                <w:ilvl w:val="0"/>
                <w:numId w:val="40"/>
              </w:numPr>
              <w:spacing w:after="0" w:line="240" w:lineRule="auto"/>
              <w:rPr>
                <w:rFonts w:cs="Calibri"/>
                <w:sz w:val="20"/>
                <w:szCs w:val="20"/>
              </w:rPr>
            </w:pPr>
          </w:p>
        </w:tc>
        <w:tc>
          <w:tcPr>
            <w:tcW w:w="0" w:type="auto"/>
            <w:tcMar>
              <w:top w:w="0" w:type="dxa"/>
              <w:left w:w="71" w:type="dxa"/>
              <w:bottom w:w="0" w:type="dxa"/>
              <w:right w:w="71" w:type="dxa"/>
            </w:tcMar>
            <w:hideMark/>
          </w:tcPr>
          <w:p w14:paraId="35BE1268" w14:textId="77777777" w:rsidR="0029120E" w:rsidRPr="00DF0CA3" w:rsidRDefault="0029120E" w:rsidP="0029120E">
            <w:pPr>
              <w:spacing w:after="0" w:line="240" w:lineRule="auto"/>
              <w:rPr>
                <w:rFonts w:cs="Calibri"/>
                <w:sz w:val="20"/>
                <w:szCs w:val="20"/>
              </w:rPr>
            </w:pPr>
            <w:r w:rsidRPr="00DF0CA3">
              <w:rPr>
                <w:rFonts w:cs="Calibri"/>
                <w:sz w:val="20"/>
                <w:szCs w:val="20"/>
              </w:rPr>
              <w:t>Matryca</w:t>
            </w:r>
          </w:p>
        </w:tc>
        <w:tc>
          <w:tcPr>
            <w:tcW w:w="8364" w:type="dxa"/>
            <w:tcMar>
              <w:top w:w="0" w:type="dxa"/>
              <w:left w:w="71" w:type="dxa"/>
              <w:bottom w:w="0" w:type="dxa"/>
              <w:right w:w="71" w:type="dxa"/>
            </w:tcMar>
            <w:hideMark/>
          </w:tcPr>
          <w:p w14:paraId="57D4E876" w14:textId="77777777" w:rsidR="0029120E" w:rsidRPr="00DF0CA3" w:rsidRDefault="0029120E" w:rsidP="00BF5FAD">
            <w:pPr>
              <w:numPr>
                <w:ilvl w:val="1"/>
                <w:numId w:val="40"/>
              </w:numPr>
              <w:spacing w:after="0" w:line="240" w:lineRule="auto"/>
              <w:rPr>
                <w:rFonts w:cs="Calibri"/>
                <w:sz w:val="20"/>
                <w:szCs w:val="20"/>
              </w:rPr>
            </w:pPr>
            <w:r w:rsidRPr="00DF0CA3">
              <w:rPr>
                <w:rFonts w:cs="Calibri"/>
                <w:sz w:val="20"/>
                <w:szCs w:val="20"/>
              </w:rPr>
              <w:t>Min. 23,8” IPS o rozdzielczości min. FHD 1920x108</w:t>
            </w:r>
          </w:p>
          <w:p w14:paraId="1DE6D80D" w14:textId="77777777" w:rsidR="0029120E" w:rsidRPr="00DF0CA3" w:rsidRDefault="0029120E" w:rsidP="00BF5FAD">
            <w:pPr>
              <w:numPr>
                <w:ilvl w:val="1"/>
                <w:numId w:val="40"/>
              </w:numPr>
              <w:spacing w:after="0" w:line="240" w:lineRule="auto"/>
              <w:rPr>
                <w:rFonts w:cs="Calibri"/>
                <w:sz w:val="20"/>
                <w:szCs w:val="20"/>
              </w:rPr>
            </w:pPr>
            <w:r w:rsidRPr="00DF0CA3">
              <w:rPr>
                <w:rFonts w:cs="Calibri"/>
                <w:sz w:val="20"/>
                <w:szCs w:val="20"/>
              </w:rPr>
              <w:t>Jasność typowa min. 250 cd/m</w:t>
            </w:r>
          </w:p>
          <w:p w14:paraId="3BFB34C1" w14:textId="77777777" w:rsidR="0029120E" w:rsidRPr="00DF0CA3" w:rsidRDefault="0029120E" w:rsidP="00BF5FAD">
            <w:pPr>
              <w:numPr>
                <w:ilvl w:val="1"/>
                <w:numId w:val="40"/>
              </w:numPr>
              <w:spacing w:after="0" w:line="240" w:lineRule="auto"/>
              <w:rPr>
                <w:rFonts w:cs="Calibri"/>
                <w:sz w:val="20"/>
                <w:szCs w:val="20"/>
              </w:rPr>
            </w:pPr>
            <w:r w:rsidRPr="00DF0CA3">
              <w:rPr>
                <w:rFonts w:cs="Calibri"/>
                <w:sz w:val="20"/>
                <w:szCs w:val="20"/>
              </w:rPr>
              <w:t>Kontrast typowy min. 1300:</w:t>
            </w:r>
          </w:p>
          <w:p w14:paraId="2F239546" w14:textId="77777777" w:rsidR="0029120E" w:rsidRPr="00DF0CA3" w:rsidRDefault="0029120E" w:rsidP="00BF5FAD">
            <w:pPr>
              <w:numPr>
                <w:ilvl w:val="1"/>
                <w:numId w:val="40"/>
              </w:numPr>
              <w:spacing w:after="0" w:line="240" w:lineRule="auto"/>
              <w:rPr>
                <w:rFonts w:cs="Calibri"/>
                <w:sz w:val="20"/>
                <w:szCs w:val="20"/>
              </w:rPr>
            </w:pPr>
            <w:r w:rsidRPr="00DF0CA3">
              <w:rPr>
                <w:rFonts w:cs="Calibri"/>
                <w:sz w:val="20"/>
                <w:szCs w:val="20"/>
              </w:rPr>
              <w:t>Typowy czas reakcji matrycy maksymalnie 14m</w:t>
            </w:r>
          </w:p>
          <w:p w14:paraId="03226B03" w14:textId="77777777" w:rsidR="0029120E" w:rsidRPr="00DF0CA3" w:rsidRDefault="0029120E" w:rsidP="00BF5FAD">
            <w:pPr>
              <w:numPr>
                <w:ilvl w:val="1"/>
                <w:numId w:val="40"/>
              </w:numPr>
              <w:spacing w:after="0" w:line="240" w:lineRule="auto"/>
              <w:rPr>
                <w:rFonts w:cs="Calibri"/>
                <w:sz w:val="20"/>
                <w:szCs w:val="20"/>
              </w:rPr>
            </w:pPr>
            <w:r w:rsidRPr="00DF0CA3">
              <w:rPr>
                <w:rFonts w:cs="Calibri"/>
                <w:sz w:val="20"/>
                <w:szCs w:val="20"/>
              </w:rPr>
              <w:t>Odświeżanie min. 60Hz</w:t>
            </w:r>
          </w:p>
          <w:p w14:paraId="5A6FF7A1" w14:textId="77777777" w:rsidR="0029120E" w:rsidRPr="00DF0CA3" w:rsidRDefault="0029120E" w:rsidP="00BF5FAD">
            <w:pPr>
              <w:numPr>
                <w:ilvl w:val="1"/>
                <w:numId w:val="40"/>
              </w:numPr>
              <w:spacing w:after="0" w:line="240" w:lineRule="auto"/>
              <w:rPr>
                <w:rFonts w:cs="Calibri"/>
                <w:sz w:val="20"/>
                <w:szCs w:val="20"/>
              </w:rPr>
            </w:pPr>
            <w:proofErr w:type="spellStart"/>
            <w:r w:rsidRPr="00DF0CA3">
              <w:rPr>
                <w:rFonts w:cs="Calibri"/>
                <w:sz w:val="20"/>
                <w:szCs w:val="20"/>
              </w:rPr>
              <w:t>Gamut</w:t>
            </w:r>
            <w:proofErr w:type="spellEnd"/>
            <w:r w:rsidRPr="00DF0CA3">
              <w:rPr>
                <w:rFonts w:cs="Calibri"/>
                <w:sz w:val="20"/>
                <w:szCs w:val="20"/>
              </w:rPr>
              <w:t xml:space="preserve"> min. 99% </w:t>
            </w:r>
            <w:proofErr w:type="spellStart"/>
            <w:r w:rsidRPr="00DF0CA3">
              <w:rPr>
                <w:rFonts w:cs="Calibri"/>
                <w:sz w:val="20"/>
                <w:szCs w:val="20"/>
              </w:rPr>
              <w:t>sRGB</w:t>
            </w:r>
            <w:proofErr w:type="spellEnd"/>
          </w:p>
          <w:p w14:paraId="147BB568" w14:textId="77777777" w:rsidR="0029120E" w:rsidRPr="00DF0CA3" w:rsidRDefault="0029120E" w:rsidP="00BF5FAD">
            <w:pPr>
              <w:numPr>
                <w:ilvl w:val="1"/>
                <w:numId w:val="40"/>
              </w:numPr>
              <w:spacing w:after="0" w:line="240" w:lineRule="auto"/>
              <w:rPr>
                <w:rFonts w:cs="Calibri"/>
                <w:sz w:val="20"/>
                <w:szCs w:val="20"/>
              </w:rPr>
            </w:pPr>
            <w:r w:rsidRPr="00DF0CA3">
              <w:rPr>
                <w:rFonts w:cs="Calibri"/>
                <w:sz w:val="20"/>
                <w:szCs w:val="20"/>
              </w:rPr>
              <w:t>Sprzętowa funkcja redukująca emisję światła niebieskiego</w:t>
            </w:r>
          </w:p>
          <w:p w14:paraId="0776A2FC" w14:textId="77777777" w:rsidR="00BF5FAD" w:rsidRPr="00DF0CA3" w:rsidRDefault="0029120E" w:rsidP="00BF5FAD">
            <w:pPr>
              <w:numPr>
                <w:ilvl w:val="1"/>
                <w:numId w:val="40"/>
              </w:numPr>
              <w:spacing w:after="0" w:line="240" w:lineRule="auto"/>
              <w:rPr>
                <w:rFonts w:cs="Calibri"/>
                <w:sz w:val="20"/>
                <w:szCs w:val="20"/>
              </w:rPr>
            </w:pPr>
            <w:r w:rsidRPr="00DF0CA3">
              <w:rPr>
                <w:rFonts w:cs="Calibri"/>
                <w:sz w:val="20"/>
                <w:szCs w:val="20"/>
              </w:rPr>
              <w:t xml:space="preserve">Kąty widzenia poziomo/pionowo min. 178/178 stopni – bez nakładki (filtru) </w:t>
            </w:r>
          </w:p>
          <w:p w14:paraId="1F39D204" w14:textId="7EAB29FC" w:rsidR="0029120E" w:rsidRPr="00DF0CA3" w:rsidRDefault="0029120E" w:rsidP="00BF5FAD">
            <w:pPr>
              <w:numPr>
                <w:ilvl w:val="1"/>
                <w:numId w:val="40"/>
              </w:numPr>
              <w:spacing w:after="0" w:line="240" w:lineRule="auto"/>
              <w:rPr>
                <w:rFonts w:cs="Calibri"/>
                <w:sz w:val="20"/>
                <w:szCs w:val="20"/>
              </w:rPr>
            </w:pPr>
            <w:r w:rsidRPr="00DF0CA3">
              <w:rPr>
                <w:rFonts w:cs="Calibri"/>
                <w:sz w:val="20"/>
                <w:szCs w:val="20"/>
              </w:rPr>
              <w:t xml:space="preserve">Możliwość podpięcia dodatkowego Monitora. </w:t>
            </w:r>
          </w:p>
        </w:tc>
      </w:tr>
      <w:tr w:rsidR="0029120E" w:rsidRPr="00DF0CA3" w14:paraId="11754575" w14:textId="77777777" w:rsidTr="00F814BC">
        <w:tc>
          <w:tcPr>
            <w:tcW w:w="0" w:type="auto"/>
            <w:tcMar>
              <w:top w:w="0" w:type="dxa"/>
              <w:left w:w="71" w:type="dxa"/>
              <w:bottom w:w="0" w:type="dxa"/>
              <w:right w:w="71" w:type="dxa"/>
            </w:tcMar>
          </w:tcPr>
          <w:p w14:paraId="4EED29E5" w14:textId="77777777" w:rsidR="0029120E" w:rsidRPr="00DF0CA3" w:rsidRDefault="0029120E" w:rsidP="0029120E">
            <w:pPr>
              <w:numPr>
                <w:ilvl w:val="0"/>
                <w:numId w:val="40"/>
              </w:numPr>
              <w:spacing w:after="0" w:line="240" w:lineRule="auto"/>
              <w:rPr>
                <w:rFonts w:cs="Calibri"/>
                <w:sz w:val="20"/>
                <w:szCs w:val="20"/>
              </w:rPr>
            </w:pPr>
          </w:p>
        </w:tc>
        <w:tc>
          <w:tcPr>
            <w:tcW w:w="0" w:type="auto"/>
            <w:tcMar>
              <w:top w:w="0" w:type="dxa"/>
              <w:left w:w="71" w:type="dxa"/>
              <w:bottom w:w="0" w:type="dxa"/>
              <w:right w:w="71" w:type="dxa"/>
            </w:tcMar>
            <w:hideMark/>
          </w:tcPr>
          <w:p w14:paraId="7B6D0CF4" w14:textId="77777777" w:rsidR="0029120E" w:rsidRPr="00DF0CA3" w:rsidRDefault="0029120E" w:rsidP="0029120E">
            <w:pPr>
              <w:spacing w:after="0" w:line="240" w:lineRule="auto"/>
              <w:rPr>
                <w:rFonts w:cs="Calibri"/>
                <w:sz w:val="20"/>
                <w:szCs w:val="20"/>
              </w:rPr>
            </w:pPr>
            <w:r w:rsidRPr="00DF0CA3">
              <w:rPr>
                <w:rFonts w:cs="Calibri"/>
                <w:sz w:val="20"/>
                <w:szCs w:val="20"/>
              </w:rPr>
              <w:t>Multimedia</w:t>
            </w:r>
          </w:p>
        </w:tc>
        <w:tc>
          <w:tcPr>
            <w:tcW w:w="8364" w:type="dxa"/>
            <w:tcMar>
              <w:top w:w="0" w:type="dxa"/>
              <w:left w:w="71" w:type="dxa"/>
              <w:bottom w:w="0" w:type="dxa"/>
              <w:right w:w="71" w:type="dxa"/>
            </w:tcMar>
            <w:hideMark/>
          </w:tcPr>
          <w:p w14:paraId="2196F9E2" w14:textId="77777777" w:rsidR="0029120E" w:rsidRPr="00DF0CA3" w:rsidRDefault="0029120E" w:rsidP="00BF5FAD">
            <w:pPr>
              <w:spacing w:after="0" w:line="240" w:lineRule="auto"/>
              <w:rPr>
                <w:rFonts w:cs="Calibri"/>
                <w:sz w:val="20"/>
                <w:szCs w:val="20"/>
              </w:rPr>
            </w:pPr>
            <w:r w:rsidRPr="00DF0CA3">
              <w:rPr>
                <w:rFonts w:cs="Calibri"/>
                <w:sz w:val="20"/>
                <w:szCs w:val="20"/>
              </w:rPr>
              <w:t xml:space="preserve">Karta dźwiękowa zintegrowana z płytą główną, zgodna z High Definition. </w:t>
            </w:r>
          </w:p>
          <w:p w14:paraId="37FD15B7" w14:textId="77777777" w:rsidR="0029120E" w:rsidRPr="00DF0CA3" w:rsidRDefault="0029120E" w:rsidP="00BF5FAD">
            <w:pPr>
              <w:spacing w:after="0" w:line="240" w:lineRule="auto"/>
              <w:rPr>
                <w:rFonts w:cs="Calibri"/>
                <w:sz w:val="20"/>
                <w:szCs w:val="20"/>
              </w:rPr>
            </w:pPr>
            <w:r w:rsidRPr="00DF0CA3">
              <w:rPr>
                <w:rFonts w:cs="Calibri"/>
                <w:sz w:val="20"/>
                <w:szCs w:val="20"/>
              </w:rPr>
              <w:lastRenderedPageBreak/>
              <w:t>Wbudowane dwa głośniki o mocy min. 3W każdy</w:t>
            </w:r>
          </w:p>
          <w:p w14:paraId="0336D351" w14:textId="77777777" w:rsidR="0029120E" w:rsidRPr="00DF0CA3" w:rsidRDefault="0029120E" w:rsidP="00BF5FAD">
            <w:pPr>
              <w:spacing w:after="0" w:line="240" w:lineRule="auto"/>
              <w:rPr>
                <w:rFonts w:cs="Calibri"/>
                <w:sz w:val="20"/>
                <w:szCs w:val="20"/>
              </w:rPr>
            </w:pPr>
            <w:r w:rsidRPr="00DF0CA3">
              <w:rPr>
                <w:rFonts w:cs="Calibri"/>
                <w:sz w:val="20"/>
                <w:szCs w:val="20"/>
              </w:rPr>
              <w:t>Wbudowane dwa mikrofony.</w:t>
            </w:r>
          </w:p>
          <w:p w14:paraId="695588FD" w14:textId="77777777" w:rsidR="0029120E" w:rsidRPr="00DF0CA3" w:rsidRDefault="0029120E" w:rsidP="00BF5FAD">
            <w:pPr>
              <w:spacing w:after="0" w:line="240" w:lineRule="auto"/>
              <w:rPr>
                <w:rFonts w:cs="Calibri"/>
                <w:sz w:val="20"/>
                <w:szCs w:val="20"/>
              </w:rPr>
            </w:pPr>
            <w:r w:rsidRPr="00DF0CA3">
              <w:rPr>
                <w:rFonts w:cs="Calibri"/>
                <w:sz w:val="20"/>
                <w:szCs w:val="20"/>
              </w:rPr>
              <w:t>Kamera min. 5MP zintegrowana z obudową komputera, z mechaniczną zasłoną obiektywu.</w:t>
            </w:r>
          </w:p>
        </w:tc>
      </w:tr>
      <w:tr w:rsidR="0029120E" w:rsidRPr="00DF0CA3" w14:paraId="035C6106" w14:textId="77777777" w:rsidTr="00F814BC">
        <w:tc>
          <w:tcPr>
            <w:tcW w:w="0" w:type="auto"/>
            <w:tcMar>
              <w:top w:w="0" w:type="dxa"/>
              <w:left w:w="71" w:type="dxa"/>
              <w:bottom w:w="0" w:type="dxa"/>
              <w:right w:w="71" w:type="dxa"/>
            </w:tcMar>
          </w:tcPr>
          <w:p w14:paraId="5AF64111" w14:textId="77777777" w:rsidR="0029120E" w:rsidRPr="00DF0CA3" w:rsidRDefault="0029120E" w:rsidP="0029120E">
            <w:pPr>
              <w:numPr>
                <w:ilvl w:val="0"/>
                <w:numId w:val="40"/>
              </w:numPr>
              <w:spacing w:after="0" w:line="240" w:lineRule="auto"/>
              <w:rPr>
                <w:rFonts w:cs="Calibri"/>
                <w:sz w:val="20"/>
                <w:szCs w:val="20"/>
              </w:rPr>
            </w:pPr>
          </w:p>
        </w:tc>
        <w:tc>
          <w:tcPr>
            <w:tcW w:w="0" w:type="auto"/>
            <w:tcMar>
              <w:top w:w="0" w:type="dxa"/>
              <w:left w:w="71" w:type="dxa"/>
              <w:bottom w:w="0" w:type="dxa"/>
              <w:right w:w="71" w:type="dxa"/>
            </w:tcMar>
            <w:hideMark/>
          </w:tcPr>
          <w:p w14:paraId="342AFF6B" w14:textId="77777777" w:rsidR="0029120E" w:rsidRPr="00DF0CA3" w:rsidRDefault="0029120E" w:rsidP="0029120E">
            <w:pPr>
              <w:spacing w:after="0" w:line="240" w:lineRule="auto"/>
              <w:rPr>
                <w:rFonts w:cs="Calibri"/>
                <w:sz w:val="20"/>
                <w:szCs w:val="20"/>
              </w:rPr>
            </w:pPr>
            <w:r w:rsidRPr="00DF0CA3">
              <w:rPr>
                <w:rFonts w:cs="Calibri"/>
                <w:sz w:val="20"/>
                <w:szCs w:val="20"/>
              </w:rPr>
              <w:t>Sieć</w:t>
            </w:r>
          </w:p>
        </w:tc>
        <w:tc>
          <w:tcPr>
            <w:tcW w:w="8364" w:type="dxa"/>
            <w:tcMar>
              <w:top w:w="0" w:type="dxa"/>
              <w:left w:w="71" w:type="dxa"/>
              <w:bottom w:w="0" w:type="dxa"/>
              <w:right w:w="71" w:type="dxa"/>
            </w:tcMar>
            <w:hideMark/>
          </w:tcPr>
          <w:p w14:paraId="70958854" w14:textId="77777777" w:rsidR="0029120E" w:rsidRPr="00DF0CA3" w:rsidRDefault="0029120E" w:rsidP="00BF5FAD">
            <w:pPr>
              <w:spacing w:after="0" w:line="240" w:lineRule="auto"/>
              <w:rPr>
                <w:rFonts w:cs="Calibri"/>
                <w:sz w:val="20"/>
                <w:szCs w:val="20"/>
              </w:rPr>
            </w:pPr>
            <w:r w:rsidRPr="00DF0CA3">
              <w:rPr>
                <w:rFonts w:cs="Calibri"/>
                <w:sz w:val="20"/>
                <w:szCs w:val="20"/>
              </w:rPr>
              <w:t>Karta sieciowa LAN obsługująca prędkości 10/100/1000</w:t>
            </w:r>
            <w:r w:rsidRPr="00DF0CA3">
              <w:rPr>
                <w:rFonts w:cs="Calibri"/>
                <w:sz w:val="20"/>
                <w:szCs w:val="20"/>
              </w:rPr>
              <w:br/>
              <w:t>Wbudowana karta sieci bezprzewodowej, pracująca w standardzie AX</w:t>
            </w:r>
          </w:p>
          <w:p w14:paraId="339C0444" w14:textId="77777777" w:rsidR="0029120E" w:rsidRPr="00DF0CA3" w:rsidRDefault="0029120E" w:rsidP="00BF5FAD">
            <w:pPr>
              <w:spacing w:after="0" w:line="240" w:lineRule="auto"/>
              <w:rPr>
                <w:rFonts w:cs="Calibri"/>
                <w:sz w:val="20"/>
                <w:szCs w:val="20"/>
              </w:rPr>
            </w:pPr>
            <w:r w:rsidRPr="00DF0CA3">
              <w:rPr>
                <w:rFonts w:cs="Calibri"/>
                <w:sz w:val="20"/>
                <w:szCs w:val="20"/>
              </w:rPr>
              <w:t>Bluetooth min. 5.1</w:t>
            </w:r>
          </w:p>
        </w:tc>
      </w:tr>
      <w:tr w:rsidR="0029120E" w:rsidRPr="00DF0CA3" w14:paraId="5123E9C8" w14:textId="77777777" w:rsidTr="00F814BC">
        <w:tc>
          <w:tcPr>
            <w:tcW w:w="0" w:type="auto"/>
            <w:tcMar>
              <w:top w:w="0" w:type="dxa"/>
              <w:left w:w="71" w:type="dxa"/>
              <w:bottom w:w="0" w:type="dxa"/>
              <w:right w:w="71" w:type="dxa"/>
            </w:tcMar>
          </w:tcPr>
          <w:p w14:paraId="0A02DF20" w14:textId="77777777" w:rsidR="0029120E" w:rsidRPr="00DF0CA3" w:rsidRDefault="0029120E" w:rsidP="0029120E">
            <w:pPr>
              <w:numPr>
                <w:ilvl w:val="0"/>
                <w:numId w:val="40"/>
              </w:numPr>
              <w:spacing w:after="0" w:line="240" w:lineRule="auto"/>
              <w:rPr>
                <w:rFonts w:cs="Calibri"/>
                <w:sz w:val="20"/>
                <w:szCs w:val="20"/>
              </w:rPr>
            </w:pPr>
          </w:p>
        </w:tc>
        <w:tc>
          <w:tcPr>
            <w:tcW w:w="0" w:type="auto"/>
            <w:tcMar>
              <w:top w:w="0" w:type="dxa"/>
              <w:left w:w="71" w:type="dxa"/>
              <w:bottom w:w="0" w:type="dxa"/>
              <w:right w:w="71" w:type="dxa"/>
            </w:tcMar>
            <w:hideMark/>
          </w:tcPr>
          <w:p w14:paraId="2B368E17" w14:textId="77777777" w:rsidR="0029120E" w:rsidRPr="00DF0CA3" w:rsidRDefault="0029120E" w:rsidP="0029120E">
            <w:pPr>
              <w:spacing w:after="0" w:line="240" w:lineRule="auto"/>
              <w:rPr>
                <w:rFonts w:cs="Calibri"/>
                <w:sz w:val="20"/>
                <w:szCs w:val="20"/>
              </w:rPr>
            </w:pPr>
            <w:r w:rsidRPr="00DF0CA3">
              <w:rPr>
                <w:rFonts w:cs="Calibri"/>
                <w:sz w:val="20"/>
                <w:szCs w:val="20"/>
              </w:rPr>
              <w:t>Porty/złącza</w:t>
            </w:r>
          </w:p>
        </w:tc>
        <w:tc>
          <w:tcPr>
            <w:tcW w:w="8364" w:type="dxa"/>
            <w:tcMar>
              <w:top w:w="0" w:type="dxa"/>
              <w:left w:w="71" w:type="dxa"/>
              <w:bottom w:w="0" w:type="dxa"/>
              <w:right w:w="71" w:type="dxa"/>
            </w:tcMar>
          </w:tcPr>
          <w:p w14:paraId="66F5DC6C" w14:textId="77777777" w:rsidR="0029120E" w:rsidRPr="00DF0CA3" w:rsidRDefault="0029120E" w:rsidP="00BF5FAD">
            <w:pPr>
              <w:spacing w:after="0" w:line="240" w:lineRule="auto"/>
              <w:rPr>
                <w:rFonts w:cs="Calibri"/>
                <w:sz w:val="20"/>
                <w:szCs w:val="20"/>
              </w:rPr>
            </w:pPr>
            <w:r w:rsidRPr="00DF0CA3">
              <w:rPr>
                <w:rFonts w:cs="Calibri"/>
                <w:sz w:val="20"/>
                <w:szCs w:val="20"/>
              </w:rPr>
              <w:t>Z tyłu obudowy:</w:t>
            </w:r>
          </w:p>
          <w:p w14:paraId="011613CC" w14:textId="77777777" w:rsidR="0029120E" w:rsidRPr="00DF0CA3" w:rsidRDefault="0029120E" w:rsidP="00BF5FAD">
            <w:pPr>
              <w:spacing w:after="0" w:line="240" w:lineRule="auto"/>
              <w:rPr>
                <w:rFonts w:cs="Calibri"/>
                <w:sz w:val="20"/>
                <w:szCs w:val="20"/>
              </w:rPr>
            </w:pPr>
            <w:r w:rsidRPr="00DF0CA3">
              <w:rPr>
                <w:rFonts w:cs="Calibri"/>
                <w:sz w:val="20"/>
                <w:szCs w:val="20"/>
              </w:rPr>
              <w:t>- 1 x USB 3.2 typu C Generacji 2</w:t>
            </w:r>
            <w:r w:rsidRPr="00DF0CA3">
              <w:rPr>
                <w:rFonts w:cs="Calibri"/>
                <w:sz w:val="20"/>
                <w:szCs w:val="20"/>
              </w:rPr>
              <w:br/>
              <w:t>- 3 x USB 3.2 typu A Generacji 1</w:t>
            </w:r>
          </w:p>
          <w:p w14:paraId="4702368D" w14:textId="77777777" w:rsidR="0029120E" w:rsidRPr="00DF0CA3" w:rsidRDefault="0029120E" w:rsidP="00BF5FAD">
            <w:pPr>
              <w:spacing w:after="0" w:line="240" w:lineRule="auto"/>
              <w:rPr>
                <w:rFonts w:cs="Calibri"/>
                <w:sz w:val="20"/>
                <w:szCs w:val="20"/>
                <w:lang w:val="en-US"/>
              </w:rPr>
            </w:pPr>
            <w:r w:rsidRPr="00DF0CA3">
              <w:rPr>
                <w:rFonts w:cs="Calibri"/>
                <w:sz w:val="20"/>
                <w:szCs w:val="20"/>
                <w:lang w:val="en-US"/>
              </w:rPr>
              <w:t>- 1 x HDMI combo</w:t>
            </w:r>
          </w:p>
          <w:p w14:paraId="3AF396F7" w14:textId="77777777" w:rsidR="0029120E" w:rsidRPr="00DF0CA3" w:rsidRDefault="0029120E" w:rsidP="00BF5FAD">
            <w:pPr>
              <w:spacing w:after="0" w:line="240" w:lineRule="auto"/>
              <w:rPr>
                <w:rFonts w:cs="Calibri"/>
                <w:sz w:val="20"/>
                <w:szCs w:val="20"/>
                <w:lang w:val="en-US"/>
              </w:rPr>
            </w:pPr>
            <w:r w:rsidRPr="00DF0CA3">
              <w:rPr>
                <w:rFonts w:cs="Calibri"/>
                <w:sz w:val="20"/>
                <w:szCs w:val="20"/>
                <w:lang w:val="en-US"/>
              </w:rPr>
              <w:t>- 1x DisplayPort 1.4</w:t>
            </w:r>
          </w:p>
          <w:p w14:paraId="2FE000E9" w14:textId="6E231AEF" w:rsidR="003922C0" w:rsidRPr="00DF0CA3" w:rsidRDefault="0029120E" w:rsidP="00BF5FAD">
            <w:pPr>
              <w:spacing w:after="0" w:line="240" w:lineRule="auto"/>
              <w:rPr>
                <w:rFonts w:cs="Calibri"/>
                <w:sz w:val="20"/>
                <w:szCs w:val="20"/>
              </w:rPr>
            </w:pPr>
            <w:r w:rsidRPr="00DF0CA3">
              <w:rPr>
                <w:rFonts w:cs="Calibri"/>
                <w:sz w:val="20"/>
                <w:szCs w:val="20"/>
              </w:rPr>
              <w:t>- 1x RJ-45</w:t>
            </w:r>
          </w:p>
          <w:p w14:paraId="40703C82" w14:textId="77777777" w:rsidR="0029120E" w:rsidRPr="00DF0CA3" w:rsidRDefault="0029120E" w:rsidP="00BF5FAD">
            <w:pPr>
              <w:spacing w:after="0" w:line="240" w:lineRule="auto"/>
              <w:rPr>
                <w:rFonts w:cs="Calibri"/>
                <w:sz w:val="20"/>
                <w:szCs w:val="20"/>
              </w:rPr>
            </w:pPr>
            <w:r w:rsidRPr="00DF0CA3">
              <w:rPr>
                <w:rFonts w:cs="Calibri"/>
                <w:sz w:val="20"/>
                <w:szCs w:val="20"/>
              </w:rPr>
              <w:t>Z boku obudowy:</w:t>
            </w:r>
          </w:p>
          <w:p w14:paraId="2CCE1587" w14:textId="77777777" w:rsidR="0029120E" w:rsidRPr="00DF0CA3" w:rsidRDefault="0029120E" w:rsidP="00BF5FAD">
            <w:pPr>
              <w:spacing w:after="0" w:line="240" w:lineRule="auto"/>
              <w:rPr>
                <w:rFonts w:cs="Calibri"/>
                <w:sz w:val="20"/>
                <w:szCs w:val="20"/>
              </w:rPr>
            </w:pPr>
            <w:r w:rsidRPr="00DF0CA3">
              <w:rPr>
                <w:rFonts w:cs="Calibri"/>
                <w:sz w:val="20"/>
                <w:szCs w:val="20"/>
              </w:rPr>
              <w:t>- 3x USB 3.2 typu A Generacji 2</w:t>
            </w:r>
          </w:p>
          <w:p w14:paraId="791CAEC3" w14:textId="77777777" w:rsidR="0029120E" w:rsidRPr="00DF0CA3" w:rsidRDefault="0029120E" w:rsidP="00BF5FAD">
            <w:pPr>
              <w:spacing w:after="0" w:line="240" w:lineRule="auto"/>
              <w:rPr>
                <w:rFonts w:cs="Calibri"/>
                <w:sz w:val="20"/>
                <w:szCs w:val="20"/>
              </w:rPr>
            </w:pPr>
            <w:r w:rsidRPr="00DF0CA3">
              <w:rPr>
                <w:rFonts w:cs="Calibri"/>
                <w:sz w:val="20"/>
                <w:szCs w:val="20"/>
              </w:rPr>
              <w:t xml:space="preserve">- 1x złącze audio </w:t>
            </w:r>
            <w:proofErr w:type="spellStart"/>
            <w:r w:rsidRPr="00DF0CA3">
              <w:rPr>
                <w:rFonts w:cs="Calibri"/>
                <w:sz w:val="20"/>
                <w:szCs w:val="20"/>
              </w:rPr>
              <w:t>combo</w:t>
            </w:r>
            <w:proofErr w:type="spellEnd"/>
          </w:p>
          <w:p w14:paraId="5C695D0F" w14:textId="77777777" w:rsidR="0029120E" w:rsidRPr="00DF0CA3" w:rsidRDefault="0029120E" w:rsidP="00BF5FAD">
            <w:pPr>
              <w:spacing w:after="0" w:line="240" w:lineRule="auto"/>
              <w:rPr>
                <w:rFonts w:cs="Calibri"/>
                <w:sz w:val="20"/>
                <w:szCs w:val="20"/>
              </w:rPr>
            </w:pPr>
            <w:r w:rsidRPr="00DF0CA3">
              <w:rPr>
                <w:rFonts w:cs="Calibri"/>
                <w:sz w:val="20"/>
                <w:szCs w:val="20"/>
              </w:rPr>
              <w:t>Wymagana ilość i rozmieszczenie (na zewnątrz obudowy komputera) portów USB nie może być osiągnięta w wyniku stosowania konwerterów, przejściówek itp.</w:t>
            </w:r>
          </w:p>
        </w:tc>
      </w:tr>
      <w:tr w:rsidR="0029120E" w:rsidRPr="00DF0CA3" w14:paraId="43BFF403" w14:textId="77777777" w:rsidTr="00F814BC">
        <w:tc>
          <w:tcPr>
            <w:tcW w:w="0" w:type="auto"/>
            <w:tcMar>
              <w:top w:w="0" w:type="dxa"/>
              <w:left w:w="71" w:type="dxa"/>
              <w:bottom w:w="0" w:type="dxa"/>
              <w:right w:w="71" w:type="dxa"/>
            </w:tcMar>
          </w:tcPr>
          <w:p w14:paraId="69CC759F" w14:textId="77777777" w:rsidR="0029120E" w:rsidRPr="00DF0CA3" w:rsidRDefault="0029120E" w:rsidP="0029120E">
            <w:pPr>
              <w:numPr>
                <w:ilvl w:val="0"/>
                <w:numId w:val="40"/>
              </w:numPr>
              <w:spacing w:after="0" w:line="240" w:lineRule="auto"/>
              <w:rPr>
                <w:rFonts w:cs="Calibri"/>
                <w:sz w:val="20"/>
                <w:szCs w:val="20"/>
              </w:rPr>
            </w:pPr>
          </w:p>
        </w:tc>
        <w:tc>
          <w:tcPr>
            <w:tcW w:w="0" w:type="auto"/>
            <w:tcMar>
              <w:top w:w="0" w:type="dxa"/>
              <w:left w:w="71" w:type="dxa"/>
              <w:bottom w:w="0" w:type="dxa"/>
              <w:right w:w="71" w:type="dxa"/>
            </w:tcMar>
            <w:hideMark/>
          </w:tcPr>
          <w:p w14:paraId="63C9380A" w14:textId="77777777" w:rsidR="0029120E" w:rsidRPr="00DF0CA3" w:rsidRDefault="0029120E" w:rsidP="0029120E">
            <w:pPr>
              <w:spacing w:after="0" w:line="240" w:lineRule="auto"/>
              <w:rPr>
                <w:rFonts w:cs="Calibri"/>
                <w:sz w:val="20"/>
                <w:szCs w:val="20"/>
              </w:rPr>
            </w:pPr>
            <w:r w:rsidRPr="00DF0CA3">
              <w:rPr>
                <w:rFonts w:cs="Calibri"/>
                <w:sz w:val="20"/>
                <w:szCs w:val="20"/>
              </w:rPr>
              <w:t>Klawiatura/mysz</w:t>
            </w:r>
          </w:p>
        </w:tc>
        <w:tc>
          <w:tcPr>
            <w:tcW w:w="8364" w:type="dxa"/>
            <w:tcMar>
              <w:top w:w="0" w:type="dxa"/>
              <w:left w:w="71" w:type="dxa"/>
              <w:bottom w:w="0" w:type="dxa"/>
              <w:right w:w="71" w:type="dxa"/>
            </w:tcMar>
            <w:hideMark/>
          </w:tcPr>
          <w:p w14:paraId="3977CB53" w14:textId="77777777" w:rsidR="0029120E" w:rsidRPr="00DF0CA3" w:rsidRDefault="0029120E" w:rsidP="00BF5FAD">
            <w:pPr>
              <w:spacing w:after="0" w:line="240" w:lineRule="auto"/>
              <w:rPr>
                <w:rFonts w:cs="Calibri"/>
                <w:sz w:val="20"/>
                <w:szCs w:val="20"/>
              </w:rPr>
            </w:pPr>
            <w:r w:rsidRPr="00DF0CA3">
              <w:rPr>
                <w:rFonts w:cs="Calibri"/>
                <w:sz w:val="20"/>
                <w:szCs w:val="20"/>
              </w:rPr>
              <w:t>Przewodowa USB: klawiatura w układzie US + mysz z rolką + podkładka ergonomiczna pod dłoń</w:t>
            </w:r>
          </w:p>
        </w:tc>
      </w:tr>
      <w:tr w:rsidR="0029120E" w:rsidRPr="00DF0CA3" w14:paraId="628E48BF" w14:textId="77777777" w:rsidTr="00F814BC">
        <w:tc>
          <w:tcPr>
            <w:tcW w:w="0" w:type="auto"/>
            <w:tcMar>
              <w:top w:w="0" w:type="dxa"/>
              <w:left w:w="71" w:type="dxa"/>
              <w:bottom w:w="0" w:type="dxa"/>
              <w:right w:w="71" w:type="dxa"/>
            </w:tcMar>
          </w:tcPr>
          <w:p w14:paraId="3600EE28" w14:textId="77777777" w:rsidR="0029120E" w:rsidRPr="00DF0CA3" w:rsidRDefault="0029120E" w:rsidP="0029120E">
            <w:pPr>
              <w:numPr>
                <w:ilvl w:val="0"/>
                <w:numId w:val="40"/>
              </w:numPr>
              <w:spacing w:after="0" w:line="240" w:lineRule="auto"/>
              <w:rPr>
                <w:rFonts w:cs="Calibri"/>
                <w:sz w:val="20"/>
                <w:szCs w:val="20"/>
              </w:rPr>
            </w:pPr>
          </w:p>
        </w:tc>
        <w:tc>
          <w:tcPr>
            <w:tcW w:w="0" w:type="auto"/>
            <w:tcMar>
              <w:top w:w="0" w:type="dxa"/>
              <w:left w:w="71" w:type="dxa"/>
              <w:bottom w:w="0" w:type="dxa"/>
              <w:right w:w="71" w:type="dxa"/>
            </w:tcMar>
            <w:hideMark/>
          </w:tcPr>
          <w:p w14:paraId="5CBD50EB" w14:textId="77777777" w:rsidR="0029120E" w:rsidRPr="00DF0CA3" w:rsidRDefault="0029120E" w:rsidP="0029120E">
            <w:pPr>
              <w:spacing w:after="0" w:line="240" w:lineRule="auto"/>
              <w:rPr>
                <w:rFonts w:cs="Calibri"/>
                <w:sz w:val="20"/>
                <w:szCs w:val="20"/>
              </w:rPr>
            </w:pPr>
            <w:r w:rsidRPr="00DF0CA3">
              <w:rPr>
                <w:rFonts w:cs="Calibri"/>
                <w:sz w:val="20"/>
                <w:szCs w:val="20"/>
              </w:rPr>
              <w:t>Zasilacz</w:t>
            </w:r>
          </w:p>
        </w:tc>
        <w:tc>
          <w:tcPr>
            <w:tcW w:w="8364" w:type="dxa"/>
            <w:tcMar>
              <w:top w:w="0" w:type="dxa"/>
              <w:left w:w="71" w:type="dxa"/>
              <w:bottom w:w="0" w:type="dxa"/>
              <w:right w:w="71" w:type="dxa"/>
            </w:tcMar>
            <w:hideMark/>
          </w:tcPr>
          <w:p w14:paraId="65D61FC9" w14:textId="77777777" w:rsidR="0029120E" w:rsidRPr="00DF0CA3" w:rsidRDefault="0029120E" w:rsidP="00BF5FAD">
            <w:pPr>
              <w:spacing w:after="0" w:line="240" w:lineRule="auto"/>
              <w:rPr>
                <w:rFonts w:cs="Calibri"/>
                <w:sz w:val="20"/>
                <w:szCs w:val="20"/>
              </w:rPr>
            </w:pPr>
            <w:r w:rsidRPr="00DF0CA3">
              <w:rPr>
                <w:rFonts w:cs="Calibri"/>
                <w:sz w:val="20"/>
                <w:szCs w:val="20"/>
              </w:rPr>
              <w:t>Energooszczędny zasilacz o mocy nie większej niż 180W oraz sprawności na poziomie min. 90%.</w:t>
            </w:r>
          </w:p>
        </w:tc>
      </w:tr>
      <w:tr w:rsidR="0029120E" w:rsidRPr="00DF0CA3" w14:paraId="44CFD38F" w14:textId="77777777" w:rsidTr="00F814BC">
        <w:tc>
          <w:tcPr>
            <w:tcW w:w="0" w:type="auto"/>
            <w:tcMar>
              <w:top w:w="0" w:type="dxa"/>
              <w:left w:w="71" w:type="dxa"/>
              <w:bottom w:w="0" w:type="dxa"/>
              <w:right w:w="71" w:type="dxa"/>
            </w:tcMar>
          </w:tcPr>
          <w:p w14:paraId="0789A25A" w14:textId="77777777" w:rsidR="0029120E" w:rsidRPr="00DF0CA3" w:rsidRDefault="0029120E" w:rsidP="0029120E">
            <w:pPr>
              <w:numPr>
                <w:ilvl w:val="0"/>
                <w:numId w:val="40"/>
              </w:numPr>
              <w:spacing w:after="0" w:line="240" w:lineRule="auto"/>
              <w:rPr>
                <w:rFonts w:cs="Calibri"/>
                <w:sz w:val="20"/>
                <w:szCs w:val="20"/>
              </w:rPr>
            </w:pPr>
          </w:p>
        </w:tc>
        <w:tc>
          <w:tcPr>
            <w:tcW w:w="0" w:type="auto"/>
            <w:tcMar>
              <w:top w:w="0" w:type="dxa"/>
              <w:left w:w="71" w:type="dxa"/>
              <w:bottom w:w="0" w:type="dxa"/>
              <w:right w:w="71" w:type="dxa"/>
            </w:tcMar>
            <w:hideMark/>
          </w:tcPr>
          <w:p w14:paraId="46261DCD" w14:textId="77777777" w:rsidR="0029120E" w:rsidRPr="00DF0CA3" w:rsidRDefault="0029120E" w:rsidP="0029120E">
            <w:pPr>
              <w:spacing w:after="0" w:line="240" w:lineRule="auto"/>
              <w:rPr>
                <w:rFonts w:cs="Calibri"/>
                <w:sz w:val="20"/>
                <w:szCs w:val="20"/>
              </w:rPr>
            </w:pPr>
            <w:r w:rsidRPr="00DF0CA3">
              <w:rPr>
                <w:rFonts w:cs="Calibri"/>
                <w:sz w:val="20"/>
                <w:szCs w:val="20"/>
              </w:rPr>
              <w:t>System operacyjny</w:t>
            </w:r>
          </w:p>
        </w:tc>
        <w:tc>
          <w:tcPr>
            <w:tcW w:w="8364" w:type="dxa"/>
            <w:tcMar>
              <w:top w:w="0" w:type="dxa"/>
              <w:left w:w="71" w:type="dxa"/>
              <w:bottom w:w="0" w:type="dxa"/>
              <w:right w:w="71" w:type="dxa"/>
            </w:tcMar>
            <w:hideMark/>
          </w:tcPr>
          <w:p w14:paraId="3F5229C6" w14:textId="77777777" w:rsidR="0029120E" w:rsidRPr="00DF0CA3" w:rsidRDefault="0029120E" w:rsidP="00BF5FAD">
            <w:pPr>
              <w:spacing w:after="0" w:line="240" w:lineRule="auto"/>
              <w:rPr>
                <w:rFonts w:cs="Calibri"/>
                <w:sz w:val="20"/>
                <w:szCs w:val="20"/>
              </w:rPr>
            </w:pPr>
            <w:r w:rsidRPr="00DF0CA3">
              <w:rPr>
                <w:rFonts w:cs="Calibri"/>
                <w:sz w:val="20"/>
                <w:szCs w:val="20"/>
              </w:rPr>
              <w:t>System operacyjny klasy PC musi spełniać następujące wymagania poprzez wbudowane mechanizmy, bez użycia dodatkowych aplikacji:</w:t>
            </w:r>
          </w:p>
          <w:p w14:paraId="4E1964C6" w14:textId="77777777" w:rsidR="0029120E" w:rsidRPr="00DF0CA3" w:rsidRDefault="0029120E" w:rsidP="00BF5FAD">
            <w:pPr>
              <w:spacing w:after="0" w:line="240" w:lineRule="auto"/>
              <w:rPr>
                <w:rFonts w:cs="Calibri"/>
                <w:sz w:val="20"/>
                <w:szCs w:val="20"/>
              </w:rPr>
            </w:pPr>
            <w:r w:rsidRPr="00DF0CA3">
              <w:rPr>
                <w:rFonts w:cs="Calibri"/>
                <w:sz w:val="20"/>
                <w:szCs w:val="20"/>
              </w:rPr>
              <w:t>1.Dostępne dwa rodzaje graficznego interfejsu użytkownika:</w:t>
            </w:r>
          </w:p>
          <w:p w14:paraId="3F3BE396" w14:textId="77777777" w:rsidR="0029120E" w:rsidRPr="00DF0CA3" w:rsidRDefault="0029120E" w:rsidP="00FE5369">
            <w:pPr>
              <w:spacing w:after="0" w:line="240" w:lineRule="auto"/>
              <w:ind w:left="708"/>
              <w:rPr>
                <w:rFonts w:cs="Calibri"/>
                <w:sz w:val="20"/>
                <w:szCs w:val="20"/>
              </w:rPr>
            </w:pPr>
            <w:r w:rsidRPr="00DF0CA3">
              <w:rPr>
                <w:rFonts w:cs="Calibri"/>
                <w:sz w:val="20"/>
                <w:szCs w:val="20"/>
              </w:rPr>
              <w:t>a. Klasyczny, umożliwiający obsługę przy pomocy klawiatury i myszy,</w:t>
            </w:r>
          </w:p>
          <w:p w14:paraId="7796BB4B" w14:textId="77777777" w:rsidR="0029120E" w:rsidRPr="00DF0CA3" w:rsidRDefault="0029120E" w:rsidP="00FE5369">
            <w:pPr>
              <w:spacing w:after="0" w:line="240" w:lineRule="auto"/>
              <w:ind w:left="708"/>
              <w:rPr>
                <w:rFonts w:cs="Calibri"/>
                <w:sz w:val="20"/>
                <w:szCs w:val="20"/>
              </w:rPr>
            </w:pPr>
            <w:r w:rsidRPr="00DF0CA3">
              <w:rPr>
                <w:rFonts w:cs="Calibri"/>
                <w:sz w:val="20"/>
                <w:szCs w:val="20"/>
              </w:rPr>
              <w:t>b. Dotykowy umożliwiający sterowanie dotykiem na urządzeniach typu tablet lub monitorach dotykowych</w:t>
            </w:r>
          </w:p>
          <w:p w14:paraId="6C9C2939" w14:textId="77777777" w:rsidR="0029120E" w:rsidRPr="00DF0CA3" w:rsidRDefault="0029120E" w:rsidP="00BF5FAD">
            <w:pPr>
              <w:spacing w:after="0" w:line="240" w:lineRule="auto"/>
              <w:rPr>
                <w:rFonts w:cs="Calibri"/>
                <w:sz w:val="20"/>
                <w:szCs w:val="20"/>
              </w:rPr>
            </w:pPr>
            <w:r w:rsidRPr="00DF0CA3">
              <w:rPr>
                <w:rFonts w:cs="Calibri"/>
                <w:sz w:val="20"/>
                <w:szCs w:val="20"/>
              </w:rPr>
              <w:t>2.Funkcje związane z obsługą komputerów typu tablet, z wbudowanym modułem „uczenia się” pisma użytkownika – obsługa języka polskiego</w:t>
            </w:r>
          </w:p>
          <w:p w14:paraId="3DE66F03" w14:textId="77777777" w:rsidR="0029120E" w:rsidRPr="00DF0CA3" w:rsidRDefault="0029120E" w:rsidP="00BF5FAD">
            <w:pPr>
              <w:spacing w:after="0" w:line="240" w:lineRule="auto"/>
              <w:rPr>
                <w:rFonts w:cs="Calibri"/>
                <w:sz w:val="20"/>
                <w:szCs w:val="20"/>
              </w:rPr>
            </w:pPr>
            <w:r w:rsidRPr="00DF0CA3">
              <w:rPr>
                <w:rFonts w:cs="Calibri"/>
                <w:sz w:val="20"/>
                <w:szCs w:val="20"/>
              </w:rPr>
              <w:t>3.Interfejs użytkownika dostępny w wielu językach do wyboru – w tym polskim i angielskim</w:t>
            </w:r>
          </w:p>
          <w:p w14:paraId="4C3D90F1" w14:textId="77777777" w:rsidR="0029120E" w:rsidRPr="00DF0CA3" w:rsidRDefault="0029120E" w:rsidP="00BF5FAD">
            <w:pPr>
              <w:spacing w:after="0" w:line="240" w:lineRule="auto"/>
              <w:rPr>
                <w:rFonts w:cs="Calibri"/>
                <w:sz w:val="20"/>
                <w:szCs w:val="20"/>
              </w:rPr>
            </w:pPr>
            <w:r w:rsidRPr="00DF0CA3">
              <w:rPr>
                <w:rFonts w:cs="Calibri"/>
                <w:sz w:val="20"/>
                <w:szCs w:val="20"/>
              </w:rPr>
              <w:t>4.Możliwość tworzenia pulpitów wirtualnych, przenoszenia aplikacji pomiędzy pulpitami i przełączanie się pomiędzy pulpitami za pomocą skrótów klawiaturowych lub GUI.</w:t>
            </w:r>
          </w:p>
          <w:p w14:paraId="70EE58FF" w14:textId="77777777" w:rsidR="0029120E" w:rsidRPr="00DF0CA3" w:rsidRDefault="0029120E" w:rsidP="00BF5FAD">
            <w:pPr>
              <w:spacing w:after="0" w:line="240" w:lineRule="auto"/>
              <w:rPr>
                <w:rFonts w:cs="Calibri"/>
                <w:sz w:val="20"/>
                <w:szCs w:val="20"/>
              </w:rPr>
            </w:pPr>
            <w:r w:rsidRPr="00DF0CA3">
              <w:rPr>
                <w:rFonts w:cs="Calibri"/>
                <w:sz w:val="20"/>
                <w:szCs w:val="20"/>
              </w:rPr>
              <w:t>5.Wbudowane w system operacyjny minimum dwie przeglądarki Internetowe</w:t>
            </w:r>
          </w:p>
          <w:p w14:paraId="02D91A9D" w14:textId="77777777" w:rsidR="0029120E" w:rsidRPr="00DF0CA3" w:rsidRDefault="0029120E" w:rsidP="00BF5FAD">
            <w:pPr>
              <w:spacing w:after="0" w:line="240" w:lineRule="auto"/>
              <w:rPr>
                <w:rFonts w:cs="Calibri"/>
                <w:sz w:val="20"/>
                <w:szCs w:val="20"/>
              </w:rPr>
            </w:pPr>
            <w:r w:rsidRPr="00DF0CA3">
              <w:rPr>
                <w:rFonts w:cs="Calibri"/>
                <w:sz w:val="20"/>
                <w:szCs w:val="20"/>
              </w:rPr>
              <w:t>6.Zintegrowany z systemem moduł wyszukiwania informacji (plików różnego typu, tekstów, metadanych) dostępny z kilku poziomów: poziom menu, poziom otwartego okna systemu operacyjnego; system wyszukiwania oparty na konfigurowalnym przez użytkownika module indeksacji zasobów lokalnych,</w:t>
            </w:r>
          </w:p>
          <w:p w14:paraId="5DDEA2C5" w14:textId="77777777" w:rsidR="0029120E" w:rsidRPr="00DF0CA3" w:rsidRDefault="0029120E" w:rsidP="00BF5FAD">
            <w:pPr>
              <w:spacing w:after="0" w:line="240" w:lineRule="auto"/>
              <w:rPr>
                <w:rFonts w:cs="Calibri"/>
                <w:sz w:val="20"/>
                <w:szCs w:val="20"/>
              </w:rPr>
            </w:pPr>
            <w:r w:rsidRPr="00DF0CA3">
              <w:rPr>
                <w:rFonts w:cs="Calibri"/>
                <w:sz w:val="20"/>
                <w:szCs w:val="20"/>
              </w:rPr>
              <w:t>7.Zlokalizowane w języku polskim, co najmniej następujące elementy: menu, pomoc, komunikaty systemowe, menedżer plików.</w:t>
            </w:r>
          </w:p>
          <w:p w14:paraId="41174014" w14:textId="77777777" w:rsidR="0029120E" w:rsidRPr="00DF0CA3" w:rsidRDefault="0029120E" w:rsidP="00BF5FAD">
            <w:pPr>
              <w:spacing w:after="0" w:line="240" w:lineRule="auto"/>
              <w:rPr>
                <w:rFonts w:cs="Calibri"/>
                <w:sz w:val="20"/>
                <w:szCs w:val="20"/>
              </w:rPr>
            </w:pPr>
            <w:r w:rsidRPr="00DF0CA3">
              <w:rPr>
                <w:rFonts w:cs="Calibri"/>
                <w:sz w:val="20"/>
                <w:szCs w:val="20"/>
              </w:rPr>
              <w:t>8.Graficzne środowisko instalacji i konfiguracji dostępne w języku polskim</w:t>
            </w:r>
          </w:p>
          <w:p w14:paraId="340207F2" w14:textId="77777777" w:rsidR="0029120E" w:rsidRPr="00DF0CA3" w:rsidRDefault="0029120E" w:rsidP="00BF5FAD">
            <w:pPr>
              <w:spacing w:after="0" w:line="240" w:lineRule="auto"/>
              <w:rPr>
                <w:rFonts w:cs="Calibri"/>
                <w:sz w:val="20"/>
                <w:szCs w:val="20"/>
              </w:rPr>
            </w:pPr>
            <w:r w:rsidRPr="00DF0CA3">
              <w:rPr>
                <w:rFonts w:cs="Calibri"/>
                <w:sz w:val="20"/>
                <w:szCs w:val="20"/>
              </w:rPr>
              <w:t>9.Wbudowany system pomocy w języku polskim.</w:t>
            </w:r>
          </w:p>
          <w:p w14:paraId="4CF7B018" w14:textId="77777777" w:rsidR="0029120E" w:rsidRPr="00DF0CA3" w:rsidRDefault="0029120E" w:rsidP="00BF5FAD">
            <w:pPr>
              <w:spacing w:after="0" w:line="240" w:lineRule="auto"/>
              <w:rPr>
                <w:rFonts w:cs="Calibri"/>
                <w:sz w:val="20"/>
                <w:szCs w:val="20"/>
              </w:rPr>
            </w:pPr>
            <w:r w:rsidRPr="00DF0CA3">
              <w:rPr>
                <w:rFonts w:cs="Calibri"/>
                <w:sz w:val="20"/>
                <w:szCs w:val="20"/>
              </w:rPr>
              <w:t>10.Możliwość przystosowania stanowiska dla osób niepełnosprawnych (np. słabo widzących).</w:t>
            </w:r>
          </w:p>
          <w:p w14:paraId="552B791C" w14:textId="77777777" w:rsidR="0029120E" w:rsidRPr="00DF0CA3" w:rsidRDefault="0029120E" w:rsidP="00BF5FAD">
            <w:pPr>
              <w:spacing w:after="0" w:line="240" w:lineRule="auto"/>
              <w:rPr>
                <w:rFonts w:cs="Calibri"/>
                <w:sz w:val="20"/>
                <w:szCs w:val="20"/>
              </w:rPr>
            </w:pPr>
            <w:r w:rsidRPr="00DF0CA3">
              <w:rPr>
                <w:rFonts w:cs="Calibri"/>
                <w:sz w:val="20"/>
                <w:szCs w:val="20"/>
              </w:rPr>
              <w:t>11.Możliwość dokonywania aktualizacji i poprawek systemu poprzez mechanizm zarządzany przez administratora systemu Zamawiającego.</w:t>
            </w:r>
          </w:p>
          <w:p w14:paraId="7FD212B1" w14:textId="77777777" w:rsidR="0029120E" w:rsidRPr="00DF0CA3" w:rsidRDefault="0029120E" w:rsidP="00BF5FAD">
            <w:pPr>
              <w:spacing w:after="0" w:line="240" w:lineRule="auto"/>
              <w:rPr>
                <w:rFonts w:cs="Calibri"/>
                <w:sz w:val="20"/>
                <w:szCs w:val="20"/>
              </w:rPr>
            </w:pPr>
            <w:r w:rsidRPr="00DF0CA3">
              <w:rPr>
                <w:rFonts w:cs="Calibri"/>
                <w:sz w:val="20"/>
                <w:szCs w:val="20"/>
              </w:rPr>
              <w:t xml:space="preserve">12.Możliwość dostarczania poprawek do systemu operacyjnego w modelu </w:t>
            </w:r>
            <w:proofErr w:type="spellStart"/>
            <w:r w:rsidRPr="00DF0CA3">
              <w:rPr>
                <w:rFonts w:cs="Calibri"/>
                <w:sz w:val="20"/>
                <w:szCs w:val="20"/>
              </w:rPr>
              <w:t>peer</w:t>
            </w:r>
            <w:proofErr w:type="spellEnd"/>
            <w:r w:rsidRPr="00DF0CA3">
              <w:rPr>
                <w:rFonts w:cs="Calibri"/>
                <w:sz w:val="20"/>
                <w:szCs w:val="20"/>
              </w:rPr>
              <w:t>-to-</w:t>
            </w:r>
            <w:proofErr w:type="spellStart"/>
            <w:r w:rsidRPr="00DF0CA3">
              <w:rPr>
                <w:rFonts w:cs="Calibri"/>
                <w:sz w:val="20"/>
                <w:szCs w:val="20"/>
              </w:rPr>
              <w:t>peer</w:t>
            </w:r>
            <w:proofErr w:type="spellEnd"/>
            <w:r w:rsidRPr="00DF0CA3">
              <w:rPr>
                <w:rFonts w:cs="Calibri"/>
                <w:sz w:val="20"/>
                <w:szCs w:val="20"/>
              </w:rPr>
              <w:t>.</w:t>
            </w:r>
          </w:p>
          <w:p w14:paraId="3924033E" w14:textId="77777777" w:rsidR="0029120E" w:rsidRPr="00DF0CA3" w:rsidRDefault="0029120E" w:rsidP="00BF5FAD">
            <w:pPr>
              <w:spacing w:after="0" w:line="240" w:lineRule="auto"/>
              <w:rPr>
                <w:rFonts w:cs="Calibri"/>
                <w:sz w:val="20"/>
                <w:szCs w:val="20"/>
              </w:rPr>
            </w:pPr>
            <w:r w:rsidRPr="00DF0CA3">
              <w:rPr>
                <w:rFonts w:cs="Calibri"/>
                <w:sz w:val="20"/>
                <w:szCs w:val="20"/>
              </w:rPr>
              <w:t>13.Możliwość sterowania czasem dostarczania nowych wersji systemu operacyjnego, możliwość centralnego opóźniania dostarczania nowej wersji o minimum 4 miesiące.</w:t>
            </w:r>
          </w:p>
          <w:p w14:paraId="359D2D94" w14:textId="77777777" w:rsidR="0029120E" w:rsidRPr="00DF0CA3" w:rsidRDefault="0029120E" w:rsidP="00BF5FAD">
            <w:pPr>
              <w:spacing w:after="0" w:line="240" w:lineRule="auto"/>
              <w:rPr>
                <w:rFonts w:cs="Calibri"/>
                <w:sz w:val="20"/>
                <w:szCs w:val="20"/>
              </w:rPr>
            </w:pPr>
            <w:r w:rsidRPr="00DF0CA3">
              <w:rPr>
                <w:rFonts w:cs="Calibri"/>
                <w:sz w:val="20"/>
                <w:szCs w:val="20"/>
              </w:rPr>
              <w:t>14.Zabezpieczony hasłem hierarchiczny dostęp do systemu, konta i profile użytkowników zarządzane zdalnie; praca systemu w trybie ochrony kont użytkowników.</w:t>
            </w:r>
          </w:p>
          <w:p w14:paraId="69EA4840" w14:textId="77777777" w:rsidR="0029120E" w:rsidRPr="00DF0CA3" w:rsidRDefault="0029120E" w:rsidP="00BF5FAD">
            <w:pPr>
              <w:spacing w:after="0" w:line="240" w:lineRule="auto"/>
              <w:rPr>
                <w:rFonts w:cs="Calibri"/>
                <w:sz w:val="20"/>
                <w:szCs w:val="20"/>
              </w:rPr>
            </w:pPr>
            <w:r w:rsidRPr="00DF0CA3">
              <w:rPr>
                <w:rFonts w:cs="Calibri"/>
                <w:sz w:val="20"/>
                <w:szCs w:val="20"/>
              </w:rPr>
              <w:t>15.Możliwość dołączenia systemu do usługi katalogowej on-</w:t>
            </w:r>
            <w:proofErr w:type="spellStart"/>
            <w:r w:rsidRPr="00DF0CA3">
              <w:rPr>
                <w:rFonts w:cs="Calibri"/>
                <w:sz w:val="20"/>
                <w:szCs w:val="20"/>
              </w:rPr>
              <w:t>premise</w:t>
            </w:r>
            <w:proofErr w:type="spellEnd"/>
            <w:r w:rsidRPr="00DF0CA3">
              <w:rPr>
                <w:rFonts w:cs="Calibri"/>
                <w:sz w:val="20"/>
                <w:szCs w:val="20"/>
              </w:rPr>
              <w:t xml:space="preserve"> lub w chmurze.</w:t>
            </w:r>
          </w:p>
          <w:p w14:paraId="5BE2B603" w14:textId="77777777" w:rsidR="0029120E" w:rsidRPr="00DF0CA3" w:rsidRDefault="0029120E" w:rsidP="00BF5FAD">
            <w:pPr>
              <w:spacing w:after="0" w:line="240" w:lineRule="auto"/>
              <w:rPr>
                <w:rFonts w:cs="Calibri"/>
                <w:sz w:val="20"/>
                <w:szCs w:val="20"/>
              </w:rPr>
            </w:pPr>
            <w:r w:rsidRPr="00DF0CA3">
              <w:rPr>
                <w:rFonts w:cs="Calibri"/>
                <w:sz w:val="20"/>
                <w:szCs w:val="20"/>
              </w:rPr>
              <w:t>16.Umożliwienie zablokowania urządzenia w ramach danego konta tylko do uruchamiania wybranej aplikacji - tryb "kiosk".</w:t>
            </w:r>
          </w:p>
          <w:p w14:paraId="236D671C" w14:textId="77777777" w:rsidR="0029120E" w:rsidRPr="00DF0CA3" w:rsidRDefault="0029120E" w:rsidP="00BF5FAD">
            <w:pPr>
              <w:spacing w:after="0" w:line="240" w:lineRule="auto"/>
              <w:rPr>
                <w:rFonts w:cs="Calibri"/>
                <w:sz w:val="20"/>
                <w:szCs w:val="20"/>
              </w:rPr>
            </w:pPr>
            <w:r w:rsidRPr="00DF0CA3">
              <w:rPr>
                <w:rFonts w:cs="Calibri"/>
                <w:sz w:val="20"/>
                <w:szCs w:val="20"/>
              </w:rPr>
              <w:t>17.Możliwość automatycznej synchronizacji plików i folderów roboczych znajdujących się na firmowym serwerze plików w centrum danych z prywatnym urządzeniem, bez konieczności łączenia się z siecią VPN z poziomu folderu użytkownika zlokalizowanego w centrum danych firmy.</w:t>
            </w:r>
          </w:p>
          <w:p w14:paraId="371964BB" w14:textId="77777777" w:rsidR="0029120E" w:rsidRPr="00DF0CA3" w:rsidRDefault="0029120E" w:rsidP="00BF5FAD">
            <w:pPr>
              <w:spacing w:after="0" w:line="240" w:lineRule="auto"/>
              <w:rPr>
                <w:rFonts w:cs="Calibri"/>
                <w:sz w:val="20"/>
                <w:szCs w:val="20"/>
              </w:rPr>
            </w:pPr>
            <w:r w:rsidRPr="00DF0CA3">
              <w:rPr>
                <w:rFonts w:cs="Calibri"/>
                <w:sz w:val="20"/>
                <w:szCs w:val="20"/>
              </w:rPr>
              <w:t>18.Zdalna pomoc i współdzielenie aplikacji – możliwość zdalnego przejęcia sesji zalogowanego użytkownika celem rozwiązania problemu z komputerem.</w:t>
            </w:r>
          </w:p>
          <w:p w14:paraId="643A1F51" w14:textId="77777777" w:rsidR="0029120E" w:rsidRPr="00DF0CA3" w:rsidRDefault="0029120E" w:rsidP="00BF5FAD">
            <w:pPr>
              <w:spacing w:after="0" w:line="240" w:lineRule="auto"/>
              <w:rPr>
                <w:rFonts w:cs="Calibri"/>
                <w:sz w:val="20"/>
                <w:szCs w:val="20"/>
              </w:rPr>
            </w:pPr>
            <w:r w:rsidRPr="00DF0CA3">
              <w:rPr>
                <w:rFonts w:cs="Calibri"/>
                <w:sz w:val="20"/>
                <w:szCs w:val="20"/>
              </w:rPr>
              <w:t xml:space="preserve">19.Transakcyjny system plików pozwalający na stosowanie przydziałów (ang. </w:t>
            </w:r>
            <w:proofErr w:type="spellStart"/>
            <w:r w:rsidRPr="00DF0CA3">
              <w:rPr>
                <w:rFonts w:cs="Calibri"/>
                <w:sz w:val="20"/>
                <w:szCs w:val="20"/>
              </w:rPr>
              <w:t>quota</w:t>
            </w:r>
            <w:proofErr w:type="spellEnd"/>
            <w:r w:rsidRPr="00DF0CA3">
              <w:rPr>
                <w:rFonts w:cs="Calibri"/>
                <w:sz w:val="20"/>
                <w:szCs w:val="20"/>
              </w:rPr>
              <w:t>) na dysku dla użytkowników oraz zapewniający większą niezawodność i pozwalający tworzyć kopie zapasowe.</w:t>
            </w:r>
          </w:p>
          <w:p w14:paraId="24D047E9" w14:textId="77777777" w:rsidR="0029120E" w:rsidRPr="00DF0CA3" w:rsidRDefault="0029120E" w:rsidP="00BF5FAD">
            <w:pPr>
              <w:spacing w:after="0" w:line="240" w:lineRule="auto"/>
              <w:rPr>
                <w:rFonts w:cs="Calibri"/>
                <w:sz w:val="20"/>
                <w:szCs w:val="20"/>
              </w:rPr>
            </w:pPr>
            <w:r w:rsidRPr="00DF0CA3">
              <w:rPr>
                <w:rFonts w:cs="Calibri"/>
                <w:sz w:val="20"/>
                <w:szCs w:val="20"/>
              </w:rPr>
              <w:lastRenderedPageBreak/>
              <w:t>20.Oprogramowanie dla tworzenia kopii zapasowych (Backup); automatyczne wykonywanie kopii plików z możliwością automatycznego przywrócenia wersji wcześniejszej.</w:t>
            </w:r>
          </w:p>
          <w:p w14:paraId="6563752F" w14:textId="77777777" w:rsidR="0029120E" w:rsidRPr="00DF0CA3" w:rsidRDefault="0029120E" w:rsidP="00BF5FAD">
            <w:pPr>
              <w:spacing w:after="0" w:line="240" w:lineRule="auto"/>
              <w:rPr>
                <w:rFonts w:cs="Calibri"/>
                <w:sz w:val="20"/>
                <w:szCs w:val="20"/>
              </w:rPr>
            </w:pPr>
            <w:r w:rsidRPr="00DF0CA3">
              <w:rPr>
                <w:rFonts w:cs="Calibri"/>
                <w:sz w:val="20"/>
                <w:szCs w:val="20"/>
              </w:rPr>
              <w:t>21.Możliwość przywracania obrazu plików systemowych do uprzednio zapisanej postaci.</w:t>
            </w:r>
          </w:p>
          <w:p w14:paraId="3393671D" w14:textId="77777777" w:rsidR="0029120E" w:rsidRPr="00DF0CA3" w:rsidRDefault="0029120E" w:rsidP="00BF5FAD">
            <w:pPr>
              <w:spacing w:after="0" w:line="240" w:lineRule="auto"/>
              <w:rPr>
                <w:rFonts w:cs="Calibri"/>
                <w:sz w:val="20"/>
                <w:szCs w:val="20"/>
              </w:rPr>
            </w:pPr>
            <w:r w:rsidRPr="00DF0CA3">
              <w:rPr>
                <w:rFonts w:cs="Calibri"/>
                <w:sz w:val="20"/>
                <w:szCs w:val="20"/>
              </w:rPr>
              <w:t>22.Możliwość przywracania systemu operacyjnego do stanu początkowego z pozostawieniem plików użytkownika.</w:t>
            </w:r>
          </w:p>
          <w:p w14:paraId="38E7919C" w14:textId="77777777" w:rsidR="0029120E" w:rsidRPr="00DF0CA3" w:rsidRDefault="0029120E" w:rsidP="00BF5FAD">
            <w:pPr>
              <w:spacing w:after="0" w:line="240" w:lineRule="auto"/>
              <w:rPr>
                <w:rFonts w:cs="Calibri"/>
                <w:sz w:val="20"/>
                <w:szCs w:val="20"/>
              </w:rPr>
            </w:pPr>
            <w:r w:rsidRPr="00DF0CA3">
              <w:rPr>
                <w:rFonts w:cs="Calibri"/>
                <w:sz w:val="20"/>
                <w:szCs w:val="20"/>
              </w:rPr>
              <w:t>23.Możliwość blokowania lub dopuszczania dowolnych urządzeń peryferyjnych za pomocą polityk grupowych (np. przy użyciu numerów identyfikacyjnych sprzętu)."</w:t>
            </w:r>
          </w:p>
          <w:p w14:paraId="26C9F1DA" w14:textId="77777777" w:rsidR="0029120E" w:rsidRPr="00DF0CA3" w:rsidRDefault="0029120E" w:rsidP="00BF5FAD">
            <w:pPr>
              <w:spacing w:after="0" w:line="240" w:lineRule="auto"/>
              <w:rPr>
                <w:rFonts w:cs="Calibri"/>
                <w:sz w:val="20"/>
                <w:szCs w:val="20"/>
              </w:rPr>
            </w:pPr>
            <w:r w:rsidRPr="00DF0CA3">
              <w:rPr>
                <w:rFonts w:cs="Calibri"/>
                <w:sz w:val="20"/>
                <w:szCs w:val="20"/>
              </w:rPr>
              <w:t xml:space="preserve">24.Wbudowany mechanizm wirtualizacji typu </w:t>
            </w:r>
            <w:proofErr w:type="spellStart"/>
            <w:r w:rsidRPr="00DF0CA3">
              <w:rPr>
                <w:rFonts w:cs="Calibri"/>
                <w:sz w:val="20"/>
                <w:szCs w:val="20"/>
              </w:rPr>
              <w:t>hypervisor</w:t>
            </w:r>
            <w:proofErr w:type="spellEnd"/>
            <w:r w:rsidRPr="00DF0CA3">
              <w:rPr>
                <w:rFonts w:cs="Calibri"/>
                <w:sz w:val="20"/>
                <w:szCs w:val="20"/>
              </w:rPr>
              <w:t>."</w:t>
            </w:r>
          </w:p>
          <w:p w14:paraId="2C500C6B" w14:textId="77777777" w:rsidR="0029120E" w:rsidRPr="00DF0CA3" w:rsidRDefault="0029120E" w:rsidP="00BF5FAD">
            <w:pPr>
              <w:spacing w:after="0" w:line="240" w:lineRule="auto"/>
              <w:rPr>
                <w:rFonts w:cs="Calibri"/>
                <w:sz w:val="20"/>
                <w:szCs w:val="20"/>
              </w:rPr>
            </w:pPr>
            <w:r w:rsidRPr="00DF0CA3">
              <w:rPr>
                <w:rFonts w:cs="Calibri"/>
                <w:sz w:val="20"/>
                <w:szCs w:val="20"/>
              </w:rPr>
              <w:t>25.Wbudowana możliwość zdalnego dostępu do systemu i pracy zdalnej z wykorzystaniem pełnego interfejsu graficznego.</w:t>
            </w:r>
          </w:p>
          <w:p w14:paraId="15F91EA5" w14:textId="77777777" w:rsidR="0029120E" w:rsidRPr="00DF0CA3" w:rsidRDefault="0029120E" w:rsidP="00BF5FAD">
            <w:pPr>
              <w:spacing w:after="0" w:line="240" w:lineRule="auto"/>
              <w:rPr>
                <w:rFonts w:cs="Calibri"/>
                <w:sz w:val="20"/>
                <w:szCs w:val="20"/>
              </w:rPr>
            </w:pPr>
            <w:r w:rsidRPr="00DF0CA3">
              <w:rPr>
                <w:rFonts w:cs="Calibri"/>
                <w:sz w:val="20"/>
                <w:szCs w:val="20"/>
              </w:rPr>
              <w:t>26.Dostępność bezpłatnych biuletynów bezpieczeństwa związanych z działaniem systemu operacyjnego.</w:t>
            </w:r>
          </w:p>
          <w:p w14:paraId="11195525" w14:textId="77777777" w:rsidR="0029120E" w:rsidRPr="00DF0CA3" w:rsidRDefault="0029120E" w:rsidP="00BF5FAD">
            <w:pPr>
              <w:spacing w:after="0" w:line="240" w:lineRule="auto"/>
              <w:rPr>
                <w:rFonts w:cs="Calibri"/>
                <w:sz w:val="20"/>
                <w:szCs w:val="20"/>
              </w:rPr>
            </w:pPr>
            <w:r w:rsidRPr="00DF0CA3">
              <w:rPr>
                <w:rFonts w:cs="Calibri"/>
                <w:sz w:val="20"/>
                <w:szCs w:val="20"/>
              </w:rPr>
              <w:t>27.Wbudowana zapora internetowa (firewall) dla ochrony połączeń internetowych, zintegrowana z systemem konsola do zarządzania ustawieniami zapory i regułami IP v4 i v6.</w:t>
            </w:r>
          </w:p>
          <w:p w14:paraId="13E41E92" w14:textId="77777777" w:rsidR="0029120E" w:rsidRPr="00DF0CA3" w:rsidRDefault="0029120E" w:rsidP="00BF5FAD">
            <w:pPr>
              <w:spacing w:after="0" w:line="240" w:lineRule="auto"/>
              <w:rPr>
                <w:rFonts w:cs="Calibri"/>
                <w:sz w:val="20"/>
                <w:szCs w:val="20"/>
              </w:rPr>
            </w:pPr>
            <w:r w:rsidRPr="00DF0CA3">
              <w:rPr>
                <w:rFonts w:cs="Calibri"/>
                <w:sz w:val="20"/>
                <w:szCs w:val="20"/>
              </w:rPr>
              <w:t>28.Identyfikacja sieci komputerowych, do których jest podłączony system operacyjny, zapamiętywanie ustawień i przypisywanie do min. 3 kategorii bezpieczeństwa (z predefiniowanymi odpowiednio do kategorii ustawieniami zapory sieciowej, udostępniania plików itp.).</w:t>
            </w:r>
          </w:p>
          <w:p w14:paraId="31758E5F" w14:textId="77777777" w:rsidR="0029120E" w:rsidRPr="00DF0CA3" w:rsidRDefault="0029120E" w:rsidP="00BF5FAD">
            <w:pPr>
              <w:spacing w:after="0" w:line="240" w:lineRule="auto"/>
              <w:rPr>
                <w:rFonts w:cs="Calibri"/>
                <w:sz w:val="20"/>
                <w:szCs w:val="20"/>
              </w:rPr>
            </w:pPr>
            <w:r w:rsidRPr="00DF0CA3">
              <w:rPr>
                <w:rFonts w:cs="Calibri"/>
                <w:sz w:val="20"/>
                <w:szCs w:val="20"/>
              </w:rPr>
              <w:t>29.Możliwość zdefiniowania zarządzanych aplikacji w taki sposób aby automatycznie szyfrowały pliki na poziomie systemu plików. Blokowanie bezpośredniego kopiowania treści między aplikacjami zarządzanymi a niezarządzanymi.</w:t>
            </w:r>
          </w:p>
          <w:p w14:paraId="05E3A95C" w14:textId="77777777" w:rsidR="0029120E" w:rsidRPr="00DF0CA3" w:rsidRDefault="0029120E" w:rsidP="00BF5FAD">
            <w:pPr>
              <w:spacing w:after="0" w:line="240" w:lineRule="auto"/>
              <w:rPr>
                <w:rFonts w:cs="Calibri"/>
                <w:sz w:val="20"/>
                <w:szCs w:val="20"/>
              </w:rPr>
            </w:pPr>
            <w:r w:rsidRPr="00DF0CA3">
              <w:rPr>
                <w:rFonts w:cs="Calibri"/>
                <w:sz w:val="20"/>
                <w:szCs w:val="20"/>
              </w:rPr>
              <w:t>30.Wbudowany system uwierzytelnienia dwuskładnikowego oparty o certyfikat lub klucz prywatny oraz PIN lub uwierzytelnienie biometryczne.</w:t>
            </w:r>
          </w:p>
          <w:p w14:paraId="09E4CF8B" w14:textId="77777777" w:rsidR="0029120E" w:rsidRPr="00DF0CA3" w:rsidRDefault="0029120E" w:rsidP="00BF5FAD">
            <w:pPr>
              <w:spacing w:after="0" w:line="240" w:lineRule="auto"/>
              <w:rPr>
                <w:rFonts w:cs="Calibri"/>
                <w:sz w:val="20"/>
                <w:szCs w:val="20"/>
              </w:rPr>
            </w:pPr>
            <w:r w:rsidRPr="00DF0CA3">
              <w:rPr>
                <w:rFonts w:cs="Calibri"/>
                <w:sz w:val="20"/>
                <w:szCs w:val="20"/>
              </w:rPr>
              <w:t>31.Wbudowane mechanizmy ochrony antywirusowej i przeciw złośliwemu oprogramowaniu z zapewnionymi bezpłatnymi aktualizacjami.</w:t>
            </w:r>
          </w:p>
          <w:p w14:paraId="29FAC5EA" w14:textId="77777777" w:rsidR="0029120E" w:rsidRPr="00DF0CA3" w:rsidRDefault="0029120E" w:rsidP="00BF5FAD">
            <w:pPr>
              <w:spacing w:after="0" w:line="240" w:lineRule="auto"/>
              <w:rPr>
                <w:rFonts w:cs="Calibri"/>
                <w:sz w:val="20"/>
                <w:szCs w:val="20"/>
              </w:rPr>
            </w:pPr>
            <w:r w:rsidRPr="00DF0CA3">
              <w:rPr>
                <w:rFonts w:cs="Calibri"/>
                <w:sz w:val="20"/>
                <w:szCs w:val="20"/>
              </w:rPr>
              <w:t>32.Wbudowany system szyfrowania dysku twardego ze wsparciem modułu TPM</w:t>
            </w:r>
          </w:p>
          <w:p w14:paraId="14876140" w14:textId="77777777" w:rsidR="0029120E" w:rsidRPr="00DF0CA3" w:rsidRDefault="0029120E" w:rsidP="00BF5FAD">
            <w:pPr>
              <w:spacing w:after="0" w:line="240" w:lineRule="auto"/>
              <w:rPr>
                <w:rFonts w:cs="Calibri"/>
                <w:sz w:val="20"/>
                <w:szCs w:val="20"/>
              </w:rPr>
            </w:pPr>
            <w:r w:rsidRPr="00DF0CA3">
              <w:rPr>
                <w:rFonts w:cs="Calibri"/>
                <w:sz w:val="20"/>
                <w:szCs w:val="20"/>
              </w:rPr>
              <w:t>33.Możliwość tworzenia i przechowywania kopii zapasowych kluczy odzyskiwania do szyfrowania dysku w usługach katalogowych.</w:t>
            </w:r>
          </w:p>
          <w:p w14:paraId="28AA936B" w14:textId="77777777" w:rsidR="0029120E" w:rsidRPr="00DF0CA3" w:rsidRDefault="0029120E" w:rsidP="00BF5FAD">
            <w:pPr>
              <w:spacing w:after="0" w:line="240" w:lineRule="auto"/>
              <w:rPr>
                <w:rFonts w:cs="Calibri"/>
                <w:sz w:val="20"/>
                <w:szCs w:val="20"/>
              </w:rPr>
            </w:pPr>
            <w:r w:rsidRPr="00DF0CA3">
              <w:rPr>
                <w:rFonts w:cs="Calibri"/>
                <w:sz w:val="20"/>
                <w:szCs w:val="20"/>
              </w:rPr>
              <w:t>34.Możliwość tworzenia wirtualnych kart inteligentnych.</w:t>
            </w:r>
          </w:p>
          <w:p w14:paraId="32E62812" w14:textId="77777777" w:rsidR="0029120E" w:rsidRPr="00DF0CA3" w:rsidRDefault="0029120E" w:rsidP="00BF5FAD">
            <w:pPr>
              <w:spacing w:after="0" w:line="240" w:lineRule="auto"/>
              <w:rPr>
                <w:rFonts w:cs="Calibri"/>
                <w:sz w:val="20"/>
                <w:szCs w:val="20"/>
              </w:rPr>
            </w:pPr>
            <w:r w:rsidRPr="00DF0CA3">
              <w:rPr>
                <w:rFonts w:cs="Calibri"/>
                <w:sz w:val="20"/>
                <w:szCs w:val="20"/>
              </w:rPr>
              <w:t xml:space="preserve">35.Wsparcie dla </w:t>
            </w:r>
            <w:proofErr w:type="spellStart"/>
            <w:r w:rsidRPr="00DF0CA3">
              <w:rPr>
                <w:rFonts w:cs="Calibri"/>
                <w:sz w:val="20"/>
                <w:szCs w:val="20"/>
              </w:rPr>
              <w:t>firmware</w:t>
            </w:r>
            <w:proofErr w:type="spellEnd"/>
            <w:r w:rsidRPr="00DF0CA3">
              <w:rPr>
                <w:rFonts w:cs="Calibri"/>
                <w:sz w:val="20"/>
                <w:szCs w:val="20"/>
              </w:rPr>
              <w:t xml:space="preserve"> UEFI i funkcji bezpiecznego rozruchu (</w:t>
            </w:r>
            <w:proofErr w:type="spellStart"/>
            <w:r w:rsidRPr="00DF0CA3">
              <w:rPr>
                <w:rFonts w:cs="Calibri"/>
                <w:sz w:val="20"/>
                <w:szCs w:val="20"/>
              </w:rPr>
              <w:t>Secure</w:t>
            </w:r>
            <w:proofErr w:type="spellEnd"/>
            <w:r w:rsidRPr="00DF0CA3">
              <w:rPr>
                <w:rFonts w:cs="Calibri"/>
                <w:sz w:val="20"/>
                <w:szCs w:val="20"/>
              </w:rPr>
              <w:t xml:space="preserve"> </w:t>
            </w:r>
            <w:proofErr w:type="spellStart"/>
            <w:r w:rsidRPr="00DF0CA3">
              <w:rPr>
                <w:rFonts w:cs="Calibri"/>
                <w:sz w:val="20"/>
                <w:szCs w:val="20"/>
              </w:rPr>
              <w:t>Boot</w:t>
            </w:r>
            <w:proofErr w:type="spellEnd"/>
            <w:r w:rsidRPr="00DF0CA3">
              <w:rPr>
                <w:rFonts w:cs="Calibri"/>
                <w:sz w:val="20"/>
                <w:szCs w:val="20"/>
              </w:rPr>
              <w:t>)</w:t>
            </w:r>
          </w:p>
          <w:p w14:paraId="429BF6DB" w14:textId="77777777" w:rsidR="0029120E" w:rsidRPr="00DF0CA3" w:rsidRDefault="0029120E" w:rsidP="00BF5FAD">
            <w:pPr>
              <w:spacing w:after="0" w:line="240" w:lineRule="auto"/>
              <w:rPr>
                <w:rFonts w:cs="Calibri"/>
                <w:sz w:val="20"/>
                <w:szCs w:val="20"/>
              </w:rPr>
            </w:pPr>
            <w:r w:rsidRPr="00DF0CA3">
              <w:rPr>
                <w:rFonts w:cs="Calibri"/>
                <w:sz w:val="20"/>
                <w:szCs w:val="20"/>
              </w:rPr>
              <w:t xml:space="preserve">36.Wbudowany w system, wykorzystywany automatycznie przez wbudowane przeglądarki filtr </w:t>
            </w:r>
            <w:proofErr w:type="spellStart"/>
            <w:r w:rsidRPr="00DF0CA3">
              <w:rPr>
                <w:rFonts w:cs="Calibri"/>
                <w:sz w:val="20"/>
                <w:szCs w:val="20"/>
              </w:rPr>
              <w:t>reputacyjny</w:t>
            </w:r>
            <w:proofErr w:type="spellEnd"/>
            <w:r w:rsidRPr="00DF0CA3">
              <w:rPr>
                <w:rFonts w:cs="Calibri"/>
                <w:sz w:val="20"/>
                <w:szCs w:val="20"/>
              </w:rPr>
              <w:t xml:space="preserve"> URL.</w:t>
            </w:r>
          </w:p>
          <w:p w14:paraId="745A11DD" w14:textId="77777777" w:rsidR="0029120E" w:rsidRPr="00DF0CA3" w:rsidRDefault="0029120E" w:rsidP="00BF5FAD">
            <w:pPr>
              <w:spacing w:after="0" w:line="240" w:lineRule="auto"/>
              <w:rPr>
                <w:rFonts w:cs="Calibri"/>
                <w:sz w:val="20"/>
                <w:szCs w:val="20"/>
              </w:rPr>
            </w:pPr>
            <w:r w:rsidRPr="00DF0CA3">
              <w:rPr>
                <w:rFonts w:cs="Calibri"/>
                <w:sz w:val="20"/>
                <w:szCs w:val="20"/>
              </w:rPr>
              <w:t>37.Wsparcie dla IPSEC oparte na politykach – wdrażanie IPSEC oparte na zestawach reguł definiujących ustawienia zarządzanych w sposób centralny.</w:t>
            </w:r>
          </w:p>
          <w:p w14:paraId="3E6C311D" w14:textId="77777777" w:rsidR="0029120E" w:rsidRPr="00DF0CA3" w:rsidRDefault="0029120E" w:rsidP="00BF5FAD">
            <w:pPr>
              <w:spacing w:after="0" w:line="240" w:lineRule="auto"/>
              <w:rPr>
                <w:rFonts w:cs="Calibri"/>
                <w:sz w:val="20"/>
                <w:szCs w:val="20"/>
              </w:rPr>
            </w:pPr>
            <w:r w:rsidRPr="00DF0CA3">
              <w:rPr>
                <w:rFonts w:cs="Calibri"/>
                <w:sz w:val="20"/>
                <w:szCs w:val="20"/>
              </w:rPr>
              <w:t>38.Mechanizmy logowania w oparciu o:</w:t>
            </w:r>
          </w:p>
          <w:p w14:paraId="57A4F9AE" w14:textId="77777777" w:rsidR="0029120E" w:rsidRPr="00DF0CA3" w:rsidRDefault="0029120E" w:rsidP="00F04BE3">
            <w:pPr>
              <w:spacing w:after="0" w:line="240" w:lineRule="auto"/>
              <w:ind w:left="708"/>
              <w:rPr>
                <w:rFonts w:cs="Calibri"/>
                <w:sz w:val="20"/>
                <w:szCs w:val="20"/>
              </w:rPr>
            </w:pPr>
            <w:r w:rsidRPr="00DF0CA3">
              <w:rPr>
                <w:rFonts w:cs="Calibri"/>
                <w:sz w:val="20"/>
                <w:szCs w:val="20"/>
              </w:rPr>
              <w:t>a. Login i hasło,</w:t>
            </w:r>
          </w:p>
          <w:p w14:paraId="6F0B6160" w14:textId="77777777" w:rsidR="0029120E" w:rsidRPr="00DF0CA3" w:rsidRDefault="0029120E" w:rsidP="00F04BE3">
            <w:pPr>
              <w:spacing w:after="0" w:line="240" w:lineRule="auto"/>
              <w:ind w:left="708"/>
              <w:rPr>
                <w:rFonts w:cs="Calibri"/>
                <w:sz w:val="20"/>
                <w:szCs w:val="20"/>
              </w:rPr>
            </w:pPr>
            <w:r w:rsidRPr="00DF0CA3">
              <w:rPr>
                <w:rFonts w:cs="Calibri"/>
                <w:sz w:val="20"/>
                <w:szCs w:val="20"/>
              </w:rPr>
              <w:t>b. Karty inteligentne i certyfikaty (</w:t>
            </w:r>
            <w:proofErr w:type="spellStart"/>
            <w:r w:rsidRPr="00DF0CA3">
              <w:rPr>
                <w:rFonts w:cs="Calibri"/>
                <w:sz w:val="20"/>
                <w:szCs w:val="20"/>
              </w:rPr>
              <w:t>smartcard</w:t>
            </w:r>
            <w:proofErr w:type="spellEnd"/>
            <w:r w:rsidRPr="00DF0CA3">
              <w:rPr>
                <w:rFonts w:cs="Calibri"/>
                <w:sz w:val="20"/>
                <w:szCs w:val="20"/>
              </w:rPr>
              <w:t>),</w:t>
            </w:r>
          </w:p>
          <w:p w14:paraId="22A37F90" w14:textId="77777777" w:rsidR="0029120E" w:rsidRPr="00DF0CA3" w:rsidRDefault="0029120E" w:rsidP="00F04BE3">
            <w:pPr>
              <w:spacing w:after="0" w:line="240" w:lineRule="auto"/>
              <w:ind w:left="708"/>
              <w:rPr>
                <w:rFonts w:cs="Calibri"/>
                <w:sz w:val="20"/>
                <w:szCs w:val="20"/>
              </w:rPr>
            </w:pPr>
            <w:r w:rsidRPr="00DF0CA3">
              <w:rPr>
                <w:rFonts w:cs="Calibri"/>
                <w:sz w:val="20"/>
                <w:szCs w:val="20"/>
              </w:rPr>
              <w:t>c. Wirtualne karty inteligentne i certyfikaty (logowanie w oparciu o certyfikat chroniony poprzez moduł TPM),</w:t>
            </w:r>
          </w:p>
          <w:p w14:paraId="75616923" w14:textId="77777777" w:rsidR="0029120E" w:rsidRPr="00DF0CA3" w:rsidRDefault="0029120E" w:rsidP="00F04BE3">
            <w:pPr>
              <w:spacing w:after="0" w:line="240" w:lineRule="auto"/>
              <w:ind w:left="708"/>
              <w:rPr>
                <w:rFonts w:cs="Calibri"/>
                <w:sz w:val="20"/>
                <w:szCs w:val="20"/>
              </w:rPr>
            </w:pPr>
            <w:r w:rsidRPr="00DF0CA3">
              <w:rPr>
                <w:rFonts w:cs="Calibri"/>
                <w:sz w:val="20"/>
                <w:szCs w:val="20"/>
              </w:rPr>
              <w:t>d. Certyfikat/Klucz i PIN</w:t>
            </w:r>
          </w:p>
          <w:p w14:paraId="350B5BE7" w14:textId="77777777" w:rsidR="0029120E" w:rsidRPr="00DF0CA3" w:rsidRDefault="0029120E" w:rsidP="00F04BE3">
            <w:pPr>
              <w:spacing w:after="0" w:line="240" w:lineRule="auto"/>
              <w:ind w:left="708"/>
              <w:rPr>
                <w:rFonts w:cs="Calibri"/>
                <w:sz w:val="20"/>
                <w:szCs w:val="20"/>
              </w:rPr>
            </w:pPr>
            <w:r w:rsidRPr="00DF0CA3">
              <w:rPr>
                <w:rFonts w:cs="Calibri"/>
                <w:sz w:val="20"/>
                <w:szCs w:val="20"/>
              </w:rPr>
              <w:t>e. Certyfikat/Klucz i uwierzytelnienie biometryczne</w:t>
            </w:r>
          </w:p>
          <w:p w14:paraId="0FD16DE2" w14:textId="77777777" w:rsidR="0029120E" w:rsidRPr="00DF0CA3" w:rsidRDefault="0029120E" w:rsidP="00BF5FAD">
            <w:pPr>
              <w:spacing w:after="0" w:line="240" w:lineRule="auto"/>
              <w:rPr>
                <w:rFonts w:cs="Calibri"/>
                <w:sz w:val="20"/>
                <w:szCs w:val="20"/>
              </w:rPr>
            </w:pPr>
            <w:r w:rsidRPr="00DF0CA3">
              <w:rPr>
                <w:rFonts w:cs="Calibri"/>
                <w:sz w:val="20"/>
                <w:szCs w:val="20"/>
              </w:rPr>
              <w:t xml:space="preserve">39.Wsparcie dla uwierzytelniania na bazie </w:t>
            </w:r>
            <w:proofErr w:type="spellStart"/>
            <w:r w:rsidRPr="00DF0CA3">
              <w:rPr>
                <w:rFonts w:cs="Calibri"/>
                <w:sz w:val="20"/>
                <w:szCs w:val="20"/>
              </w:rPr>
              <w:t>Kerberos</w:t>
            </w:r>
            <w:proofErr w:type="spellEnd"/>
            <w:r w:rsidRPr="00DF0CA3">
              <w:rPr>
                <w:rFonts w:cs="Calibri"/>
                <w:sz w:val="20"/>
                <w:szCs w:val="20"/>
              </w:rPr>
              <w:t xml:space="preserve"> v. 5</w:t>
            </w:r>
          </w:p>
          <w:p w14:paraId="70713D15" w14:textId="77777777" w:rsidR="0029120E" w:rsidRPr="00DF0CA3" w:rsidRDefault="0029120E" w:rsidP="00BF5FAD">
            <w:pPr>
              <w:spacing w:after="0" w:line="240" w:lineRule="auto"/>
              <w:rPr>
                <w:rFonts w:cs="Calibri"/>
                <w:sz w:val="20"/>
                <w:szCs w:val="20"/>
              </w:rPr>
            </w:pPr>
            <w:r w:rsidRPr="00DF0CA3">
              <w:rPr>
                <w:rFonts w:cs="Calibri"/>
                <w:sz w:val="20"/>
                <w:szCs w:val="20"/>
              </w:rPr>
              <w:t>40.Wbudowany agent do zbierania danych na temat zagrożeń na stacji roboczej.</w:t>
            </w:r>
          </w:p>
          <w:p w14:paraId="4341417E" w14:textId="77777777" w:rsidR="0029120E" w:rsidRPr="00DF0CA3" w:rsidRDefault="0029120E" w:rsidP="00BF5FAD">
            <w:pPr>
              <w:spacing w:after="0" w:line="240" w:lineRule="auto"/>
              <w:rPr>
                <w:rFonts w:cs="Calibri"/>
                <w:sz w:val="20"/>
                <w:szCs w:val="20"/>
              </w:rPr>
            </w:pPr>
            <w:r w:rsidRPr="00DF0CA3">
              <w:rPr>
                <w:rFonts w:cs="Calibri"/>
                <w:sz w:val="20"/>
                <w:szCs w:val="20"/>
              </w:rPr>
              <w:t>41.Wsparcie .NET Framework 2.x, 3.x i 4.x – możliwość uruchomienia aplikacji działających we wskazanych środowiskach</w:t>
            </w:r>
          </w:p>
          <w:p w14:paraId="397A6A25" w14:textId="77777777" w:rsidR="0029120E" w:rsidRPr="00DF0CA3" w:rsidRDefault="0029120E" w:rsidP="00BF5FAD">
            <w:pPr>
              <w:spacing w:after="0" w:line="240" w:lineRule="auto"/>
              <w:rPr>
                <w:rFonts w:cs="Calibri"/>
                <w:sz w:val="20"/>
                <w:szCs w:val="20"/>
              </w:rPr>
            </w:pPr>
            <w:r w:rsidRPr="00DF0CA3">
              <w:rPr>
                <w:rFonts w:cs="Calibri"/>
                <w:sz w:val="20"/>
                <w:szCs w:val="20"/>
              </w:rPr>
              <w:t xml:space="preserve">42.Wsparcie dla </w:t>
            </w:r>
            <w:proofErr w:type="spellStart"/>
            <w:r w:rsidRPr="00DF0CA3">
              <w:rPr>
                <w:rFonts w:cs="Calibri"/>
                <w:sz w:val="20"/>
                <w:szCs w:val="20"/>
              </w:rPr>
              <w:t>VBScript</w:t>
            </w:r>
            <w:proofErr w:type="spellEnd"/>
            <w:r w:rsidRPr="00DF0CA3">
              <w:rPr>
                <w:rFonts w:cs="Calibri"/>
                <w:sz w:val="20"/>
                <w:szCs w:val="20"/>
              </w:rPr>
              <w:t xml:space="preserve"> – możliwość uruchamiania interpretera poleceń</w:t>
            </w:r>
          </w:p>
          <w:p w14:paraId="2846F272" w14:textId="77777777" w:rsidR="0029120E" w:rsidRPr="00DF0CA3" w:rsidRDefault="0029120E" w:rsidP="00BF5FAD">
            <w:pPr>
              <w:spacing w:after="0" w:line="240" w:lineRule="auto"/>
              <w:rPr>
                <w:rFonts w:cs="Calibri"/>
                <w:sz w:val="20"/>
                <w:szCs w:val="20"/>
              </w:rPr>
            </w:pPr>
            <w:r w:rsidRPr="00DF0CA3">
              <w:rPr>
                <w:rFonts w:cs="Calibri"/>
                <w:sz w:val="20"/>
                <w:szCs w:val="20"/>
              </w:rPr>
              <w:t>43.Wsparcie dla PowerShell 5.x – możliwość uruchamiania interpretera poleceń</w:t>
            </w:r>
          </w:p>
        </w:tc>
      </w:tr>
      <w:tr w:rsidR="0029120E" w:rsidRPr="00DF0CA3" w14:paraId="37B48D43" w14:textId="77777777" w:rsidTr="00F814BC">
        <w:tc>
          <w:tcPr>
            <w:tcW w:w="0" w:type="auto"/>
            <w:tcMar>
              <w:top w:w="0" w:type="dxa"/>
              <w:left w:w="71" w:type="dxa"/>
              <w:bottom w:w="0" w:type="dxa"/>
              <w:right w:w="71" w:type="dxa"/>
            </w:tcMar>
          </w:tcPr>
          <w:p w14:paraId="73F3EE1C" w14:textId="77777777" w:rsidR="0029120E" w:rsidRPr="00DF0CA3" w:rsidRDefault="0029120E" w:rsidP="0029120E">
            <w:pPr>
              <w:numPr>
                <w:ilvl w:val="0"/>
                <w:numId w:val="40"/>
              </w:numPr>
              <w:spacing w:after="0" w:line="240" w:lineRule="auto"/>
              <w:rPr>
                <w:rFonts w:cs="Calibri"/>
                <w:sz w:val="20"/>
                <w:szCs w:val="20"/>
              </w:rPr>
            </w:pPr>
          </w:p>
        </w:tc>
        <w:tc>
          <w:tcPr>
            <w:tcW w:w="0" w:type="auto"/>
            <w:tcMar>
              <w:top w:w="0" w:type="dxa"/>
              <w:left w:w="71" w:type="dxa"/>
              <w:bottom w:w="0" w:type="dxa"/>
              <w:right w:w="71" w:type="dxa"/>
            </w:tcMar>
            <w:hideMark/>
          </w:tcPr>
          <w:p w14:paraId="7002AE37" w14:textId="77777777" w:rsidR="0029120E" w:rsidRPr="00DF0CA3" w:rsidRDefault="0029120E" w:rsidP="0029120E">
            <w:pPr>
              <w:spacing w:after="0" w:line="240" w:lineRule="auto"/>
              <w:rPr>
                <w:rFonts w:cs="Calibri"/>
                <w:sz w:val="20"/>
                <w:szCs w:val="20"/>
              </w:rPr>
            </w:pPr>
            <w:r w:rsidRPr="00DF0CA3">
              <w:rPr>
                <w:rFonts w:cs="Calibri"/>
                <w:sz w:val="20"/>
                <w:szCs w:val="20"/>
              </w:rPr>
              <w:t xml:space="preserve">BIOS  </w:t>
            </w:r>
          </w:p>
        </w:tc>
        <w:tc>
          <w:tcPr>
            <w:tcW w:w="8364" w:type="dxa"/>
            <w:tcMar>
              <w:top w:w="0" w:type="dxa"/>
              <w:left w:w="71" w:type="dxa"/>
              <w:bottom w:w="0" w:type="dxa"/>
              <w:right w:w="71" w:type="dxa"/>
            </w:tcMar>
          </w:tcPr>
          <w:p w14:paraId="31E27289" w14:textId="77777777" w:rsidR="0029120E" w:rsidRPr="00DF0CA3" w:rsidRDefault="0029120E" w:rsidP="00BF5FAD">
            <w:pPr>
              <w:spacing w:after="0" w:line="240" w:lineRule="auto"/>
              <w:rPr>
                <w:rFonts w:cs="Calibri"/>
                <w:sz w:val="20"/>
                <w:szCs w:val="20"/>
              </w:rPr>
            </w:pPr>
            <w:r w:rsidRPr="00DF0CA3">
              <w:rPr>
                <w:rFonts w:cs="Calibri"/>
                <w:sz w:val="20"/>
                <w:szCs w:val="20"/>
              </w:rPr>
              <w:t>Pełna obsługa BIOS za pomocą klawiatury i myszy oraz samej myszy. Możliwość, bez uruchamiania systemu operacyjnego z dysku twardego komputera, bez dodatkowego oprogramowania z zewnętrznych i podłączonych do niego urządzeń zewnętrznych odczytania z BIOS informacji o:</w:t>
            </w:r>
            <w:r w:rsidRPr="00DF0CA3">
              <w:rPr>
                <w:rFonts w:cs="Calibri"/>
                <w:sz w:val="20"/>
                <w:szCs w:val="20"/>
              </w:rPr>
              <w:br/>
              <w:t>- modelu komputera,</w:t>
            </w:r>
          </w:p>
          <w:p w14:paraId="5750C3AA" w14:textId="77777777" w:rsidR="0029120E" w:rsidRPr="00DF0CA3" w:rsidRDefault="0029120E" w:rsidP="00BF5FAD">
            <w:pPr>
              <w:spacing w:after="0" w:line="240" w:lineRule="auto"/>
              <w:rPr>
                <w:rFonts w:cs="Calibri"/>
                <w:sz w:val="20"/>
                <w:szCs w:val="20"/>
              </w:rPr>
            </w:pPr>
            <w:r w:rsidRPr="00DF0CA3">
              <w:rPr>
                <w:rFonts w:cs="Calibri"/>
                <w:sz w:val="20"/>
                <w:szCs w:val="20"/>
              </w:rPr>
              <w:t>- numerze seryjnym,</w:t>
            </w:r>
          </w:p>
          <w:p w14:paraId="506F3F0D" w14:textId="77777777" w:rsidR="0029120E" w:rsidRPr="00DF0CA3" w:rsidRDefault="0029120E" w:rsidP="00BF5FAD">
            <w:pPr>
              <w:spacing w:after="0" w:line="240" w:lineRule="auto"/>
              <w:rPr>
                <w:rFonts w:cs="Calibri"/>
                <w:sz w:val="20"/>
                <w:szCs w:val="20"/>
              </w:rPr>
            </w:pPr>
            <w:r w:rsidRPr="00DF0CA3">
              <w:rPr>
                <w:rFonts w:cs="Calibri"/>
                <w:sz w:val="20"/>
                <w:szCs w:val="20"/>
              </w:rPr>
              <w:t>- numerze inwentarzowym (</w:t>
            </w:r>
            <w:proofErr w:type="spellStart"/>
            <w:r w:rsidRPr="00DF0CA3">
              <w:rPr>
                <w:rFonts w:cs="Calibri"/>
                <w:sz w:val="20"/>
                <w:szCs w:val="20"/>
              </w:rPr>
              <w:t>AssetTag</w:t>
            </w:r>
            <w:proofErr w:type="spellEnd"/>
            <w:r w:rsidRPr="00DF0CA3">
              <w:rPr>
                <w:rFonts w:cs="Calibri"/>
                <w:sz w:val="20"/>
                <w:szCs w:val="20"/>
              </w:rPr>
              <w:t>),</w:t>
            </w:r>
          </w:p>
          <w:p w14:paraId="56D2BDF2" w14:textId="77777777" w:rsidR="0029120E" w:rsidRPr="00DF0CA3" w:rsidRDefault="0029120E" w:rsidP="00BF5FAD">
            <w:pPr>
              <w:spacing w:after="0" w:line="240" w:lineRule="auto"/>
              <w:rPr>
                <w:rFonts w:cs="Calibri"/>
                <w:sz w:val="20"/>
                <w:szCs w:val="20"/>
              </w:rPr>
            </w:pPr>
            <w:r w:rsidRPr="00DF0CA3">
              <w:rPr>
                <w:rFonts w:cs="Calibri"/>
                <w:sz w:val="20"/>
                <w:szCs w:val="20"/>
              </w:rPr>
              <w:t>- MAC Adres karty sieciowej,</w:t>
            </w:r>
          </w:p>
          <w:p w14:paraId="6DCDE027" w14:textId="77777777" w:rsidR="0029120E" w:rsidRPr="00DF0CA3" w:rsidRDefault="0029120E" w:rsidP="00BF5FAD">
            <w:pPr>
              <w:spacing w:after="0" w:line="240" w:lineRule="auto"/>
              <w:rPr>
                <w:rFonts w:cs="Calibri"/>
                <w:sz w:val="20"/>
                <w:szCs w:val="20"/>
              </w:rPr>
            </w:pPr>
            <w:r w:rsidRPr="00DF0CA3">
              <w:rPr>
                <w:rFonts w:cs="Calibri"/>
                <w:sz w:val="20"/>
                <w:szCs w:val="20"/>
              </w:rPr>
              <w:t>- wersji BIOS,</w:t>
            </w:r>
          </w:p>
          <w:p w14:paraId="0E1D1FF2" w14:textId="77777777" w:rsidR="0029120E" w:rsidRPr="00DF0CA3" w:rsidRDefault="0029120E" w:rsidP="00BF5FAD">
            <w:pPr>
              <w:spacing w:after="0" w:line="240" w:lineRule="auto"/>
              <w:rPr>
                <w:rFonts w:cs="Calibri"/>
                <w:sz w:val="20"/>
                <w:szCs w:val="20"/>
              </w:rPr>
            </w:pPr>
            <w:r w:rsidRPr="00DF0CA3">
              <w:rPr>
                <w:rFonts w:cs="Calibri"/>
                <w:sz w:val="20"/>
                <w:szCs w:val="20"/>
              </w:rPr>
              <w:t>- dacie produkcji BIOS</w:t>
            </w:r>
          </w:p>
          <w:p w14:paraId="0E5F506C" w14:textId="77777777" w:rsidR="0029120E" w:rsidRPr="00DF0CA3" w:rsidRDefault="0029120E" w:rsidP="00BF5FAD">
            <w:pPr>
              <w:spacing w:after="0" w:line="240" w:lineRule="auto"/>
              <w:rPr>
                <w:rFonts w:cs="Calibri"/>
                <w:sz w:val="20"/>
                <w:szCs w:val="20"/>
              </w:rPr>
            </w:pPr>
            <w:r w:rsidRPr="00DF0CA3">
              <w:rPr>
                <w:rFonts w:cs="Calibri"/>
                <w:sz w:val="20"/>
                <w:szCs w:val="20"/>
              </w:rPr>
              <w:t>- zainstalowanym procesorze,</w:t>
            </w:r>
          </w:p>
          <w:p w14:paraId="799CF9FA" w14:textId="77777777" w:rsidR="0029120E" w:rsidRPr="00DF0CA3" w:rsidRDefault="0029120E" w:rsidP="00BF5FAD">
            <w:pPr>
              <w:spacing w:after="0" w:line="240" w:lineRule="auto"/>
              <w:rPr>
                <w:rFonts w:cs="Calibri"/>
                <w:sz w:val="20"/>
                <w:szCs w:val="20"/>
              </w:rPr>
            </w:pPr>
            <w:r w:rsidRPr="00DF0CA3">
              <w:rPr>
                <w:rFonts w:cs="Calibri"/>
                <w:sz w:val="20"/>
                <w:szCs w:val="20"/>
              </w:rPr>
              <w:t>- zainstalowanej pamięci RAM,</w:t>
            </w:r>
          </w:p>
          <w:p w14:paraId="1DB79B3E" w14:textId="5C8ED235" w:rsidR="0029120E" w:rsidRPr="00DF0CA3" w:rsidRDefault="0029120E" w:rsidP="00BF5FAD">
            <w:pPr>
              <w:spacing w:after="0" w:line="240" w:lineRule="auto"/>
              <w:rPr>
                <w:rFonts w:cs="Calibri"/>
                <w:sz w:val="20"/>
                <w:szCs w:val="20"/>
              </w:rPr>
            </w:pPr>
            <w:r w:rsidRPr="00DF0CA3">
              <w:rPr>
                <w:rFonts w:cs="Calibri"/>
                <w:sz w:val="20"/>
                <w:szCs w:val="20"/>
              </w:rPr>
              <w:lastRenderedPageBreak/>
              <w:t>- urządzeniach podłączonych do portów M.2</w:t>
            </w:r>
          </w:p>
          <w:p w14:paraId="27CB6CB2" w14:textId="77777777" w:rsidR="0029120E" w:rsidRPr="00DF0CA3" w:rsidRDefault="0029120E" w:rsidP="00BF5FAD">
            <w:pPr>
              <w:spacing w:after="0" w:line="240" w:lineRule="auto"/>
              <w:rPr>
                <w:rFonts w:cs="Calibri"/>
                <w:b/>
                <w:bCs/>
                <w:sz w:val="20"/>
                <w:szCs w:val="20"/>
              </w:rPr>
            </w:pPr>
            <w:r w:rsidRPr="00DF0CA3">
              <w:rPr>
                <w:rFonts w:cs="Calibri"/>
                <w:b/>
                <w:bCs/>
                <w:sz w:val="20"/>
                <w:szCs w:val="20"/>
              </w:rPr>
              <w:t>Możliwość z poziomu Bios:</w:t>
            </w:r>
          </w:p>
          <w:p w14:paraId="4215B3F8" w14:textId="77777777" w:rsidR="0029120E" w:rsidRPr="00DF0CA3" w:rsidRDefault="0029120E" w:rsidP="00BF5FAD">
            <w:pPr>
              <w:spacing w:after="0" w:line="240" w:lineRule="auto"/>
              <w:rPr>
                <w:rFonts w:cs="Calibri"/>
                <w:sz w:val="20"/>
                <w:szCs w:val="20"/>
              </w:rPr>
            </w:pPr>
            <w:r w:rsidRPr="00DF0CA3">
              <w:rPr>
                <w:rFonts w:cs="Calibri"/>
                <w:sz w:val="20"/>
                <w:szCs w:val="20"/>
              </w:rPr>
              <w:t xml:space="preserve">- wyłączenia/włączenia selektywnego (pojedynczo) portów USB </w:t>
            </w:r>
          </w:p>
          <w:p w14:paraId="55A5F9A0" w14:textId="77777777" w:rsidR="0029120E" w:rsidRPr="00DF0CA3" w:rsidRDefault="0029120E" w:rsidP="00BF5FAD">
            <w:pPr>
              <w:spacing w:after="0" w:line="240" w:lineRule="auto"/>
              <w:rPr>
                <w:rFonts w:cs="Calibri"/>
                <w:sz w:val="20"/>
                <w:szCs w:val="20"/>
              </w:rPr>
            </w:pPr>
            <w:r w:rsidRPr="00DF0CA3">
              <w:rPr>
                <w:rFonts w:cs="Calibri"/>
                <w:sz w:val="20"/>
                <w:szCs w:val="20"/>
              </w:rPr>
              <w:t>- wyłączenia karty sieciowej</w:t>
            </w:r>
          </w:p>
          <w:p w14:paraId="5B66425E" w14:textId="77777777" w:rsidR="0029120E" w:rsidRPr="00DF0CA3" w:rsidRDefault="0029120E" w:rsidP="00BF5FAD">
            <w:pPr>
              <w:spacing w:after="0" w:line="240" w:lineRule="auto"/>
              <w:rPr>
                <w:rFonts w:cs="Calibri"/>
                <w:sz w:val="20"/>
                <w:szCs w:val="20"/>
              </w:rPr>
            </w:pPr>
            <w:r w:rsidRPr="00DF0CA3">
              <w:rPr>
                <w:rFonts w:cs="Calibri"/>
                <w:sz w:val="20"/>
                <w:szCs w:val="20"/>
              </w:rPr>
              <w:t>- wyłączenia karty audio</w:t>
            </w:r>
          </w:p>
          <w:p w14:paraId="7D0D08C8" w14:textId="77777777" w:rsidR="0029120E" w:rsidRPr="00DF0CA3" w:rsidRDefault="0029120E" w:rsidP="00BF5FAD">
            <w:pPr>
              <w:spacing w:after="0" w:line="240" w:lineRule="auto"/>
              <w:rPr>
                <w:rFonts w:cs="Calibri"/>
                <w:sz w:val="20"/>
                <w:szCs w:val="20"/>
              </w:rPr>
            </w:pPr>
            <w:r w:rsidRPr="00DF0CA3">
              <w:rPr>
                <w:rFonts w:cs="Calibri"/>
                <w:sz w:val="20"/>
                <w:szCs w:val="20"/>
              </w:rPr>
              <w:t>- wyłączenia funkcji Wake on LAN</w:t>
            </w:r>
          </w:p>
          <w:p w14:paraId="7816CB6D" w14:textId="77777777" w:rsidR="0029120E" w:rsidRPr="00DF0CA3" w:rsidRDefault="0029120E" w:rsidP="00BF5FAD">
            <w:pPr>
              <w:spacing w:after="0" w:line="240" w:lineRule="auto"/>
              <w:rPr>
                <w:rFonts w:cs="Calibri"/>
                <w:sz w:val="20"/>
                <w:szCs w:val="20"/>
              </w:rPr>
            </w:pPr>
            <w:r w:rsidRPr="00DF0CA3">
              <w:rPr>
                <w:rFonts w:cs="Calibri"/>
                <w:sz w:val="20"/>
                <w:szCs w:val="20"/>
              </w:rPr>
              <w:t>- wyłączenia wirtualizacji</w:t>
            </w:r>
          </w:p>
          <w:p w14:paraId="1D870EA9" w14:textId="77777777" w:rsidR="0029120E" w:rsidRPr="00DF0CA3" w:rsidRDefault="0029120E" w:rsidP="00BF5FAD">
            <w:pPr>
              <w:spacing w:after="0" w:line="240" w:lineRule="auto"/>
              <w:rPr>
                <w:rFonts w:cs="Calibri"/>
                <w:sz w:val="20"/>
                <w:szCs w:val="20"/>
              </w:rPr>
            </w:pPr>
            <w:r w:rsidRPr="00DF0CA3">
              <w:rPr>
                <w:rFonts w:cs="Calibri"/>
                <w:sz w:val="20"/>
                <w:szCs w:val="20"/>
              </w:rPr>
              <w:t>- wyłączenia modułu TPM</w:t>
            </w:r>
          </w:p>
          <w:p w14:paraId="614A18D3" w14:textId="77777777" w:rsidR="0029120E" w:rsidRPr="00DF0CA3" w:rsidRDefault="0029120E" w:rsidP="00BF5FAD">
            <w:pPr>
              <w:spacing w:after="0" w:line="240" w:lineRule="auto"/>
              <w:rPr>
                <w:rFonts w:cs="Calibri"/>
                <w:sz w:val="20"/>
                <w:szCs w:val="20"/>
              </w:rPr>
            </w:pPr>
            <w:r w:rsidRPr="00DF0CA3">
              <w:rPr>
                <w:rFonts w:cs="Calibri"/>
                <w:sz w:val="20"/>
                <w:szCs w:val="20"/>
              </w:rPr>
              <w:t>- możliwość ustawienia portów USB w jednym z dwóch trybów:</w:t>
            </w:r>
          </w:p>
          <w:p w14:paraId="72A72FAA" w14:textId="77777777" w:rsidR="0029120E" w:rsidRPr="00DF0CA3" w:rsidRDefault="0029120E" w:rsidP="00BF5FAD">
            <w:pPr>
              <w:numPr>
                <w:ilvl w:val="0"/>
                <w:numId w:val="46"/>
              </w:numPr>
              <w:spacing w:after="0" w:line="240" w:lineRule="auto"/>
              <w:rPr>
                <w:rFonts w:cs="Calibri"/>
                <w:sz w:val="20"/>
                <w:szCs w:val="20"/>
              </w:rPr>
            </w:pPr>
            <w:r w:rsidRPr="00DF0CA3">
              <w:rPr>
                <w:rFonts w:cs="Calibri"/>
                <w:sz w:val="20"/>
                <w:szCs w:val="20"/>
              </w:rPr>
              <w:t>użytkownik może kopiować dane z urządzenia pamięci masowej podłączonego do pamięci USB na komputer ale nie może kopiować danych z komputera na urządzenia pamięci masowej podłączone do portu USB</w:t>
            </w:r>
          </w:p>
          <w:p w14:paraId="30E21915" w14:textId="590CD687" w:rsidR="0029120E" w:rsidRPr="00DF0CA3" w:rsidRDefault="0029120E" w:rsidP="003D1F20">
            <w:pPr>
              <w:numPr>
                <w:ilvl w:val="0"/>
                <w:numId w:val="46"/>
              </w:numPr>
              <w:spacing w:after="0" w:line="240" w:lineRule="auto"/>
              <w:rPr>
                <w:rFonts w:cs="Calibri"/>
                <w:sz w:val="20"/>
                <w:szCs w:val="20"/>
              </w:rPr>
            </w:pPr>
            <w:r w:rsidRPr="00DF0CA3">
              <w:rPr>
                <w:rFonts w:cs="Calibri"/>
                <w:sz w:val="20"/>
                <w:szCs w:val="20"/>
              </w:rPr>
              <w:t xml:space="preserve">użytkownik nie może kopiować danych z urządzenia pamięci masowej podłączonego do portu USB na komputer oraz nie może kopiować danych z komputera na urządzenia pamięci masowej </w:t>
            </w:r>
          </w:p>
          <w:p w14:paraId="6CE90BB3" w14:textId="77777777" w:rsidR="0029120E" w:rsidRPr="00DF0CA3" w:rsidRDefault="0029120E" w:rsidP="00BF5FAD">
            <w:pPr>
              <w:spacing w:after="0" w:line="240" w:lineRule="auto"/>
              <w:rPr>
                <w:rFonts w:cs="Calibri"/>
                <w:sz w:val="20"/>
                <w:szCs w:val="20"/>
              </w:rPr>
            </w:pPr>
            <w:r w:rsidRPr="00DF0CA3">
              <w:rPr>
                <w:rFonts w:cs="Calibri"/>
                <w:sz w:val="20"/>
                <w:szCs w:val="20"/>
              </w:rPr>
              <w:t>- ustawienia hasła: administratora, Power-On, dysku twardego</w:t>
            </w:r>
          </w:p>
          <w:p w14:paraId="4372C066" w14:textId="77777777" w:rsidR="0029120E" w:rsidRPr="00DF0CA3" w:rsidRDefault="0029120E" w:rsidP="00BF5FAD">
            <w:pPr>
              <w:spacing w:after="0" w:line="240" w:lineRule="auto"/>
              <w:rPr>
                <w:rFonts w:cs="Calibri"/>
                <w:sz w:val="20"/>
                <w:szCs w:val="20"/>
              </w:rPr>
            </w:pPr>
            <w:r w:rsidRPr="00DF0CA3">
              <w:rPr>
                <w:rFonts w:cs="Calibri"/>
                <w:sz w:val="20"/>
                <w:szCs w:val="20"/>
              </w:rPr>
              <w:t>- wyboru trybu uruchomienia komputera po utracie zasilania (włącz, wyłącz, poprzedni stan)</w:t>
            </w:r>
          </w:p>
          <w:p w14:paraId="244BD1F6" w14:textId="77777777" w:rsidR="0029120E" w:rsidRPr="00DF0CA3" w:rsidRDefault="0029120E" w:rsidP="00BF5FAD">
            <w:pPr>
              <w:spacing w:after="0" w:line="240" w:lineRule="auto"/>
              <w:rPr>
                <w:rFonts w:cs="Calibri"/>
                <w:sz w:val="20"/>
                <w:szCs w:val="20"/>
              </w:rPr>
            </w:pPr>
            <w:r w:rsidRPr="00DF0CA3">
              <w:rPr>
                <w:rFonts w:cs="Calibri"/>
                <w:sz w:val="20"/>
                <w:szCs w:val="20"/>
              </w:rPr>
              <w:t xml:space="preserve">- ustawienia trybu wyłączenia komputera w stan niskiego poboru energii </w:t>
            </w:r>
          </w:p>
          <w:p w14:paraId="0BC29A18" w14:textId="77777777" w:rsidR="0029120E" w:rsidRPr="00DF0CA3" w:rsidRDefault="0029120E" w:rsidP="00BF5FAD">
            <w:pPr>
              <w:spacing w:after="0" w:line="240" w:lineRule="auto"/>
              <w:rPr>
                <w:rFonts w:cs="Calibri"/>
                <w:sz w:val="20"/>
                <w:szCs w:val="20"/>
              </w:rPr>
            </w:pPr>
            <w:r w:rsidRPr="00DF0CA3">
              <w:rPr>
                <w:rFonts w:cs="Calibri"/>
                <w:sz w:val="20"/>
                <w:szCs w:val="20"/>
              </w:rPr>
              <w:t xml:space="preserve">- zdefiniowania sekwencji </w:t>
            </w:r>
            <w:proofErr w:type="spellStart"/>
            <w:r w:rsidRPr="00DF0CA3">
              <w:rPr>
                <w:rFonts w:cs="Calibri"/>
                <w:sz w:val="20"/>
                <w:szCs w:val="20"/>
              </w:rPr>
              <w:t>bootowania</w:t>
            </w:r>
            <w:proofErr w:type="spellEnd"/>
            <w:r w:rsidRPr="00DF0CA3">
              <w:rPr>
                <w:rFonts w:cs="Calibri"/>
                <w:sz w:val="20"/>
                <w:szCs w:val="20"/>
              </w:rPr>
              <w:t xml:space="preserve">, z uwzględnieniem PXE, zewnętrznych nośników, dysku twardego </w:t>
            </w:r>
          </w:p>
          <w:p w14:paraId="439E4863" w14:textId="77777777" w:rsidR="0029120E" w:rsidRPr="00DF0CA3" w:rsidRDefault="0029120E" w:rsidP="00BF5FAD">
            <w:pPr>
              <w:spacing w:after="0" w:line="240" w:lineRule="auto"/>
              <w:rPr>
                <w:rFonts w:cs="Calibri"/>
                <w:sz w:val="20"/>
                <w:szCs w:val="20"/>
              </w:rPr>
            </w:pPr>
            <w:r w:rsidRPr="00DF0CA3">
              <w:rPr>
                <w:rFonts w:cs="Calibri"/>
                <w:sz w:val="20"/>
                <w:szCs w:val="20"/>
              </w:rPr>
              <w:t>- załadowania optymalnych ustawień Bios</w:t>
            </w:r>
          </w:p>
          <w:p w14:paraId="2A4BC440" w14:textId="77777777" w:rsidR="0029120E" w:rsidRPr="00DF0CA3" w:rsidRDefault="0029120E" w:rsidP="00BF5FAD">
            <w:pPr>
              <w:spacing w:after="0" w:line="240" w:lineRule="auto"/>
              <w:rPr>
                <w:rFonts w:cs="Calibri"/>
                <w:sz w:val="20"/>
                <w:szCs w:val="20"/>
              </w:rPr>
            </w:pPr>
            <w:r w:rsidRPr="00DF0CA3">
              <w:rPr>
                <w:rFonts w:cs="Calibri"/>
                <w:sz w:val="20"/>
                <w:szCs w:val="20"/>
              </w:rPr>
              <w:t xml:space="preserve">bez uruchamiania systemu operacyjnego z dysku twardego komputera lub innych, podłączonych do niego, urządzeń zewnętrznych. </w:t>
            </w:r>
          </w:p>
        </w:tc>
      </w:tr>
      <w:tr w:rsidR="0029120E" w:rsidRPr="00DF0CA3" w14:paraId="3AEC358B" w14:textId="77777777" w:rsidTr="00F814BC">
        <w:tc>
          <w:tcPr>
            <w:tcW w:w="0" w:type="auto"/>
            <w:tcMar>
              <w:top w:w="0" w:type="dxa"/>
              <w:left w:w="71" w:type="dxa"/>
              <w:bottom w:w="0" w:type="dxa"/>
              <w:right w:w="71" w:type="dxa"/>
            </w:tcMar>
          </w:tcPr>
          <w:p w14:paraId="249C1E28" w14:textId="77777777" w:rsidR="0029120E" w:rsidRPr="00DF0CA3" w:rsidRDefault="0029120E" w:rsidP="0029120E">
            <w:pPr>
              <w:numPr>
                <w:ilvl w:val="0"/>
                <w:numId w:val="40"/>
              </w:numPr>
              <w:spacing w:after="0" w:line="240" w:lineRule="auto"/>
              <w:rPr>
                <w:rFonts w:cs="Calibri"/>
                <w:sz w:val="20"/>
                <w:szCs w:val="20"/>
              </w:rPr>
            </w:pPr>
          </w:p>
        </w:tc>
        <w:tc>
          <w:tcPr>
            <w:tcW w:w="0" w:type="auto"/>
            <w:tcMar>
              <w:top w:w="0" w:type="dxa"/>
              <w:left w:w="71" w:type="dxa"/>
              <w:bottom w:w="0" w:type="dxa"/>
              <w:right w:w="71" w:type="dxa"/>
            </w:tcMar>
            <w:hideMark/>
          </w:tcPr>
          <w:p w14:paraId="143D9DB4" w14:textId="77777777" w:rsidR="0029120E" w:rsidRPr="00DF0CA3" w:rsidRDefault="0029120E" w:rsidP="0029120E">
            <w:pPr>
              <w:spacing w:after="0" w:line="240" w:lineRule="auto"/>
              <w:rPr>
                <w:rFonts w:cs="Calibri"/>
                <w:sz w:val="20"/>
                <w:szCs w:val="20"/>
              </w:rPr>
            </w:pPr>
            <w:r w:rsidRPr="00DF0CA3">
              <w:rPr>
                <w:rFonts w:cs="Calibri"/>
                <w:sz w:val="20"/>
                <w:szCs w:val="20"/>
              </w:rPr>
              <w:t>Zintegrowany System Diagnostyczny</w:t>
            </w:r>
          </w:p>
        </w:tc>
        <w:tc>
          <w:tcPr>
            <w:tcW w:w="8364" w:type="dxa"/>
            <w:tcMar>
              <w:top w:w="0" w:type="dxa"/>
              <w:left w:w="71" w:type="dxa"/>
              <w:bottom w:w="0" w:type="dxa"/>
              <w:right w:w="71" w:type="dxa"/>
            </w:tcMar>
            <w:hideMark/>
          </w:tcPr>
          <w:p w14:paraId="1AD7CC92" w14:textId="77777777" w:rsidR="0029120E" w:rsidRPr="00DF0CA3" w:rsidRDefault="0029120E" w:rsidP="00BF5FAD">
            <w:pPr>
              <w:spacing w:after="0" w:line="240" w:lineRule="auto"/>
              <w:rPr>
                <w:rFonts w:cs="Calibri"/>
                <w:sz w:val="20"/>
                <w:szCs w:val="20"/>
              </w:rPr>
            </w:pPr>
            <w:r w:rsidRPr="00DF0CA3">
              <w:rPr>
                <w:rFonts w:cs="Calibri"/>
                <w:sz w:val="20"/>
                <w:szCs w:val="20"/>
              </w:rPr>
              <w:t>Wizualny system diagnostyczny producenta działający nawet w przypadku uszkodzenia dysku twardego z systemem operacyjnym komputera umożliwiający wykonanie diagnostyki następujących podzespołów:</w:t>
            </w:r>
          </w:p>
          <w:p w14:paraId="63CFD022" w14:textId="77777777" w:rsidR="0029120E" w:rsidRPr="00DF0CA3" w:rsidRDefault="0029120E" w:rsidP="00BF5FAD">
            <w:pPr>
              <w:numPr>
                <w:ilvl w:val="0"/>
                <w:numId w:val="45"/>
              </w:numPr>
              <w:spacing w:after="0" w:line="240" w:lineRule="auto"/>
              <w:rPr>
                <w:rFonts w:cs="Calibri"/>
                <w:sz w:val="20"/>
                <w:szCs w:val="20"/>
              </w:rPr>
            </w:pPr>
            <w:r w:rsidRPr="00DF0CA3">
              <w:rPr>
                <w:rFonts w:cs="Calibri"/>
                <w:sz w:val="20"/>
                <w:szCs w:val="20"/>
              </w:rPr>
              <w:t xml:space="preserve">test pamięci RAM </w:t>
            </w:r>
          </w:p>
          <w:p w14:paraId="3670930D" w14:textId="77777777" w:rsidR="0029120E" w:rsidRPr="00DF0CA3" w:rsidRDefault="0029120E" w:rsidP="00BF5FAD">
            <w:pPr>
              <w:numPr>
                <w:ilvl w:val="0"/>
                <w:numId w:val="45"/>
              </w:numPr>
              <w:spacing w:after="0" w:line="240" w:lineRule="auto"/>
              <w:rPr>
                <w:rFonts w:cs="Calibri"/>
                <w:sz w:val="20"/>
                <w:szCs w:val="20"/>
              </w:rPr>
            </w:pPr>
            <w:r w:rsidRPr="00DF0CA3">
              <w:rPr>
                <w:rFonts w:cs="Calibri"/>
                <w:sz w:val="20"/>
                <w:szCs w:val="20"/>
              </w:rPr>
              <w:t>test dysku twardego</w:t>
            </w:r>
          </w:p>
          <w:p w14:paraId="17C62661" w14:textId="77777777" w:rsidR="0029120E" w:rsidRPr="00DF0CA3" w:rsidRDefault="0029120E" w:rsidP="00BF5FAD">
            <w:pPr>
              <w:numPr>
                <w:ilvl w:val="0"/>
                <w:numId w:val="45"/>
              </w:numPr>
              <w:spacing w:after="0" w:line="240" w:lineRule="auto"/>
              <w:rPr>
                <w:rFonts w:cs="Calibri"/>
                <w:sz w:val="20"/>
                <w:szCs w:val="20"/>
              </w:rPr>
            </w:pPr>
            <w:r w:rsidRPr="00DF0CA3">
              <w:rPr>
                <w:rFonts w:cs="Calibri"/>
                <w:sz w:val="20"/>
                <w:szCs w:val="20"/>
              </w:rPr>
              <w:t>test portów USB</w:t>
            </w:r>
          </w:p>
          <w:p w14:paraId="27BB03BF" w14:textId="77777777" w:rsidR="0029120E" w:rsidRPr="00DF0CA3" w:rsidRDefault="0029120E" w:rsidP="00BF5FAD">
            <w:pPr>
              <w:numPr>
                <w:ilvl w:val="0"/>
                <w:numId w:val="45"/>
              </w:numPr>
              <w:spacing w:after="0" w:line="240" w:lineRule="auto"/>
              <w:rPr>
                <w:rFonts w:cs="Calibri"/>
                <w:sz w:val="20"/>
                <w:szCs w:val="20"/>
              </w:rPr>
            </w:pPr>
            <w:r w:rsidRPr="00DF0CA3">
              <w:rPr>
                <w:rFonts w:cs="Calibri"/>
                <w:sz w:val="20"/>
                <w:szCs w:val="20"/>
              </w:rPr>
              <w:t xml:space="preserve">test płyty głównej </w:t>
            </w:r>
          </w:p>
          <w:p w14:paraId="4C8B8C2E" w14:textId="77777777" w:rsidR="0029120E" w:rsidRPr="00DF0CA3" w:rsidRDefault="0029120E" w:rsidP="00BF5FAD">
            <w:pPr>
              <w:numPr>
                <w:ilvl w:val="0"/>
                <w:numId w:val="45"/>
              </w:numPr>
              <w:spacing w:after="0" w:line="240" w:lineRule="auto"/>
              <w:rPr>
                <w:rFonts w:cs="Calibri"/>
                <w:sz w:val="20"/>
                <w:szCs w:val="20"/>
              </w:rPr>
            </w:pPr>
            <w:r w:rsidRPr="00DF0CA3">
              <w:rPr>
                <w:rFonts w:cs="Calibri"/>
                <w:sz w:val="20"/>
                <w:szCs w:val="20"/>
              </w:rPr>
              <w:t>test procesora</w:t>
            </w:r>
          </w:p>
          <w:p w14:paraId="208D99BA" w14:textId="77777777" w:rsidR="0029120E" w:rsidRPr="00DF0CA3" w:rsidRDefault="0029120E" w:rsidP="00BF5FAD">
            <w:pPr>
              <w:spacing w:after="0" w:line="240" w:lineRule="auto"/>
              <w:rPr>
                <w:rFonts w:cs="Calibri"/>
                <w:sz w:val="20"/>
                <w:szCs w:val="20"/>
              </w:rPr>
            </w:pPr>
            <w:r w:rsidRPr="00DF0CA3">
              <w:rPr>
                <w:rFonts w:cs="Calibri"/>
                <w:sz w:val="20"/>
                <w:szCs w:val="20"/>
              </w:rPr>
              <w:t>Wizualna lub dźwiękowa sygnalizacja w przypadku uszkodzenia bądź błędów któregokolwiek z powyższych podzespołów komputera.</w:t>
            </w:r>
          </w:p>
          <w:p w14:paraId="734F4650" w14:textId="77777777" w:rsidR="0029120E" w:rsidRPr="00DF0CA3" w:rsidRDefault="0029120E" w:rsidP="00BF5FAD">
            <w:pPr>
              <w:spacing w:after="0" w:line="240" w:lineRule="auto"/>
              <w:rPr>
                <w:rFonts w:cs="Calibri"/>
                <w:sz w:val="20"/>
                <w:szCs w:val="20"/>
              </w:rPr>
            </w:pPr>
            <w:r w:rsidRPr="00DF0CA3">
              <w:rPr>
                <w:rFonts w:cs="Calibri"/>
                <w:sz w:val="20"/>
                <w:szCs w:val="20"/>
              </w:rPr>
              <w:t>Ponadto system powinien umożliwiać identyfikacje testowanej jednostki i jej komponentów w następującym zakresie:</w:t>
            </w:r>
          </w:p>
          <w:p w14:paraId="434971C9" w14:textId="77777777" w:rsidR="0029120E" w:rsidRPr="00DF0CA3" w:rsidRDefault="0029120E" w:rsidP="00BF5FAD">
            <w:pPr>
              <w:numPr>
                <w:ilvl w:val="0"/>
                <w:numId w:val="44"/>
              </w:numPr>
              <w:spacing w:after="0" w:line="240" w:lineRule="auto"/>
              <w:rPr>
                <w:rFonts w:cs="Calibri"/>
                <w:sz w:val="20"/>
                <w:szCs w:val="20"/>
              </w:rPr>
            </w:pPr>
            <w:r w:rsidRPr="00DF0CA3">
              <w:rPr>
                <w:rFonts w:cs="Calibri"/>
                <w:sz w:val="20"/>
                <w:szCs w:val="20"/>
              </w:rPr>
              <w:t>PC: Producent, model</w:t>
            </w:r>
          </w:p>
          <w:p w14:paraId="739EF645" w14:textId="77777777" w:rsidR="0029120E" w:rsidRPr="00DF0CA3" w:rsidRDefault="0029120E" w:rsidP="00BF5FAD">
            <w:pPr>
              <w:numPr>
                <w:ilvl w:val="0"/>
                <w:numId w:val="44"/>
              </w:numPr>
              <w:spacing w:after="0" w:line="240" w:lineRule="auto"/>
              <w:rPr>
                <w:rFonts w:cs="Calibri"/>
                <w:sz w:val="20"/>
                <w:szCs w:val="20"/>
              </w:rPr>
            </w:pPr>
            <w:r w:rsidRPr="00DF0CA3">
              <w:rPr>
                <w:rFonts w:cs="Calibri"/>
                <w:sz w:val="20"/>
                <w:szCs w:val="20"/>
              </w:rPr>
              <w:t>BIOS: Wersja, data wydania, producent</w:t>
            </w:r>
          </w:p>
          <w:p w14:paraId="345AB57F" w14:textId="77777777" w:rsidR="0029120E" w:rsidRPr="00DF0CA3" w:rsidRDefault="0029120E" w:rsidP="00BF5FAD">
            <w:pPr>
              <w:numPr>
                <w:ilvl w:val="0"/>
                <w:numId w:val="44"/>
              </w:numPr>
              <w:spacing w:after="0" w:line="240" w:lineRule="auto"/>
              <w:rPr>
                <w:rFonts w:cs="Calibri"/>
                <w:sz w:val="20"/>
                <w:szCs w:val="20"/>
              </w:rPr>
            </w:pPr>
            <w:r w:rsidRPr="00DF0CA3">
              <w:rPr>
                <w:rFonts w:cs="Calibri"/>
                <w:sz w:val="20"/>
                <w:szCs w:val="20"/>
              </w:rPr>
              <w:t>Procesor : Nazwa, taktowanie, liczba rdzeni, liczba wątków, pamięć cache L1, L2, L3</w:t>
            </w:r>
          </w:p>
          <w:p w14:paraId="16F18981" w14:textId="77777777" w:rsidR="0029120E" w:rsidRPr="00DF0CA3" w:rsidRDefault="0029120E" w:rsidP="00BF5FAD">
            <w:pPr>
              <w:numPr>
                <w:ilvl w:val="0"/>
                <w:numId w:val="44"/>
              </w:numPr>
              <w:spacing w:after="0" w:line="240" w:lineRule="auto"/>
              <w:rPr>
                <w:rFonts w:cs="Calibri"/>
                <w:sz w:val="20"/>
                <w:szCs w:val="20"/>
              </w:rPr>
            </w:pPr>
            <w:r w:rsidRPr="00DF0CA3">
              <w:rPr>
                <w:rFonts w:cs="Calibri"/>
                <w:sz w:val="20"/>
                <w:szCs w:val="20"/>
              </w:rPr>
              <w:t>Pamięć RAM : Ilość zainstalowanej pamięci RAM, producent oraz numer seryjny, taktowanie</w:t>
            </w:r>
          </w:p>
          <w:p w14:paraId="4B34CE76" w14:textId="77777777" w:rsidR="0029120E" w:rsidRPr="00DF0CA3" w:rsidRDefault="0029120E" w:rsidP="00BF5FAD">
            <w:pPr>
              <w:numPr>
                <w:ilvl w:val="0"/>
                <w:numId w:val="44"/>
              </w:numPr>
              <w:spacing w:after="0" w:line="240" w:lineRule="auto"/>
              <w:rPr>
                <w:rFonts w:cs="Calibri"/>
                <w:sz w:val="20"/>
                <w:szCs w:val="20"/>
              </w:rPr>
            </w:pPr>
            <w:r w:rsidRPr="00DF0CA3">
              <w:rPr>
                <w:rFonts w:cs="Calibri"/>
                <w:sz w:val="20"/>
                <w:szCs w:val="20"/>
              </w:rPr>
              <w:t xml:space="preserve">Dysk twardy:  model, numer seryjny, wersja </w:t>
            </w:r>
            <w:proofErr w:type="spellStart"/>
            <w:r w:rsidRPr="00DF0CA3">
              <w:rPr>
                <w:rFonts w:cs="Calibri"/>
                <w:sz w:val="20"/>
                <w:szCs w:val="20"/>
              </w:rPr>
              <w:t>firmware</w:t>
            </w:r>
            <w:proofErr w:type="spellEnd"/>
            <w:r w:rsidRPr="00DF0CA3">
              <w:rPr>
                <w:rFonts w:cs="Calibri"/>
                <w:sz w:val="20"/>
                <w:szCs w:val="20"/>
              </w:rPr>
              <w:t>, pojemność, temperatura pracy, producent</w:t>
            </w:r>
          </w:p>
          <w:p w14:paraId="43E17256" w14:textId="77777777" w:rsidR="0029120E" w:rsidRPr="00DF0CA3" w:rsidRDefault="0029120E" w:rsidP="00BF5FAD">
            <w:pPr>
              <w:numPr>
                <w:ilvl w:val="0"/>
                <w:numId w:val="44"/>
              </w:numPr>
              <w:spacing w:after="0" w:line="240" w:lineRule="auto"/>
              <w:rPr>
                <w:rFonts w:cs="Calibri"/>
                <w:sz w:val="20"/>
                <w:szCs w:val="20"/>
              </w:rPr>
            </w:pPr>
            <w:r w:rsidRPr="00DF0CA3">
              <w:rPr>
                <w:rFonts w:cs="Calibri"/>
                <w:sz w:val="20"/>
                <w:szCs w:val="20"/>
              </w:rPr>
              <w:t>System Diagnostyczny działający nawet w przypadku uszkodzenia dysku twardego z systemem operacyjnym komputera.</w:t>
            </w:r>
          </w:p>
        </w:tc>
      </w:tr>
      <w:tr w:rsidR="0029120E" w:rsidRPr="00DF0CA3" w14:paraId="2131C71C" w14:textId="77777777" w:rsidTr="00F814BC">
        <w:tc>
          <w:tcPr>
            <w:tcW w:w="0" w:type="auto"/>
            <w:tcMar>
              <w:top w:w="0" w:type="dxa"/>
              <w:left w:w="71" w:type="dxa"/>
              <w:bottom w:w="0" w:type="dxa"/>
              <w:right w:w="71" w:type="dxa"/>
            </w:tcMar>
          </w:tcPr>
          <w:p w14:paraId="12CEE958" w14:textId="77777777" w:rsidR="0029120E" w:rsidRPr="00DF0CA3" w:rsidRDefault="0029120E" w:rsidP="0029120E">
            <w:pPr>
              <w:numPr>
                <w:ilvl w:val="0"/>
                <w:numId w:val="40"/>
              </w:numPr>
              <w:spacing w:after="0" w:line="240" w:lineRule="auto"/>
              <w:rPr>
                <w:rFonts w:cs="Calibri"/>
                <w:sz w:val="20"/>
                <w:szCs w:val="20"/>
              </w:rPr>
            </w:pPr>
          </w:p>
        </w:tc>
        <w:tc>
          <w:tcPr>
            <w:tcW w:w="0" w:type="auto"/>
            <w:tcMar>
              <w:top w:w="0" w:type="dxa"/>
              <w:left w:w="71" w:type="dxa"/>
              <w:bottom w:w="0" w:type="dxa"/>
              <w:right w:w="71" w:type="dxa"/>
            </w:tcMar>
            <w:hideMark/>
          </w:tcPr>
          <w:p w14:paraId="26DA9243" w14:textId="77777777" w:rsidR="0029120E" w:rsidRPr="00DF0CA3" w:rsidRDefault="0029120E" w:rsidP="0029120E">
            <w:pPr>
              <w:spacing w:after="0" w:line="240" w:lineRule="auto"/>
              <w:rPr>
                <w:rFonts w:cs="Calibri"/>
                <w:sz w:val="20"/>
                <w:szCs w:val="20"/>
              </w:rPr>
            </w:pPr>
            <w:r w:rsidRPr="00DF0CA3">
              <w:rPr>
                <w:rFonts w:cs="Calibri"/>
                <w:sz w:val="20"/>
                <w:szCs w:val="20"/>
              </w:rPr>
              <w:t>Certyfikaty i standardy</w:t>
            </w:r>
          </w:p>
        </w:tc>
        <w:tc>
          <w:tcPr>
            <w:tcW w:w="8364" w:type="dxa"/>
            <w:tcMar>
              <w:top w:w="0" w:type="dxa"/>
              <w:left w:w="71" w:type="dxa"/>
              <w:bottom w:w="0" w:type="dxa"/>
              <w:right w:w="71" w:type="dxa"/>
            </w:tcMar>
            <w:hideMark/>
          </w:tcPr>
          <w:p w14:paraId="469B0CFE" w14:textId="26520BD9" w:rsidR="00F04BE3" w:rsidRPr="00DF0CA3" w:rsidRDefault="0029120E" w:rsidP="00F04BE3">
            <w:pPr>
              <w:spacing w:after="0" w:line="240" w:lineRule="auto"/>
              <w:rPr>
                <w:rFonts w:cs="Calibri"/>
                <w:sz w:val="20"/>
                <w:szCs w:val="20"/>
                <w:lang w:val="de-DE"/>
              </w:rPr>
            </w:pPr>
            <w:r w:rsidRPr="00DF0CA3">
              <w:rPr>
                <w:rFonts w:cs="Calibri"/>
                <w:sz w:val="20"/>
                <w:szCs w:val="20"/>
              </w:rPr>
              <w:t>Dla komputera:</w:t>
            </w:r>
            <w:r w:rsidRPr="00DF0CA3">
              <w:rPr>
                <w:rFonts w:cs="Calibri"/>
                <w:sz w:val="20"/>
                <w:szCs w:val="20"/>
              </w:rPr>
              <w:br/>
              <w:t>- Deklaracja zgodności CE</w:t>
            </w:r>
            <w:r w:rsidRPr="00DF0CA3">
              <w:rPr>
                <w:rFonts w:cs="Calibri"/>
                <w:sz w:val="20"/>
                <w:szCs w:val="20"/>
              </w:rPr>
              <w:br/>
            </w:r>
            <w:r w:rsidRPr="00DF0CA3">
              <w:rPr>
                <w:rFonts w:cs="Calibri"/>
                <w:sz w:val="20"/>
                <w:szCs w:val="20"/>
                <w:lang w:val="de-DE"/>
              </w:rPr>
              <w:t>- MIL-STD-810H</w:t>
            </w:r>
          </w:p>
          <w:p w14:paraId="510E0063" w14:textId="0B8D90BD" w:rsidR="00F04BE3" w:rsidRPr="00DF0CA3" w:rsidRDefault="00E97C23" w:rsidP="00F04BE3">
            <w:pPr>
              <w:spacing w:after="0" w:line="240" w:lineRule="auto"/>
              <w:rPr>
                <w:rFonts w:cs="Calibri"/>
                <w:sz w:val="20"/>
                <w:szCs w:val="20"/>
                <w:lang w:val="de-DE"/>
              </w:rPr>
            </w:pPr>
            <w:r w:rsidRPr="00DF0CA3">
              <w:rPr>
                <w:rFonts w:cs="Calibri"/>
                <w:sz w:val="20"/>
                <w:szCs w:val="20"/>
                <w:lang w:val="de-DE"/>
              </w:rPr>
              <w:t xml:space="preserve">Na </w:t>
            </w:r>
            <w:proofErr w:type="spellStart"/>
            <w:r w:rsidRPr="00DF0CA3">
              <w:rPr>
                <w:rFonts w:cs="Calibri"/>
                <w:sz w:val="20"/>
                <w:szCs w:val="20"/>
                <w:lang w:val="de-DE"/>
              </w:rPr>
              <w:t>potwierdzenie</w:t>
            </w:r>
            <w:proofErr w:type="spellEnd"/>
            <w:r w:rsidRPr="00DF0CA3">
              <w:rPr>
                <w:rFonts w:cs="Calibri"/>
                <w:sz w:val="20"/>
                <w:szCs w:val="20"/>
                <w:lang w:val="de-DE"/>
              </w:rPr>
              <w:t xml:space="preserve"> </w:t>
            </w:r>
            <w:proofErr w:type="spellStart"/>
            <w:r w:rsidRPr="00DF0CA3">
              <w:rPr>
                <w:rFonts w:cs="Calibri"/>
                <w:sz w:val="20"/>
                <w:szCs w:val="20"/>
                <w:lang w:val="de-DE"/>
              </w:rPr>
              <w:t>załączyć</w:t>
            </w:r>
            <w:proofErr w:type="spellEnd"/>
            <w:r w:rsidRPr="00DF0CA3">
              <w:rPr>
                <w:rFonts w:cs="Calibri"/>
                <w:sz w:val="20"/>
                <w:szCs w:val="20"/>
                <w:lang w:val="de-DE"/>
              </w:rPr>
              <w:t xml:space="preserve"> </w:t>
            </w:r>
            <w:proofErr w:type="spellStart"/>
            <w:r w:rsidRPr="00DF0CA3">
              <w:rPr>
                <w:rFonts w:cs="Calibri"/>
                <w:sz w:val="20"/>
                <w:szCs w:val="20"/>
                <w:lang w:val="de-DE"/>
              </w:rPr>
              <w:t>dokumenty</w:t>
            </w:r>
            <w:proofErr w:type="spellEnd"/>
            <w:r w:rsidRPr="00DF0CA3">
              <w:rPr>
                <w:rFonts w:cs="Calibri"/>
                <w:sz w:val="20"/>
                <w:szCs w:val="20"/>
                <w:lang w:val="de-DE"/>
              </w:rPr>
              <w:t xml:space="preserve"> </w:t>
            </w:r>
            <w:proofErr w:type="spellStart"/>
            <w:r w:rsidRPr="00DF0CA3">
              <w:rPr>
                <w:rFonts w:cs="Calibri"/>
                <w:sz w:val="20"/>
                <w:szCs w:val="20"/>
                <w:lang w:val="de-DE"/>
              </w:rPr>
              <w:t>lub</w:t>
            </w:r>
            <w:proofErr w:type="spellEnd"/>
            <w:r w:rsidRPr="00DF0CA3">
              <w:rPr>
                <w:rFonts w:cs="Calibri"/>
                <w:sz w:val="20"/>
                <w:szCs w:val="20"/>
                <w:lang w:val="de-DE"/>
              </w:rPr>
              <w:t xml:space="preserve"> </w:t>
            </w:r>
            <w:proofErr w:type="spellStart"/>
            <w:r w:rsidRPr="00DF0CA3">
              <w:rPr>
                <w:rFonts w:cs="Calibri"/>
                <w:sz w:val="20"/>
                <w:szCs w:val="20"/>
                <w:lang w:val="de-DE"/>
              </w:rPr>
              <w:t>oświadczenie</w:t>
            </w:r>
            <w:proofErr w:type="spellEnd"/>
            <w:r w:rsidRPr="00DF0CA3">
              <w:rPr>
                <w:rFonts w:cs="Calibri"/>
                <w:sz w:val="20"/>
                <w:szCs w:val="20"/>
                <w:lang w:val="de-DE"/>
              </w:rPr>
              <w:t xml:space="preserve"> </w:t>
            </w:r>
            <w:proofErr w:type="spellStart"/>
            <w:r w:rsidRPr="00DF0CA3">
              <w:rPr>
                <w:rFonts w:cs="Calibri"/>
                <w:sz w:val="20"/>
                <w:szCs w:val="20"/>
                <w:lang w:val="de-DE"/>
              </w:rPr>
              <w:t>producenta</w:t>
            </w:r>
            <w:proofErr w:type="spellEnd"/>
            <w:r w:rsidRPr="00DF0CA3">
              <w:rPr>
                <w:rFonts w:cs="Calibri"/>
                <w:sz w:val="20"/>
                <w:szCs w:val="20"/>
                <w:lang w:val="de-DE"/>
              </w:rPr>
              <w:t>.</w:t>
            </w:r>
          </w:p>
        </w:tc>
      </w:tr>
      <w:tr w:rsidR="0029120E" w:rsidRPr="00DF0CA3" w14:paraId="4CC00379" w14:textId="77777777" w:rsidTr="00F814BC">
        <w:tc>
          <w:tcPr>
            <w:tcW w:w="0" w:type="auto"/>
            <w:tcMar>
              <w:top w:w="0" w:type="dxa"/>
              <w:left w:w="71" w:type="dxa"/>
              <w:bottom w:w="0" w:type="dxa"/>
              <w:right w:w="71" w:type="dxa"/>
            </w:tcMar>
          </w:tcPr>
          <w:p w14:paraId="0DB03B4A" w14:textId="77777777" w:rsidR="0029120E" w:rsidRPr="00DF0CA3" w:rsidRDefault="0029120E" w:rsidP="0029120E">
            <w:pPr>
              <w:numPr>
                <w:ilvl w:val="0"/>
                <w:numId w:val="40"/>
              </w:numPr>
              <w:spacing w:after="0" w:line="240" w:lineRule="auto"/>
              <w:rPr>
                <w:rFonts w:cs="Calibri"/>
                <w:sz w:val="20"/>
                <w:szCs w:val="20"/>
                <w:lang w:val="de-DE"/>
              </w:rPr>
            </w:pPr>
          </w:p>
        </w:tc>
        <w:tc>
          <w:tcPr>
            <w:tcW w:w="0" w:type="auto"/>
            <w:tcMar>
              <w:top w:w="0" w:type="dxa"/>
              <w:left w:w="71" w:type="dxa"/>
              <w:bottom w:w="0" w:type="dxa"/>
              <w:right w:w="71" w:type="dxa"/>
            </w:tcMar>
            <w:hideMark/>
          </w:tcPr>
          <w:p w14:paraId="3CDF4F9D" w14:textId="77777777" w:rsidR="0029120E" w:rsidRPr="00DF0CA3" w:rsidRDefault="0029120E" w:rsidP="0029120E">
            <w:pPr>
              <w:spacing w:after="0" w:line="240" w:lineRule="auto"/>
              <w:rPr>
                <w:rFonts w:cs="Calibri"/>
                <w:sz w:val="20"/>
                <w:szCs w:val="20"/>
              </w:rPr>
            </w:pPr>
            <w:r w:rsidRPr="00DF0CA3">
              <w:rPr>
                <w:rFonts w:cs="Calibri"/>
                <w:sz w:val="20"/>
                <w:szCs w:val="20"/>
              </w:rPr>
              <w:t>Bezpieczeństwo</w:t>
            </w:r>
          </w:p>
        </w:tc>
        <w:tc>
          <w:tcPr>
            <w:tcW w:w="8364" w:type="dxa"/>
            <w:tcMar>
              <w:top w:w="0" w:type="dxa"/>
              <w:left w:w="71" w:type="dxa"/>
              <w:bottom w:w="0" w:type="dxa"/>
              <w:right w:w="71" w:type="dxa"/>
            </w:tcMar>
            <w:hideMark/>
          </w:tcPr>
          <w:p w14:paraId="5DFE09AF" w14:textId="77777777" w:rsidR="0029120E" w:rsidRPr="00DF0CA3" w:rsidRDefault="0029120E" w:rsidP="00BF5FAD">
            <w:pPr>
              <w:numPr>
                <w:ilvl w:val="0"/>
                <w:numId w:val="43"/>
              </w:numPr>
              <w:spacing w:after="0" w:line="240" w:lineRule="auto"/>
              <w:rPr>
                <w:rFonts w:cs="Calibri"/>
                <w:sz w:val="20"/>
                <w:szCs w:val="20"/>
              </w:rPr>
            </w:pPr>
            <w:r w:rsidRPr="00DF0CA3">
              <w:rPr>
                <w:rFonts w:cs="Calibri"/>
                <w:sz w:val="20"/>
                <w:szCs w:val="20"/>
              </w:rPr>
              <w:t xml:space="preserve">Złącze typu </w:t>
            </w:r>
            <w:proofErr w:type="spellStart"/>
            <w:r w:rsidRPr="00DF0CA3">
              <w:rPr>
                <w:rFonts w:cs="Calibri"/>
                <w:sz w:val="20"/>
                <w:szCs w:val="20"/>
              </w:rPr>
              <w:t>Kensington</w:t>
            </w:r>
            <w:proofErr w:type="spellEnd"/>
            <w:r w:rsidRPr="00DF0CA3">
              <w:rPr>
                <w:rFonts w:cs="Calibri"/>
                <w:sz w:val="20"/>
                <w:szCs w:val="20"/>
              </w:rPr>
              <w:t xml:space="preserve"> Lock</w:t>
            </w:r>
          </w:p>
          <w:p w14:paraId="75C65BA2" w14:textId="77777777" w:rsidR="0029120E" w:rsidRPr="00DF0CA3" w:rsidRDefault="0029120E" w:rsidP="00BF5FAD">
            <w:pPr>
              <w:numPr>
                <w:ilvl w:val="0"/>
                <w:numId w:val="43"/>
              </w:numPr>
              <w:spacing w:after="0" w:line="240" w:lineRule="auto"/>
              <w:rPr>
                <w:rFonts w:cs="Calibri"/>
                <w:sz w:val="20"/>
                <w:szCs w:val="20"/>
              </w:rPr>
            </w:pPr>
            <w:r w:rsidRPr="00DF0CA3">
              <w:rPr>
                <w:rFonts w:cs="Calibri"/>
                <w:sz w:val="20"/>
                <w:szCs w:val="20"/>
              </w:rPr>
              <w:t>Moduł TPM 2.0 z certyfikacją TCG</w:t>
            </w:r>
          </w:p>
          <w:p w14:paraId="55B6469E" w14:textId="77777777" w:rsidR="0029120E" w:rsidRPr="00DF0CA3" w:rsidRDefault="0029120E" w:rsidP="00BF5FAD">
            <w:pPr>
              <w:numPr>
                <w:ilvl w:val="0"/>
                <w:numId w:val="43"/>
              </w:numPr>
              <w:spacing w:after="0" w:line="240" w:lineRule="auto"/>
              <w:rPr>
                <w:rFonts w:cs="Calibri"/>
                <w:sz w:val="20"/>
                <w:szCs w:val="20"/>
              </w:rPr>
            </w:pPr>
            <w:r w:rsidRPr="00DF0CA3">
              <w:rPr>
                <w:rFonts w:cs="Calibri"/>
                <w:sz w:val="20"/>
                <w:szCs w:val="20"/>
              </w:rPr>
              <w:t>Czujnik otwarcia obudowy</w:t>
            </w:r>
          </w:p>
        </w:tc>
      </w:tr>
      <w:tr w:rsidR="0029120E" w:rsidRPr="00DF0CA3" w14:paraId="6E39C87A" w14:textId="77777777" w:rsidTr="00F814BC">
        <w:tc>
          <w:tcPr>
            <w:tcW w:w="0" w:type="auto"/>
            <w:tcMar>
              <w:top w:w="0" w:type="dxa"/>
              <w:left w:w="71" w:type="dxa"/>
              <w:bottom w:w="0" w:type="dxa"/>
              <w:right w:w="71" w:type="dxa"/>
            </w:tcMar>
          </w:tcPr>
          <w:p w14:paraId="7D521E42" w14:textId="77777777" w:rsidR="0029120E" w:rsidRPr="00DF0CA3" w:rsidRDefault="0029120E" w:rsidP="0029120E">
            <w:pPr>
              <w:numPr>
                <w:ilvl w:val="0"/>
                <w:numId w:val="40"/>
              </w:numPr>
              <w:spacing w:after="0" w:line="240" w:lineRule="auto"/>
              <w:rPr>
                <w:rFonts w:cs="Calibri"/>
                <w:sz w:val="20"/>
                <w:szCs w:val="20"/>
              </w:rPr>
            </w:pPr>
          </w:p>
        </w:tc>
        <w:tc>
          <w:tcPr>
            <w:tcW w:w="0" w:type="auto"/>
            <w:tcMar>
              <w:top w:w="0" w:type="dxa"/>
              <w:left w:w="71" w:type="dxa"/>
              <w:bottom w:w="0" w:type="dxa"/>
              <w:right w:w="71" w:type="dxa"/>
            </w:tcMar>
            <w:hideMark/>
          </w:tcPr>
          <w:p w14:paraId="525FB9FE" w14:textId="77777777" w:rsidR="0029120E" w:rsidRPr="00DF0CA3" w:rsidRDefault="0029120E" w:rsidP="0029120E">
            <w:pPr>
              <w:spacing w:after="0" w:line="240" w:lineRule="auto"/>
              <w:rPr>
                <w:rFonts w:cs="Calibri"/>
                <w:sz w:val="20"/>
                <w:szCs w:val="20"/>
              </w:rPr>
            </w:pPr>
            <w:r w:rsidRPr="00DF0CA3">
              <w:rPr>
                <w:rFonts w:cs="Calibri"/>
                <w:sz w:val="20"/>
                <w:szCs w:val="20"/>
              </w:rPr>
              <w:t>Wirtualizacja</w:t>
            </w:r>
          </w:p>
        </w:tc>
        <w:tc>
          <w:tcPr>
            <w:tcW w:w="8364" w:type="dxa"/>
            <w:tcMar>
              <w:top w:w="0" w:type="dxa"/>
              <w:left w:w="71" w:type="dxa"/>
              <w:bottom w:w="0" w:type="dxa"/>
              <w:right w:w="71" w:type="dxa"/>
            </w:tcMar>
            <w:hideMark/>
          </w:tcPr>
          <w:p w14:paraId="3D6F3464" w14:textId="77777777" w:rsidR="0029120E" w:rsidRPr="00DF0CA3" w:rsidRDefault="0029120E" w:rsidP="00BF5FAD">
            <w:pPr>
              <w:spacing w:after="0" w:line="240" w:lineRule="auto"/>
              <w:rPr>
                <w:rFonts w:cs="Calibri"/>
                <w:sz w:val="20"/>
                <w:szCs w:val="20"/>
              </w:rPr>
            </w:pPr>
            <w:r w:rsidRPr="00DF0CA3">
              <w:rPr>
                <w:rFonts w:cs="Calibri"/>
                <w:sz w:val="20"/>
                <w:szCs w:val="20"/>
              </w:rPr>
              <w:t>Sprzętowe wsparcie technologii wirtualizacji procesorów, pamięci i urządzeń I/O realizowane łącznie w procesorze, chipsecie płyty głównej oraz w BIOS systemu (możliwość włączenia/wyłączenia sprzętowego wsparcia wirtualizacji.</w:t>
            </w:r>
          </w:p>
        </w:tc>
      </w:tr>
      <w:tr w:rsidR="0029120E" w:rsidRPr="00DF0CA3" w14:paraId="1A83B22D" w14:textId="77777777" w:rsidTr="00F814BC">
        <w:tc>
          <w:tcPr>
            <w:tcW w:w="0" w:type="auto"/>
            <w:tcMar>
              <w:top w:w="0" w:type="dxa"/>
              <w:left w:w="71" w:type="dxa"/>
              <w:bottom w:w="0" w:type="dxa"/>
              <w:right w:w="71" w:type="dxa"/>
            </w:tcMar>
          </w:tcPr>
          <w:p w14:paraId="39CCDC98" w14:textId="77777777" w:rsidR="0029120E" w:rsidRPr="00DF0CA3" w:rsidRDefault="0029120E" w:rsidP="0029120E">
            <w:pPr>
              <w:numPr>
                <w:ilvl w:val="0"/>
                <w:numId w:val="40"/>
              </w:numPr>
              <w:spacing w:after="0" w:line="240" w:lineRule="auto"/>
              <w:rPr>
                <w:rFonts w:cs="Calibri"/>
                <w:sz w:val="20"/>
                <w:szCs w:val="20"/>
              </w:rPr>
            </w:pPr>
          </w:p>
        </w:tc>
        <w:tc>
          <w:tcPr>
            <w:tcW w:w="0" w:type="auto"/>
            <w:tcMar>
              <w:top w:w="0" w:type="dxa"/>
              <w:left w:w="71" w:type="dxa"/>
              <w:bottom w:w="0" w:type="dxa"/>
              <w:right w:w="71" w:type="dxa"/>
            </w:tcMar>
            <w:hideMark/>
          </w:tcPr>
          <w:p w14:paraId="033778D5" w14:textId="77777777" w:rsidR="0029120E" w:rsidRPr="00DF0CA3" w:rsidRDefault="0029120E" w:rsidP="0029120E">
            <w:pPr>
              <w:spacing w:after="0" w:line="240" w:lineRule="auto"/>
              <w:rPr>
                <w:rFonts w:cs="Calibri"/>
                <w:sz w:val="20"/>
                <w:szCs w:val="20"/>
              </w:rPr>
            </w:pPr>
            <w:r w:rsidRPr="00DF0CA3">
              <w:rPr>
                <w:rFonts w:cs="Calibri"/>
                <w:sz w:val="20"/>
                <w:szCs w:val="20"/>
              </w:rPr>
              <w:t>Oprogramowanie</w:t>
            </w:r>
          </w:p>
        </w:tc>
        <w:tc>
          <w:tcPr>
            <w:tcW w:w="8364" w:type="dxa"/>
            <w:tcMar>
              <w:top w:w="0" w:type="dxa"/>
              <w:left w:w="71" w:type="dxa"/>
              <w:bottom w:w="0" w:type="dxa"/>
              <w:right w:w="71" w:type="dxa"/>
            </w:tcMar>
            <w:hideMark/>
          </w:tcPr>
          <w:p w14:paraId="02232D0B" w14:textId="77777777" w:rsidR="0029120E" w:rsidRPr="00DF0CA3" w:rsidRDefault="0029120E" w:rsidP="00BF5FAD">
            <w:pPr>
              <w:spacing w:after="0" w:line="240" w:lineRule="auto"/>
              <w:rPr>
                <w:rFonts w:cs="Calibri"/>
                <w:sz w:val="20"/>
                <w:szCs w:val="20"/>
              </w:rPr>
            </w:pPr>
            <w:r w:rsidRPr="00DF0CA3">
              <w:rPr>
                <w:rFonts w:cs="Calibri"/>
                <w:sz w:val="20"/>
                <w:szCs w:val="20"/>
              </w:rPr>
              <w:t xml:space="preserve">Dedykowane oprogramowanie producenta sprzętu umożliwiające automatyczną weryfikacje i instalację sterowników oraz oprogramowania użytkowego producenta w tym również wgranie najnowszej wersji BIOS. Oprogramowanie musi automatycznie łączyć się z centralna bazą </w:t>
            </w:r>
            <w:r w:rsidRPr="00DF0CA3">
              <w:rPr>
                <w:rFonts w:cs="Calibri"/>
                <w:sz w:val="20"/>
                <w:szCs w:val="20"/>
              </w:rPr>
              <w:lastRenderedPageBreak/>
              <w:t xml:space="preserve">sterowników i oprogramowania użytkowego producenta, sprawdzać dostępne aktualizacje i zapewniać zbiorczą instalację wszystkich sterowników i aplikacji. Oprogramowanie musi być wyposażone w moduł rejestru zdarzeń, w którym znajdują się informacje o tym kiedy i jakie sterowniki zostały zainstalowane na danej maszynie. </w:t>
            </w:r>
          </w:p>
        </w:tc>
      </w:tr>
      <w:tr w:rsidR="0029120E" w:rsidRPr="00DF0CA3" w14:paraId="7E3551BE" w14:textId="77777777" w:rsidTr="00F814BC">
        <w:tc>
          <w:tcPr>
            <w:tcW w:w="0" w:type="auto"/>
            <w:tcMar>
              <w:top w:w="0" w:type="dxa"/>
              <w:left w:w="71" w:type="dxa"/>
              <w:bottom w:w="0" w:type="dxa"/>
              <w:right w:w="71" w:type="dxa"/>
            </w:tcMar>
          </w:tcPr>
          <w:p w14:paraId="49573525" w14:textId="77777777" w:rsidR="0029120E" w:rsidRPr="00DF0CA3" w:rsidRDefault="0029120E" w:rsidP="0029120E">
            <w:pPr>
              <w:numPr>
                <w:ilvl w:val="0"/>
                <w:numId w:val="40"/>
              </w:numPr>
              <w:spacing w:after="0" w:line="240" w:lineRule="auto"/>
              <w:rPr>
                <w:rFonts w:cs="Calibri"/>
                <w:sz w:val="20"/>
                <w:szCs w:val="20"/>
              </w:rPr>
            </w:pPr>
          </w:p>
        </w:tc>
        <w:tc>
          <w:tcPr>
            <w:tcW w:w="0" w:type="auto"/>
            <w:tcMar>
              <w:top w:w="0" w:type="dxa"/>
              <w:left w:w="71" w:type="dxa"/>
              <w:bottom w:w="0" w:type="dxa"/>
              <w:right w:w="71" w:type="dxa"/>
            </w:tcMar>
            <w:hideMark/>
          </w:tcPr>
          <w:p w14:paraId="319EA5A0" w14:textId="77777777" w:rsidR="0029120E" w:rsidRPr="00DF0CA3" w:rsidRDefault="0029120E" w:rsidP="0029120E">
            <w:pPr>
              <w:spacing w:after="0" w:line="240" w:lineRule="auto"/>
              <w:rPr>
                <w:rFonts w:cs="Calibri"/>
                <w:sz w:val="20"/>
                <w:szCs w:val="20"/>
              </w:rPr>
            </w:pPr>
            <w:r w:rsidRPr="00DF0CA3">
              <w:rPr>
                <w:rFonts w:cs="Calibri"/>
                <w:sz w:val="20"/>
                <w:szCs w:val="20"/>
              </w:rPr>
              <w:t xml:space="preserve">Gwarancja i wsparcie techniczne </w:t>
            </w:r>
          </w:p>
        </w:tc>
        <w:tc>
          <w:tcPr>
            <w:tcW w:w="8364" w:type="dxa"/>
            <w:tcMar>
              <w:top w:w="0" w:type="dxa"/>
              <w:left w:w="71" w:type="dxa"/>
              <w:bottom w:w="0" w:type="dxa"/>
              <w:right w:w="71" w:type="dxa"/>
            </w:tcMar>
          </w:tcPr>
          <w:p w14:paraId="2E44C2F1" w14:textId="77777777" w:rsidR="0029120E" w:rsidRPr="00DF0CA3" w:rsidRDefault="0029120E" w:rsidP="00BF5FAD">
            <w:pPr>
              <w:spacing w:after="0" w:line="240" w:lineRule="auto"/>
              <w:rPr>
                <w:rFonts w:cs="Calibri"/>
                <w:sz w:val="20"/>
                <w:szCs w:val="20"/>
              </w:rPr>
            </w:pPr>
            <w:r w:rsidRPr="00DF0CA3">
              <w:rPr>
                <w:rFonts w:cs="Calibri"/>
                <w:sz w:val="20"/>
                <w:szCs w:val="20"/>
              </w:rPr>
              <w:t>Min. 36 miesięcy. Świadczona w miejscu użytkowania sprzętu (on-</w:t>
            </w:r>
            <w:proofErr w:type="spellStart"/>
            <w:r w:rsidRPr="00DF0CA3">
              <w:rPr>
                <w:rFonts w:cs="Calibri"/>
                <w:sz w:val="20"/>
                <w:szCs w:val="20"/>
              </w:rPr>
              <w:t>site</w:t>
            </w:r>
            <w:proofErr w:type="spellEnd"/>
            <w:r w:rsidRPr="00DF0CA3">
              <w:rPr>
                <w:rFonts w:cs="Calibri"/>
                <w:sz w:val="20"/>
                <w:szCs w:val="20"/>
              </w:rPr>
              <w:t>).</w:t>
            </w:r>
            <w:r w:rsidRPr="00DF0CA3">
              <w:rPr>
                <w:rFonts w:cs="Calibri"/>
                <w:sz w:val="20"/>
                <w:szCs w:val="20"/>
              </w:rPr>
              <w:br/>
              <w:t>Dedykowany portal techniczny producenta komputera, wyposażony w funkcję automatycznej identyfikacji urządzenia, umożliwiający Zamawiającemu uzyskanie informacji w zakresie co najmniej:</w:t>
            </w:r>
          </w:p>
          <w:p w14:paraId="1EF76CE5" w14:textId="77777777" w:rsidR="0029120E" w:rsidRPr="00DF0CA3" w:rsidRDefault="0029120E" w:rsidP="00BF5FAD">
            <w:pPr>
              <w:spacing w:after="0" w:line="240" w:lineRule="auto"/>
              <w:rPr>
                <w:rFonts w:cs="Calibri"/>
                <w:sz w:val="20"/>
                <w:szCs w:val="20"/>
              </w:rPr>
            </w:pPr>
            <w:r w:rsidRPr="00DF0CA3">
              <w:rPr>
                <w:rFonts w:cs="Calibri"/>
                <w:sz w:val="20"/>
                <w:szCs w:val="20"/>
              </w:rPr>
              <w:t xml:space="preserve">- fabrycznej konfiguracji urządzenia, </w:t>
            </w:r>
          </w:p>
          <w:p w14:paraId="151962C3" w14:textId="77777777" w:rsidR="0029120E" w:rsidRPr="00DF0CA3" w:rsidRDefault="0029120E" w:rsidP="00BF5FAD">
            <w:pPr>
              <w:spacing w:after="0" w:line="240" w:lineRule="auto"/>
              <w:rPr>
                <w:rFonts w:cs="Calibri"/>
                <w:sz w:val="20"/>
                <w:szCs w:val="20"/>
              </w:rPr>
            </w:pPr>
            <w:r w:rsidRPr="00DF0CA3">
              <w:rPr>
                <w:rFonts w:cs="Calibri"/>
                <w:sz w:val="20"/>
                <w:szCs w:val="20"/>
              </w:rPr>
              <w:t xml:space="preserve">- rodzaju gwarancji, </w:t>
            </w:r>
          </w:p>
          <w:p w14:paraId="09EE96F4" w14:textId="77777777" w:rsidR="0029120E" w:rsidRPr="00DF0CA3" w:rsidRDefault="0029120E" w:rsidP="00BF5FAD">
            <w:pPr>
              <w:spacing w:after="0" w:line="240" w:lineRule="auto"/>
              <w:rPr>
                <w:rFonts w:cs="Calibri"/>
                <w:sz w:val="20"/>
                <w:szCs w:val="20"/>
              </w:rPr>
            </w:pPr>
            <w:r w:rsidRPr="00DF0CA3">
              <w:rPr>
                <w:rFonts w:cs="Calibri"/>
                <w:sz w:val="20"/>
                <w:szCs w:val="20"/>
              </w:rPr>
              <w:t xml:space="preserve">- dacie wygaśnięcia gwarancji, </w:t>
            </w:r>
          </w:p>
          <w:p w14:paraId="2121C664" w14:textId="77777777" w:rsidR="0029120E" w:rsidRPr="00DF0CA3" w:rsidRDefault="0029120E" w:rsidP="00BF5FAD">
            <w:pPr>
              <w:spacing w:after="0" w:line="240" w:lineRule="auto"/>
              <w:rPr>
                <w:rFonts w:cs="Calibri"/>
                <w:sz w:val="20"/>
                <w:szCs w:val="20"/>
              </w:rPr>
            </w:pPr>
            <w:r w:rsidRPr="00DF0CA3">
              <w:rPr>
                <w:rFonts w:cs="Calibri"/>
                <w:sz w:val="20"/>
                <w:szCs w:val="20"/>
              </w:rPr>
              <w:t>- aktualizacjach.</w:t>
            </w:r>
          </w:p>
          <w:p w14:paraId="27C4A333" w14:textId="10DAE6CB" w:rsidR="0029120E" w:rsidRPr="00DF0CA3" w:rsidRDefault="0029120E" w:rsidP="00BF5FAD">
            <w:pPr>
              <w:spacing w:after="0" w:line="240" w:lineRule="auto"/>
              <w:rPr>
                <w:rFonts w:cs="Calibri"/>
                <w:sz w:val="20"/>
                <w:szCs w:val="20"/>
              </w:rPr>
            </w:pPr>
            <w:r w:rsidRPr="00DF0CA3">
              <w:rPr>
                <w:rFonts w:eastAsia="Aptos" w:cs="Calibri"/>
                <w:bCs/>
                <w:sz w:val="20"/>
                <w:szCs w:val="20"/>
              </w:rPr>
              <w:t>Wymagane dołączenie do oferty oświadczenia Producenta potwierdzonego, że serwis będzie realizowany przez Autoryzowanego Partnera Serwisowego Producenta lub bezpośrednio przez Producenta</w:t>
            </w:r>
          </w:p>
          <w:p w14:paraId="3DB5B032" w14:textId="77777777" w:rsidR="0029120E" w:rsidRPr="00DF0CA3" w:rsidRDefault="0029120E" w:rsidP="00BF5FAD">
            <w:pPr>
              <w:spacing w:after="0" w:line="240" w:lineRule="auto"/>
              <w:rPr>
                <w:rFonts w:cs="Calibri"/>
                <w:sz w:val="20"/>
                <w:szCs w:val="20"/>
              </w:rPr>
            </w:pPr>
            <w:r w:rsidRPr="00DF0CA3">
              <w:rPr>
                <w:rFonts w:cs="Calibri"/>
                <w:sz w:val="20"/>
                <w:szCs w:val="20"/>
              </w:rPr>
              <w:t>Zaawansowana diagnostyka urządzenia i oprogramowania dostępna na stronie producenta komputera.</w:t>
            </w:r>
          </w:p>
        </w:tc>
      </w:tr>
    </w:tbl>
    <w:p w14:paraId="3CB333E7" w14:textId="77777777" w:rsidR="00CA0650" w:rsidRPr="00DF0CA3" w:rsidRDefault="00CA0650" w:rsidP="0029120E">
      <w:pPr>
        <w:spacing w:after="0" w:line="240" w:lineRule="auto"/>
        <w:jc w:val="both"/>
        <w:rPr>
          <w:rFonts w:cs="Calibri"/>
          <w:bCs/>
          <w:sz w:val="20"/>
          <w:szCs w:val="20"/>
        </w:rPr>
      </w:pPr>
    </w:p>
    <w:p w14:paraId="7CF2DEC2" w14:textId="77777777" w:rsidR="00743C29" w:rsidRPr="00DF0CA3" w:rsidRDefault="00743C29" w:rsidP="0029120E">
      <w:pPr>
        <w:spacing w:after="0" w:line="240" w:lineRule="auto"/>
        <w:rPr>
          <w:rFonts w:eastAsia="Aptos" w:cs="Calibri"/>
          <w:sz w:val="20"/>
          <w:szCs w:val="20"/>
        </w:rPr>
      </w:pPr>
    </w:p>
    <w:p w14:paraId="38C53077" w14:textId="77777777" w:rsidR="00CA0650" w:rsidRPr="00DF0CA3" w:rsidRDefault="00CA0650" w:rsidP="0029120E">
      <w:pPr>
        <w:spacing w:after="0" w:line="240" w:lineRule="auto"/>
        <w:rPr>
          <w:rFonts w:eastAsia="Times New Roman" w:cs="Calibri"/>
          <w:sz w:val="20"/>
          <w:szCs w:val="20"/>
          <w:lang w:eastAsia="pl-PL"/>
        </w:rPr>
      </w:pPr>
    </w:p>
    <w:p w14:paraId="084CB716" w14:textId="77777777" w:rsidR="00CA0650" w:rsidRPr="00DF0CA3" w:rsidRDefault="00CA0650" w:rsidP="0029120E">
      <w:pPr>
        <w:spacing w:after="0" w:line="240" w:lineRule="auto"/>
        <w:jc w:val="both"/>
        <w:rPr>
          <w:rFonts w:cs="Calibri"/>
          <w:bCs/>
          <w:sz w:val="20"/>
          <w:szCs w:val="20"/>
        </w:rPr>
      </w:pPr>
    </w:p>
    <w:p w14:paraId="1817DD22" w14:textId="77777777" w:rsidR="00DD2C3B" w:rsidRPr="00DF0CA3" w:rsidRDefault="00DD2C3B" w:rsidP="0029120E">
      <w:pPr>
        <w:spacing w:after="0" w:line="240" w:lineRule="auto"/>
        <w:jc w:val="both"/>
        <w:rPr>
          <w:rFonts w:cs="Calibri"/>
          <w:bCs/>
          <w:sz w:val="20"/>
          <w:szCs w:val="20"/>
        </w:rPr>
      </w:pPr>
    </w:p>
    <w:tbl>
      <w:tblPr>
        <w:tblStyle w:val="Tabela-Siatka"/>
        <w:tblW w:w="10592" w:type="dxa"/>
        <w:tblInd w:w="-572" w:type="dxa"/>
        <w:tblLook w:val="04A0" w:firstRow="1" w:lastRow="0" w:firstColumn="1" w:lastColumn="0" w:noHBand="0" w:noVBand="1"/>
      </w:tblPr>
      <w:tblGrid>
        <w:gridCol w:w="472"/>
        <w:gridCol w:w="2282"/>
        <w:gridCol w:w="539"/>
        <w:gridCol w:w="643"/>
        <w:gridCol w:w="1414"/>
        <w:gridCol w:w="1174"/>
        <w:gridCol w:w="898"/>
        <w:gridCol w:w="1526"/>
        <w:gridCol w:w="1644"/>
      </w:tblGrid>
      <w:tr w:rsidR="00FA4651" w14:paraId="23CCF423" w14:textId="77777777" w:rsidTr="00FA4651">
        <w:trPr>
          <w:trHeight w:val="1154"/>
        </w:trPr>
        <w:tc>
          <w:tcPr>
            <w:tcW w:w="472" w:type="dxa"/>
          </w:tcPr>
          <w:p w14:paraId="030D95B3" w14:textId="77777777" w:rsidR="00066234" w:rsidRDefault="00066234" w:rsidP="00DE11CB">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Lp.</w:t>
            </w:r>
          </w:p>
        </w:tc>
        <w:tc>
          <w:tcPr>
            <w:tcW w:w="2282" w:type="dxa"/>
          </w:tcPr>
          <w:p w14:paraId="3B3498BE" w14:textId="77777777" w:rsidR="00066234" w:rsidRDefault="00066234" w:rsidP="00DE11CB">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Asortyment</w:t>
            </w:r>
          </w:p>
        </w:tc>
        <w:tc>
          <w:tcPr>
            <w:tcW w:w="539" w:type="dxa"/>
          </w:tcPr>
          <w:p w14:paraId="6BD48B03" w14:textId="77777777" w:rsidR="00066234" w:rsidRDefault="00066234" w:rsidP="00DE11CB">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j.m.</w:t>
            </w:r>
          </w:p>
        </w:tc>
        <w:tc>
          <w:tcPr>
            <w:tcW w:w="643" w:type="dxa"/>
          </w:tcPr>
          <w:p w14:paraId="53E5E8B3" w14:textId="77777777" w:rsidR="00066234" w:rsidRDefault="00066234" w:rsidP="00DE11CB">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Ilość</w:t>
            </w:r>
          </w:p>
        </w:tc>
        <w:tc>
          <w:tcPr>
            <w:tcW w:w="1414" w:type="dxa"/>
          </w:tcPr>
          <w:p w14:paraId="361D098C" w14:textId="77777777" w:rsidR="00066234" w:rsidRDefault="00066234" w:rsidP="00DE11CB">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 xml:space="preserve">Cena jednostkowa </w:t>
            </w:r>
            <w:r>
              <w:rPr>
                <w:rFonts w:ascii="Century Gothic" w:eastAsia="Times New Roman" w:hAnsi="Century Gothic" w:cs="Calibri"/>
                <w:color w:val="000000"/>
                <w:sz w:val="16"/>
                <w:szCs w:val="16"/>
                <w:lang w:eastAsia="pl-PL"/>
              </w:rPr>
              <w:br/>
              <w:t>netto</w:t>
            </w:r>
          </w:p>
        </w:tc>
        <w:tc>
          <w:tcPr>
            <w:tcW w:w="1174" w:type="dxa"/>
          </w:tcPr>
          <w:p w14:paraId="130416A1" w14:textId="77777777" w:rsidR="00066234" w:rsidRDefault="00066234" w:rsidP="00DE11CB">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Wartość</w:t>
            </w:r>
          </w:p>
          <w:p w14:paraId="1EE4DF01" w14:textId="77777777" w:rsidR="00066234" w:rsidRDefault="00066234" w:rsidP="00DE11CB">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netto</w:t>
            </w:r>
          </w:p>
        </w:tc>
        <w:tc>
          <w:tcPr>
            <w:tcW w:w="898" w:type="dxa"/>
          </w:tcPr>
          <w:p w14:paraId="4D4BEBE6" w14:textId="77777777" w:rsidR="00066234" w:rsidRDefault="00066234" w:rsidP="00DE11CB">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Stawka</w:t>
            </w:r>
          </w:p>
          <w:p w14:paraId="74A5BBC8" w14:textId="77777777" w:rsidR="00066234" w:rsidRDefault="00066234" w:rsidP="00DE11CB">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Vat</w:t>
            </w:r>
          </w:p>
        </w:tc>
        <w:tc>
          <w:tcPr>
            <w:tcW w:w="1526" w:type="dxa"/>
          </w:tcPr>
          <w:p w14:paraId="1521D0B5" w14:textId="77777777" w:rsidR="00066234" w:rsidRDefault="00066234" w:rsidP="00DE11CB">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Cena jednostkowa brutto</w:t>
            </w:r>
          </w:p>
        </w:tc>
        <w:tc>
          <w:tcPr>
            <w:tcW w:w="1644" w:type="dxa"/>
          </w:tcPr>
          <w:p w14:paraId="4D507CB4" w14:textId="77777777" w:rsidR="00066234" w:rsidRDefault="00066234" w:rsidP="00DE11CB">
            <w:pPr>
              <w:spacing w:line="360" w:lineRule="auto"/>
              <w:jc w:val="center"/>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Wartość brutto</w:t>
            </w:r>
          </w:p>
        </w:tc>
      </w:tr>
      <w:tr w:rsidR="00FA4651" w14:paraId="055A6191" w14:textId="77777777" w:rsidTr="00FA4651">
        <w:trPr>
          <w:trHeight w:val="948"/>
        </w:trPr>
        <w:tc>
          <w:tcPr>
            <w:tcW w:w="472" w:type="dxa"/>
          </w:tcPr>
          <w:p w14:paraId="08BEA807" w14:textId="77777777" w:rsidR="00066234" w:rsidRDefault="00066234" w:rsidP="00DE11CB">
            <w:pPr>
              <w:spacing w:line="360" w:lineRule="auto"/>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1.</w:t>
            </w:r>
          </w:p>
        </w:tc>
        <w:tc>
          <w:tcPr>
            <w:tcW w:w="2282" w:type="dxa"/>
          </w:tcPr>
          <w:p w14:paraId="1540C8B2" w14:textId="62203AEA" w:rsidR="00066234" w:rsidRPr="00FF0CFB" w:rsidRDefault="00077FCF" w:rsidP="00DE11CB">
            <w:pPr>
              <w:spacing w:line="360" w:lineRule="auto"/>
              <w:rPr>
                <w:rFonts w:ascii="Times New Roman" w:eastAsia="Times New Roman" w:hAnsi="Times New Roman"/>
                <w:color w:val="000000"/>
                <w:sz w:val="20"/>
                <w:szCs w:val="20"/>
                <w:lang w:eastAsia="pl-PL"/>
              </w:rPr>
            </w:pPr>
            <w:r>
              <w:rPr>
                <w:rFonts w:ascii="Times New Roman" w:hAnsi="Times New Roman"/>
                <w:b/>
                <w:bCs/>
                <w:sz w:val="20"/>
                <w:szCs w:val="20"/>
              </w:rPr>
              <w:t>Komputery</w:t>
            </w:r>
            <w:r w:rsidR="00066234">
              <w:rPr>
                <w:rFonts w:ascii="Times New Roman" w:hAnsi="Times New Roman"/>
                <w:b/>
                <w:bCs/>
                <w:sz w:val="20"/>
                <w:szCs w:val="20"/>
              </w:rPr>
              <w:t xml:space="preserve"> AiO</w:t>
            </w:r>
          </w:p>
        </w:tc>
        <w:tc>
          <w:tcPr>
            <w:tcW w:w="539" w:type="dxa"/>
          </w:tcPr>
          <w:p w14:paraId="71601852" w14:textId="77777777" w:rsidR="00066234" w:rsidRPr="00FF0CFB" w:rsidRDefault="00066234" w:rsidP="00DE11CB">
            <w:pPr>
              <w:spacing w:line="360" w:lineRule="auto"/>
              <w:jc w:val="center"/>
              <w:rPr>
                <w:rFonts w:ascii="Times New Roman" w:eastAsia="Times New Roman" w:hAnsi="Times New Roman"/>
                <w:color w:val="000000"/>
                <w:sz w:val="20"/>
                <w:szCs w:val="20"/>
                <w:lang w:eastAsia="pl-PL"/>
              </w:rPr>
            </w:pPr>
            <w:r w:rsidRPr="00FF0CFB">
              <w:rPr>
                <w:rFonts w:ascii="Times New Roman" w:eastAsia="Times New Roman" w:hAnsi="Times New Roman"/>
                <w:color w:val="000000"/>
                <w:sz w:val="20"/>
                <w:szCs w:val="20"/>
                <w:lang w:eastAsia="pl-PL"/>
              </w:rPr>
              <w:t>szt.</w:t>
            </w:r>
          </w:p>
        </w:tc>
        <w:tc>
          <w:tcPr>
            <w:tcW w:w="643" w:type="dxa"/>
          </w:tcPr>
          <w:p w14:paraId="0E9202D2" w14:textId="5C18206B" w:rsidR="00066234" w:rsidRPr="00FF0CFB" w:rsidRDefault="00066234" w:rsidP="00DE11CB">
            <w:pPr>
              <w:spacing w:line="360" w:lineRule="auto"/>
              <w:jc w:val="center"/>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400</w:t>
            </w:r>
          </w:p>
        </w:tc>
        <w:tc>
          <w:tcPr>
            <w:tcW w:w="1414" w:type="dxa"/>
          </w:tcPr>
          <w:p w14:paraId="1282DDAD" w14:textId="77777777" w:rsidR="00066234" w:rsidRPr="00FF0CFB" w:rsidRDefault="00066234" w:rsidP="00DE11CB">
            <w:pPr>
              <w:spacing w:line="360" w:lineRule="auto"/>
              <w:jc w:val="center"/>
              <w:rPr>
                <w:rFonts w:ascii="Times New Roman" w:eastAsia="Times New Roman" w:hAnsi="Times New Roman"/>
                <w:color w:val="000000"/>
                <w:sz w:val="20"/>
                <w:szCs w:val="20"/>
                <w:lang w:eastAsia="pl-PL"/>
              </w:rPr>
            </w:pPr>
          </w:p>
        </w:tc>
        <w:tc>
          <w:tcPr>
            <w:tcW w:w="1174" w:type="dxa"/>
          </w:tcPr>
          <w:p w14:paraId="417EEFD8" w14:textId="77777777" w:rsidR="00066234" w:rsidRPr="00FF0CFB" w:rsidRDefault="00066234" w:rsidP="00DE11CB">
            <w:pPr>
              <w:spacing w:line="360" w:lineRule="auto"/>
              <w:jc w:val="center"/>
              <w:rPr>
                <w:rFonts w:ascii="Times New Roman" w:eastAsia="Times New Roman" w:hAnsi="Times New Roman"/>
                <w:color w:val="000000"/>
                <w:sz w:val="20"/>
                <w:szCs w:val="20"/>
                <w:lang w:eastAsia="pl-PL"/>
              </w:rPr>
            </w:pPr>
          </w:p>
        </w:tc>
        <w:tc>
          <w:tcPr>
            <w:tcW w:w="898" w:type="dxa"/>
          </w:tcPr>
          <w:p w14:paraId="3DC3FB93" w14:textId="77777777" w:rsidR="00066234" w:rsidRPr="00FF0CFB" w:rsidRDefault="00066234" w:rsidP="00DE11CB">
            <w:pPr>
              <w:spacing w:line="360" w:lineRule="auto"/>
              <w:jc w:val="center"/>
              <w:rPr>
                <w:rFonts w:ascii="Times New Roman" w:eastAsia="Times New Roman" w:hAnsi="Times New Roman"/>
                <w:color w:val="000000"/>
                <w:sz w:val="20"/>
                <w:szCs w:val="20"/>
                <w:lang w:eastAsia="pl-PL"/>
              </w:rPr>
            </w:pPr>
          </w:p>
        </w:tc>
        <w:tc>
          <w:tcPr>
            <w:tcW w:w="1526" w:type="dxa"/>
          </w:tcPr>
          <w:p w14:paraId="22970288" w14:textId="77777777" w:rsidR="00066234" w:rsidRPr="00FF0CFB" w:rsidRDefault="00066234" w:rsidP="00DE11CB">
            <w:pPr>
              <w:spacing w:line="360" w:lineRule="auto"/>
              <w:jc w:val="center"/>
              <w:rPr>
                <w:rFonts w:ascii="Times New Roman" w:eastAsia="Times New Roman" w:hAnsi="Times New Roman"/>
                <w:color w:val="000000"/>
                <w:sz w:val="20"/>
                <w:szCs w:val="20"/>
                <w:lang w:eastAsia="pl-PL"/>
              </w:rPr>
            </w:pPr>
          </w:p>
        </w:tc>
        <w:tc>
          <w:tcPr>
            <w:tcW w:w="1644" w:type="dxa"/>
          </w:tcPr>
          <w:p w14:paraId="1648E3DD" w14:textId="77777777" w:rsidR="00066234" w:rsidRPr="00FF0CFB" w:rsidRDefault="00066234" w:rsidP="00DE11CB">
            <w:pPr>
              <w:spacing w:line="360" w:lineRule="auto"/>
              <w:jc w:val="center"/>
              <w:rPr>
                <w:rFonts w:ascii="Times New Roman" w:eastAsia="Times New Roman" w:hAnsi="Times New Roman"/>
                <w:color w:val="000000"/>
                <w:sz w:val="20"/>
                <w:szCs w:val="20"/>
                <w:lang w:eastAsia="pl-PL"/>
              </w:rPr>
            </w:pPr>
          </w:p>
        </w:tc>
      </w:tr>
      <w:tr w:rsidR="00FA4651" w14:paraId="09E850DB" w14:textId="77777777" w:rsidTr="00FA4651">
        <w:trPr>
          <w:trHeight w:val="564"/>
        </w:trPr>
        <w:tc>
          <w:tcPr>
            <w:tcW w:w="472" w:type="dxa"/>
            <w:tcBorders>
              <w:top w:val="single" w:sz="4" w:space="0" w:color="auto"/>
              <w:left w:val="single" w:sz="4" w:space="0" w:color="auto"/>
              <w:bottom w:val="single" w:sz="4" w:space="0" w:color="auto"/>
              <w:right w:val="nil"/>
            </w:tcBorders>
          </w:tcPr>
          <w:p w14:paraId="775DA7B4" w14:textId="77777777" w:rsidR="00066234" w:rsidRDefault="00066234" w:rsidP="00DE11CB">
            <w:pPr>
              <w:spacing w:line="360" w:lineRule="auto"/>
              <w:rPr>
                <w:rFonts w:ascii="Century Gothic" w:eastAsia="Times New Roman" w:hAnsi="Century Gothic" w:cs="Calibri"/>
                <w:color w:val="000000"/>
                <w:sz w:val="16"/>
                <w:szCs w:val="16"/>
                <w:lang w:eastAsia="pl-PL"/>
              </w:rPr>
            </w:pPr>
          </w:p>
        </w:tc>
        <w:tc>
          <w:tcPr>
            <w:tcW w:w="2282" w:type="dxa"/>
            <w:tcBorders>
              <w:top w:val="single" w:sz="4" w:space="0" w:color="auto"/>
              <w:left w:val="nil"/>
              <w:bottom w:val="single" w:sz="4" w:space="0" w:color="auto"/>
              <w:right w:val="nil"/>
            </w:tcBorders>
          </w:tcPr>
          <w:p w14:paraId="5EF78ECA" w14:textId="77777777" w:rsidR="00066234" w:rsidRDefault="00066234" w:rsidP="00DE11CB">
            <w:pPr>
              <w:spacing w:line="360" w:lineRule="auto"/>
              <w:rPr>
                <w:rFonts w:ascii="Century Gothic" w:eastAsia="Times New Roman" w:hAnsi="Century Gothic" w:cs="Calibri"/>
                <w:color w:val="000000"/>
                <w:sz w:val="16"/>
                <w:szCs w:val="16"/>
                <w:lang w:eastAsia="pl-PL"/>
              </w:rPr>
            </w:pPr>
          </w:p>
        </w:tc>
        <w:tc>
          <w:tcPr>
            <w:tcW w:w="539" w:type="dxa"/>
            <w:tcBorders>
              <w:top w:val="single" w:sz="4" w:space="0" w:color="auto"/>
              <w:left w:val="nil"/>
              <w:bottom w:val="single" w:sz="4" w:space="0" w:color="auto"/>
              <w:right w:val="nil"/>
            </w:tcBorders>
          </w:tcPr>
          <w:p w14:paraId="5A2DB286" w14:textId="77777777" w:rsidR="00066234" w:rsidRDefault="00066234" w:rsidP="00DE11CB">
            <w:pPr>
              <w:spacing w:line="360" w:lineRule="auto"/>
              <w:jc w:val="center"/>
              <w:rPr>
                <w:rFonts w:ascii="Century Gothic" w:eastAsia="Times New Roman" w:hAnsi="Century Gothic" w:cs="Calibri"/>
                <w:color w:val="000000"/>
                <w:sz w:val="16"/>
                <w:szCs w:val="16"/>
                <w:lang w:eastAsia="pl-PL"/>
              </w:rPr>
            </w:pPr>
          </w:p>
        </w:tc>
        <w:tc>
          <w:tcPr>
            <w:tcW w:w="643" w:type="dxa"/>
            <w:tcBorders>
              <w:top w:val="single" w:sz="4" w:space="0" w:color="auto"/>
              <w:left w:val="nil"/>
              <w:bottom w:val="single" w:sz="4" w:space="0" w:color="auto"/>
              <w:right w:val="nil"/>
            </w:tcBorders>
          </w:tcPr>
          <w:p w14:paraId="2626A209" w14:textId="77777777" w:rsidR="00066234" w:rsidRDefault="00066234" w:rsidP="00DE11CB">
            <w:pPr>
              <w:spacing w:line="360" w:lineRule="auto"/>
              <w:jc w:val="center"/>
              <w:rPr>
                <w:rFonts w:ascii="Century Gothic" w:eastAsia="Times New Roman" w:hAnsi="Century Gothic" w:cs="Calibri"/>
                <w:color w:val="000000"/>
                <w:sz w:val="16"/>
                <w:szCs w:val="16"/>
                <w:lang w:eastAsia="pl-PL"/>
              </w:rPr>
            </w:pPr>
          </w:p>
        </w:tc>
        <w:tc>
          <w:tcPr>
            <w:tcW w:w="1414" w:type="dxa"/>
            <w:tcBorders>
              <w:top w:val="single" w:sz="4" w:space="0" w:color="auto"/>
              <w:left w:val="nil"/>
              <w:bottom w:val="single" w:sz="4" w:space="0" w:color="auto"/>
              <w:right w:val="single" w:sz="4" w:space="0" w:color="auto"/>
            </w:tcBorders>
          </w:tcPr>
          <w:p w14:paraId="33230791" w14:textId="77777777" w:rsidR="00066234" w:rsidRDefault="00066234" w:rsidP="00DE11CB">
            <w:pPr>
              <w:spacing w:line="360" w:lineRule="auto"/>
              <w:jc w:val="right"/>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RAZEM:</w:t>
            </w:r>
          </w:p>
        </w:tc>
        <w:tc>
          <w:tcPr>
            <w:tcW w:w="1174" w:type="dxa"/>
            <w:tcBorders>
              <w:left w:val="single" w:sz="4" w:space="0" w:color="auto"/>
              <w:right w:val="single" w:sz="4" w:space="0" w:color="auto"/>
            </w:tcBorders>
          </w:tcPr>
          <w:p w14:paraId="61E60669" w14:textId="77777777" w:rsidR="00066234" w:rsidRPr="00FF0CFB" w:rsidRDefault="00066234" w:rsidP="00DE11CB">
            <w:pPr>
              <w:spacing w:line="360" w:lineRule="auto"/>
              <w:jc w:val="center"/>
              <w:rPr>
                <w:rFonts w:ascii="Times New Roman" w:eastAsia="Times New Roman" w:hAnsi="Times New Roman"/>
                <w:color w:val="000000"/>
                <w:sz w:val="20"/>
                <w:szCs w:val="20"/>
                <w:lang w:eastAsia="pl-PL"/>
              </w:rPr>
            </w:pPr>
          </w:p>
        </w:tc>
        <w:tc>
          <w:tcPr>
            <w:tcW w:w="898" w:type="dxa"/>
            <w:tcBorders>
              <w:top w:val="single" w:sz="4" w:space="0" w:color="auto"/>
              <w:left w:val="single" w:sz="4" w:space="0" w:color="auto"/>
              <w:bottom w:val="single" w:sz="4" w:space="0" w:color="auto"/>
              <w:right w:val="nil"/>
            </w:tcBorders>
          </w:tcPr>
          <w:p w14:paraId="5090E7F3" w14:textId="77777777" w:rsidR="00066234" w:rsidRDefault="00066234" w:rsidP="00DE11CB">
            <w:pPr>
              <w:spacing w:line="360" w:lineRule="auto"/>
              <w:jc w:val="center"/>
              <w:rPr>
                <w:rFonts w:ascii="Century Gothic" w:eastAsia="Times New Roman" w:hAnsi="Century Gothic" w:cs="Calibri"/>
                <w:color w:val="000000"/>
                <w:sz w:val="16"/>
                <w:szCs w:val="16"/>
                <w:lang w:eastAsia="pl-PL"/>
              </w:rPr>
            </w:pPr>
          </w:p>
        </w:tc>
        <w:tc>
          <w:tcPr>
            <w:tcW w:w="1526" w:type="dxa"/>
            <w:tcBorders>
              <w:top w:val="single" w:sz="4" w:space="0" w:color="auto"/>
              <w:left w:val="nil"/>
              <w:bottom w:val="single" w:sz="4" w:space="0" w:color="auto"/>
              <w:right w:val="single" w:sz="4" w:space="0" w:color="auto"/>
            </w:tcBorders>
          </w:tcPr>
          <w:p w14:paraId="621F2E24" w14:textId="77777777" w:rsidR="00066234" w:rsidRDefault="00066234" w:rsidP="00DE11CB">
            <w:pPr>
              <w:spacing w:line="360" w:lineRule="auto"/>
              <w:jc w:val="right"/>
              <w:rPr>
                <w:rFonts w:ascii="Century Gothic" w:eastAsia="Times New Roman" w:hAnsi="Century Gothic" w:cs="Calibri"/>
                <w:color w:val="000000"/>
                <w:sz w:val="16"/>
                <w:szCs w:val="16"/>
                <w:lang w:eastAsia="pl-PL"/>
              </w:rPr>
            </w:pPr>
            <w:r>
              <w:rPr>
                <w:rFonts w:ascii="Century Gothic" w:eastAsia="Times New Roman" w:hAnsi="Century Gothic" w:cs="Calibri"/>
                <w:color w:val="000000"/>
                <w:sz w:val="16"/>
                <w:szCs w:val="16"/>
                <w:lang w:eastAsia="pl-PL"/>
              </w:rPr>
              <w:t>RAZEM:</w:t>
            </w:r>
          </w:p>
        </w:tc>
        <w:tc>
          <w:tcPr>
            <w:tcW w:w="1644" w:type="dxa"/>
            <w:tcBorders>
              <w:left w:val="single" w:sz="4" w:space="0" w:color="auto"/>
            </w:tcBorders>
          </w:tcPr>
          <w:p w14:paraId="613A0540" w14:textId="77777777" w:rsidR="00066234" w:rsidRPr="00FF0CFB" w:rsidRDefault="00066234" w:rsidP="00DE11CB">
            <w:pPr>
              <w:spacing w:line="360" w:lineRule="auto"/>
              <w:jc w:val="center"/>
              <w:rPr>
                <w:rFonts w:ascii="Times New Roman" w:eastAsia="Times New Roman" w:hAnsi="Times New Roman"/>
                <w:b/>
                <w:bCs/>
                <w:color w:val="000000"/>
                <w:sz w:val="20"/>
                <w:szCs w:val="20"/>
                <w:lang w:eastAsia="pl-PL"/>
              </w:rPr>
            </w:pPr>
          </w:p>
        </w:tc>
      </w:tr>
    </w:tbl>
    <w:p w14:paraId="3072848D" w14:textId="77777777" w:rsidR="00066234" w:rsidRDefault="00066234" w:rsidP="00066234">
      <w:pPr>
        <w:spacing w:line="360" w:lineRule="auto"/>
        <w:rPr>
          <w:rFonts w:ascii="Century Gothic" w:hAnsi="Century Gothic"/>
          <w:sz w:val="16"/>
          <w:szCs w:val="16"/>
        </w:rPr>
      </w:pPr>
    </w:p>
    <w:p w14:paraId="3453E865" w14:textId="77777777" w:rsidR="00066234" w:rsidRPr="00016D20" w:rsidRDefault="00066234" w:rsidP="00066234">
      <w:pPr>
        <w:spacing w:after="120" w:line="360" w:lineRule="auto"/>
        <w:rPr>
          <w:rFonts w:ascii="Times New Roman" w:hAnsi="Times New Roman"/>
          <w:b/>
          <w:color w:val="000000"/>
          <w:sz w:val="20"/>
          <w:szCs w:val="20"/>
          <w:u w:val="single"/>
        </w:rPr>
      </w:pPr>
      <w:r w:rsidRPr="00016D20">
        <w:rPr>
          <w:rFonts w:ascii="Times New Roman" w:hAnsi="Times New Roman"/>
          <w:b/>
          <w:color w:val="000000"/>
          <w:sz w:val="20"/>
          <w:szCs w:val="20"/>
          <w:u w:val="single"/>
        </w:rPr>
        <w:t>UWAGA: Zamawiający podaje sposób wyliczenia wartości netto i brutto:</w:t>
      </w:r>
    </w:p>
    <w:p w14:paraId="120735FF" w14:textId="77777777" w:rsidR="00066234" w:rsidRPr="00016D20" w:rsidRDefault="00066234" w:rsidP="00066234">
      <w:pPr>
        <w:spacing w:after="120" w:line="360" w:lineRule="auto"/>
        <w:rPr>
          <w:rFonts w:ascii="Times New Roman" w:hAnsi="Times New Roman"/>
          <w:b/>
          <w:color w:val="000000"/>
          <w:sz w:val="20"/>
          <w:szCs w:val="20"/>
        </w:rPr>
      </w:pPr>
      <w:r w:rsidRPr="00016D20">
        <w:rPr>
          <w:rFonts w:ascii="Times New Roman" w:hAnsi="Times New Roman"/>
          <w:b/>
          <w:color w:val="000000"/>
          <w:sz w:val="20"/>
          <w:szCs w:val="20"/>
        </w:rPr>
        <w:t>Cena jednostkowa netto x ilość = wartość netto</w:t>
      </w:r>
    </w:p>
    <w:p w14:paraId="39AF402B" w14:textId="77777777" w:rsidR="00066234" w:rsidRPr="00016D20" w:rsidRDefault="00066234" w:rsidP="00066234">
      <w:pPr>
        <w:spacing w:after="120" w:line="360" w:lineRule="auto"/>
        <w:rPr>
          <w:rFonts w:ascii="Times New Roman" w:hAnsi="Times New Roman"/>
          <w:b/>
          <w:color w:val="000000"/>
          <w:sz w:val="20"/>
          <w:szCs w:val="20"/>
        </w:rPr>
      </w:pPr>
      <w:r w:rsidRPr="00016D20">
        <w:rPr>
          <w:rFonts w:ascii="Times New Roman" w:hAnsi="Times New Roman"/>
          <w:b/>
          <w:color w:val="000000"/>
          <w:sz w:val="20"/>
          <w:szCs w:val="20"/>
        </w:rPr>
        <w:t>Wartość netto + stawka podatku Vat = wartość brutto</w:t>
      </w:r>
    </w:p>
    <w:p w14:paraId="133D84DF" w14:textId="77777777" w:rsidR="00066234" w:rsidRPr="00016D20" w:rsidRDefault="00066234" w:rsidP="00066234">
      <w:pPr>
        <w:spacing w:line="360" w:lineRule="auto"/>
        <w:rPr>
          <w:rFonts w:ascii="Times New Roman" w:hAnsi="Times New Roman"/>
          <w:b/>
          <w:color w:val="000000"/>
          <w:sz w:val="20"/>
          <w:szCs w:val="20"/>
        </w:rPr>
      </w:pPr>
      <w:r w:rsidRPr="00016D20">
        <w:rPr>
          <w:rFonts w:ascii="Times New Roman" w:hAnsi="Times New Roman"/>
          <w:b/>
          <w:color w:val="000000"/>
          <w:sz w:val="20"/>
          <w:szCs w:val="20"/>
        </w:rPr>
        <w:tab/>
      </w:r>
      <w:r w:rsidRPr="00016D20">
        <w:rPr>
          <w:rFonts w:ascii="Times New Roman" w:hAnsi="Times New Roman"/>
          <w:b/>
          <w:color w:val="000000"/>
          <w:sz w:val="20"/>
          <w:szCs w:val="20"/>
        </w:rPr>
        <w:tab/>
      </w:r>
      <w:r w:rsidRPr="00016D20">
        <w:rPr>
          <w:rFonts w:ascii="Times New Roman" w:hAnsi="Times New Roman"/>
          <w:b/>
          <w:color w:val="000000"/>
          <w:sz w:val="20"/>
          <w:szCs w:val="20"/>
        </w:rPr>
        <w:tab/>
      </w:r>
      <w:r w:rsidRPr="00016D20">
        <w:rPr>
          <w:rFonts w:ascii="Times New Roman" w:hAnsi="Times New Roman"/>
          <w:b/>
          <w:color w:val="000000"/>
          <w:sz w:val="20"/>
          <w:szCs w:val="20"/>
        </w:rPr>
        <w:tab/>
      </w:r>
      <w:r w:rsidRPr="00016D20">
        <w:rPr>
          <w:rFonts w:ascii="Times New Roman" w:hAnsi="Times New Roman"/>
          <w:b/>
          <w:color w:val="000000"/>
          <w:sz w:val="20"/>
          <w:szCs w:val="20"/>
        </w:rPr>
        <w:tab/>
      </w:r>
      <w:r w:rsidRPr="00016D20">
        <w:rPr>
          <w:rFonts w:ascii="Times New Roman" w:hAnsi="Times New Roman"/>
          <w:b/>
          <w:color w:val="000000"/>
          <w:sz w:val="20"/>
          <w:szCs w:val="20"/>
        </w:rPr>
        <w:tab/>
      </w:r>
      <w:r w:rsidRPr="00016D20">
        <w:rPr>
          <w:rFonts w:ascii="Times New Roman" w:hAnsi="Times New Roman"/>
          <w:b/>
          <w:color w:val="000000"/>
          <w:sz w:val="20"/>
          <w:szCs w:val="20"/>
        </w:rPr>
        <w:tab/>
      </w:r>
      <w:r w:rsidRPr="00016D20">
        <w:rPr>
          <w:rFonts w:ascii="Times New Roman" w:hAnsi="Times New Roman"/>
          <w:b/>
          <w:color w:val="000000"/>
          <w:sz w:val="20"/>
          <w:szCs w:val="20"/>
        </w:rPr>
        <w:tab/>
      </w:r>
      <w:r w:rsidRPr="00016D20">
        <w:rPr>
          <w:rFonts w:ascii="Times New Roman" w:hAnsi="Times New Roman"/>
          <w:b/>
          <w:color w:val="000000"/>
          <w:sz w:val="20"/>
          <w:szCs w:val="20"/>
        </w:rPr>
        <w:tab/>
      </w:r>
    </w:p>
    <w:p w14:paraId="3A1F0AEC" w14:textId="77777777" w:rsidR="00066234" w:rsidRPr="00016D20" w:rsidRDefault="00066234" w:rsidP="00066234">
      <w:pPr>
        <w:spacing w:line="360" w:lineRule="auto"/>
        <w:jc w:val="both"/>
        <w:rPr>
          <w:rFonts w:ascii="Times New Roman" w:hAnsi="Times New Roman"/>
          <w:color w:val="000000"/>
          <w:sz w:val="20"/>
          <w:szCs w:val="20"/>
          <w:u w:val="single"/>
        </w:rPr>
      </w:pPr>
      <w:r w:rsidRPr="00016D20">
        <w:rPr>
          <w:rFonts w:ascii="Times New Roman" w:hAnsi="Times New Roman"/>
          <w:b/>
          <w:color w:val="000000"/>
          <w:sz w:val="20"/>
          <w:szCs w:val="20"/>
          <w:u w:val="single"/>
        </w:rPr>
        <w:t xml:space="preserve">Brak wypełnienia kolumn wskazanych dla Wykonawcy (tu pustych kolumn) spowoduje odrzucenie oferty </w:t>
      </w:r>
      <w:r w:rsidRPr="00016D20">
        <w:rPr>
          <w:rFonts w:ascii="Times New Roman" w:hAnsi="Times New Roman"/>
          <w:b/>
          <w:color w:val="000000"/>
          <w:sz w:val="20"/>
          <w:szCs w:val="20"/>
          <w:u w:val="single"/>
        </w:rPr>
        <w:br/>
        <w:t>na podstawie art. 226 ust. 1 pkt. 5 ustawy Pzp.</w:t>
      </w:r>
    </w:p>
    <w:p w14:paraId="5CC5BA1B" w14:textId="77777777" w:rsidR="00197E10" w:rsidRDefault="00197E10" w:rsidP="00197E10">
      <w:pPr>
        <w:spacing w:after="0" w:line="240" w:lineRule="auto"/>
        <w:jc w:val="both"/>
        <w:rPr>
          <w:rFonts w:cs="Calibri"/>
          <w:bCs/>
          <w:sz w:val="20"/>
          <w:szCs w:val="20"/>
        </w:rPr>
      </w:pPr>
    </w:p>
    <w:p w14:paraId="0C2AF236" w14:textId="77777777" w:rsidR="00197E10" w:rsidRDefault="00197E10" w:rsidP="00197E10">
      <w:pPr>
        <w:spacing w:after="0" w:line="240" w:lineRule="auto"/>
        <w:jc w:val="both"/>
        <w:rPr>
          <w:rFonts w:cs="Calibri"/>
          <w:bCs/>
          <w:sz w:val="20"/>
          <w:szCs w:val="20"/>
        </w:rPr>
      </w:pPr>
    </w:p>
    <w:p w14:paraId="56B51BD0" w14:textId="77777777" w:rsidR="00197E10" w:rsidRDefault="00197E10" w:rsidP="00197E10">
      <w:pPr>
        <w:spacing w:after="0" w:line="240" w:lineRule="auto"/>
        <w:jc w:val="both"/>
        <w:rPr>
          <w:rFonts w:cs="Calibri"/>
          <w:bCs/>
          <w:sz w:val="20"/>
          <w:szCs w:val="20"/>
        </w:rPr>
      </w:pPr>
    </w:p>
    <w:p w14:paraId="736E5F4C" w14:textId="669AAB93" w:rsidR="00197E10" w:rsidRPr="00197E10" w:rsidRDefault="00197E10" w:rsidP="00197E10">
      <w:pPr>
        <w:spacing w:after="0" w:line="240" w:lineRule="auto"/>
        <w:ind w:left="7080"/>
        <w:jc w:val="both"/>
        <w:rPr>
          <w:rFonts w:cs="Calibri"/>
          <w:bCs/>
          <w:sz w:val="20"/>
          <w:szCs w:val="20"/>
        </w:rPr>
      </w:pPr>
      <w:r w:rsidRPr="00197E10">
        <w:rPr>
          <w:rFonts w:cs="Calibri"/>
          <w:bCs/>
          <w:sz w:val="20"/>
          <w:szCs w:val="20"/>
        </w:rPr>
        <w:t>………………………</w:t>
      </w:r>
    </w:p>
    <w:p w14:paraId="01A7CF50" w14:textId="6C4ADD25" w:rsidR="00DD2C3B" w:rsidRPr="00DF0CA3" w:rsidRDefault="00197E10" w:rsidP="00197E10">
      <w:pPr>
        <w:spacing w:after="0" w:line="240" w:lineRule="auto"/>
        <w:ind w:left="7080"/>
        <w:jc w:val="both"/>
        <w:rPr>
          <w:rFonts w:cs="Calibri"/>
          <w:bCs/>
          <w:sz w:val="20"/>
          <w:szCs w:val="20"/>
        </w:rPr>
      </w:pPr>
      <w:r w:rsidRPr="00197E10">
        <w:rPr>
          <w:rFonts w:cs="Calibri"/>
          <w:bCs/>
          <w:sz w:val="20"/>
          <w:szCs w:val="20"/>
        </w:rPr>
        <w:t>Podpis Wykonawcy</w:t>
      </w:r>
    </w:p>
    <w:sectPr w:rsidR="00DD2C3B" w:rsidRPr="00DF0CA3" w:rsidSect="00F814BC">
      <w:footerReference w:type="default" r:id="rId9"/>
      <w:headerReference w:type="first" r:id="rId10"/>
      <w:footerReference w:type="first" r:id="rId11"/>
      <w:pgSz w:w="11906" w:h="16838"/>
      <w:pgMar w:top="1417" w:right="1417" w:bottom="1417" w:left="1417" w:header="426" w:footer="2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D07E71" w14:textId="77777777" w:rsidR="00D5792B" w:rsidRDefault="00D5792B" w:rsidP="008F7B64">
      <w:pPr>
        <w:spacing w:after="0" w:line="240" w:lineRule="auto"/>
      </w:pPr>
      <w:r>
        <w:separator/>
      </w:r>
    </w:p>
  </w:endnote>
  <w:endnote w:type="continuationSeparator" w:id="0">
    <w:p w14:paraId="3497906F" w14:textId="77777777" w:rsidR="00D5792B" w:rsidRDefault="00D5792B" w:rsidP="008F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EE"/>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entury Gothic">
    <w:panose1 w:val="020B0502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F8A7F" w14:textId="77777777" w:rsidR="006F4952" w:rsidRDefault="006F4952" w:rsidP="00BD5A06">
    <w:pPr>
      <w:pStyle w:val="Stopka"/>
    </w:pPr>
    <w:bookmarkStart w:id="0" w:name="DocumentMarkings1FooterPrimary"/>
  </w:p>
  <w:bookmarkEnd w:id="0"/>
  <w:p w14:paraId="4F110519" w14:textId="77777777" w:rsidR="006F4952" w:rsidRDefault="006F495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2270B" w14:textId="77777777" w:rsidR="006F4952" w:rsidRDefault="006F4952" w:rsidP="00BD5A06">
    <w:pPr>
      <w:pStyle w:val="Stopka"/>
    </w:pPr>
    <w:bookmarkStart w:id="1" w:name="DocumentMarkings1FooterFirstPage"/>
  </w:p>
  <w:bookmarkEnd w:id="1"/>
  <w:p w14:paraId="36D0CDFA" w14:textId="77777777" w:rsidR="006F4952" w:rsidRDefault="006F495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00EBE" w14:textId="77777777" w:rsidR="00D5792B" w:rsidRDefault="00D5792B" w:rsidP="008F7B64">
      <w:pPr>
        <w:spacing w:after="0" w:line="240" w:lineRule="auto"/>
      </w:pPr>
      <w:r>
        <w:separator/>
      </w:r>
    </w:p>
  </w:footnote>
  <w:footnote w:type="continuationSeparator" w:id="0">
    <w:p w14:paraId="0F005784" w14:textId="77777777" w:rsidR="00D5792B" w:rsidRDefault="00D5792B" w:rsidP="008F7B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67286" w14:textId="77777777" w:rsidR="006F4952" w:rsidRDefault="006F4952">
    <w:pPr>
      <w:pStyle w:val="Nagwek"/>
    </w:pPr>
  </w:p>
  <w:p w14:paraId="5D245286" w14:textId="77777777" w:rsidR="006F4952" w:rsidRDefault="006F495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268FA"/>
    <w:multiLevelType w:val="hybridMultilevel"/>
    <w:tmpl w:val="BE541EEE"/>
    <w:lvl w:ilvl="0" w:tplc="94A617D6">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96381A"/>
    <w:multiLevelType w:val="hybridMultilevel"/>
    <w:tmpl w:val="D6A87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0D7D75"/>
    <w:multiLevelType w:val="hybridMultilevel"/>
    <w:tmpl w:val="A5CAEA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6643E92"/>
    <w:multiLevelType w:val="hybridMultilevel"/>
    <w:tmpl w:val="6AF6C0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4115AA"/>
    <w:multiLevelType w:val="hybridMultilevel"/>
    <w:tmpl w:val="8592C5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EB7236"/>
    <w:multiLevelType w:val="hybridMultilevel"/>
    <w:tmpl w:val="911A10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311A5A"/>
    <w:multiLevelType w:val="hybridMultilevel"/>
    <w:tmpl w:val="4F3AC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E66050"/>
    <w:multiLevelType w:val="hybridMultilevel"/>
    <w:tmpl w:val="1A2670E4"/>
    <w:lvl w:ilvl="0" w:tplc="ABE86E9E">
      <w:numFmt w:val="bullet"/>
      <w:lvlText w:val=""/>
      <w:lvlJc w:val="left"/>
      <w:pPr>
        <w:ind w:left="720" w:hanging="360"/>
      </w:pPr>
      <w:rPr>
        <w:rFonts w:ascii="Symbol" w:eastAsiaTheme="minorEastAsia"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AE7183"/>
    <w:multiLevelType w:val="hybridMultilevel"/>
    <w:tmpl w:val="69764F3E"/>
    <w:lvl w:ilvl="0" w:tplc="FFFFFFFF">
      <w:start w:val="1"/>
      <w:numFmt w:val="decimal"/>
      <w:lvlText w:val="%1."/>
      <w:lvlJc w:val="left"/>
      <w:pPr>
        <w:ind w:left="502" w:hanging="360"/>
      </w:pPr>
      <w:rPr>
        <w:rFonts w:asciiTheme="minorHAnsi" w:hAnsiTheme="minorHAnsi" w:cs="Times New Roman" w:hint="default"/>
        <w:b/>
        <w:sz w:val="20"/>
        <w:szCs w:val="20"/>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9" w15:restartNumberingAfterBreak="0">
    <w:nsid w:val="270E0589"/>
    <w:multiLevelType w:val="hybridMultilevel"/>
    <w:tmpl w:val="69764F3E"/>
    <w:lvl w:ilvl="0" w:tplc="FFFFFFFF">
      <w:start w:val="1"/>
      <w:numFmt w:val="decimal"/>
      <w:lvlText w:val="%1."/>
      <w:lvlJc w:val="left"/>
      <w:pPr>
        <w:ind w:left="420" w:hanging="360"/>
      </w:pPr>
      <w:rPr>
        <w:rFonts w:asciiTheme="minorHAnsi" w:hAnsiTheme="minorHAnsi" w:cs="Times New Roman" w:hint="default"/>
        <w:b/>
        <w:sz w:val="20"/>
        <w:szCs w:val="20"/>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0" w15:restartNumberingAfterBreak="0">
    <w:nsid w:val="287F39B1"/>
    <w:multiLevelType w:val="hybridMultilevel"/>
    <w:tmpl w:val="69764F3E"/>
    <w:lvl w:ilvl="0" w:tplc="FFFFFFFF">
      <w:start w:val="1"/>
      <w:numFmt w:val="decimal"/>
      <w:lvlText w:val="%1."/>
      <w:lvlJc w:val="left"/>
      <w:pPr>
        <w:ind w:left="420" w:hanging="360"/>
      </w:pPr>
      <w:rPr>
        <w:rFonts w:asciiTheme="minorHAnsi" w:hAnsiTheme="minorHAnsi" w:cs="Times New Roman" w:hint="default"/>
        <w:b/>
        <w:sz w:val="20"/>
        <w:szCs w:val="20"/>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1" w15:restartNumberingAfterBreak="0">
    <w:nsid w:val="29C058FE"/>
    <w:multiLevelType w:val="hybridMultilevel"/>
    <w:tmpl w:val="AB9C0E20"/>
    <w:lvl w:ilvl="0" w:tplc="2234A154">
      <w:start w:val="1"/>
      <w:numFmt w:val="bullet"/>
      <w:lvlText w:val=""/>
      <w:lvlJc w:val="left"/>
      <w:pPr>
        <w:ind w:left="428" w:hanging="360"/>
      </w:pPr>
      <w:rPr>
        <w:rFonts w:ascii="Symbol" w:hAnsi="Symbol" w:hint="default"/>
      </w:rPr>
    </w:lvl>
    <w:lvl w:ilvl="1" w:tplc="04150003" w:tentative="1">
      <w:start w:val="1"/>
      <w:numFmt w:val="bullet"/>
      <w:lvlText w:val="o"/>
      <w:lvlJc w:val="left"/>
      <w:pPr>
        <w:ind w:left="1148" w:hanging="360"/>
      </w:pPr>
      <w:rPr>
        <w:rFonts w:ascii="Courier New" w:hAnsi="Courier New" w:cs="Courier New" w:hint="default"/>
      </w:rPr>
    </w:lvl>
    <w:lvl w:ilvl="2" w:tplc="04150005" w:tentative="1">
      <w:start w:val="1"/>
      <w:numFmt w:val="bullet"/>
      <w:lvlText w:val=""/>
      <w:lvlJc w:val="left"/>
      <w:pPr>
        <w:ind w:left="1868" w:hanging="360"/>
      </w:pPr>
      <w:rPr>
        <w:rFonts w:ascii="Wingdings" w:hAnsi="Wingdings" w:hint="default"/>
      </w:rPr>
    </w:lvl>
    <w:lvl w:ilvl="3" w:tplc="04150001" w:tentative="1">
      <w:start w:val="1"/>
      <w:numFmt w:val="bullet"/>
      <w:lvlText w:val=""/>
      <w:lvlJc w:val="left"/>
      <w:pPr>
        <w:ind w:left="2588" w:hanging="360"/>
      </w:pPr>
      <w:rPr>
        <w:rFonts w:ascii="Symbol" w:hAnsi="Symbol" w:hint="default"/>
      </w:rPr>
    </w:lvl>
    <w:lvl w:ilvl="4" w:tplc="04150003" w:tentative="1">
      <w:start w:val="1"/>
      <w:numFmt w:val="bullet"/>
      <w:lvlText w:val="o"/>
      <w:lvlJc w:val="left"/>
      <w:pPr>
        <w:ind w:left="3308" w:hanging="360"/>
      </w:pPr>
      <w:rPr>
        <w:rFonts w:ascii="Courier New" w:hAnsi="Courier New" w:cs="Courier New" w:hint="default"/>
      </w:rPr>
    </w:lvl>
    <w:lvl w:ilvl="5" w:tplc="04150005" w:tentative="1">
      <w:start w:val="1"/>
      <w:numFmt w:val="bullet"/>
      <w:lvlText w:val=""/>
      <w:lvlJc w:val="left"/>
      <w:pPr>
        <w:ind w:left="4028" w:hanging="360"/>
      </w:pPr>
      <w:rPr>
        <w:rFonts w:ascii="Wingdings" w:hAnsi="Wingdings" w:hint="default"/>
      </w:rPr>
    </w:lvl>
    <w:lvl w:ilvl="6" w:tplc="04150001" w:tentative="1">
      <w:start w:val="1"/>
      <w:numFmt w:val="bullet"/>
      <w:lvlText w:val=""/>
      <w:lvlJc w:val="left"/>
      <w:pPr>
        <w:ind w:left="4748" w:hanging="360"/>
      </w:pPr>
      <w:rPr>
        <w:rFonts w:ascii="Symbol" w:hAnsi="Symbol" w:hint="default"/>
      </w:rPr>
    </w:lvl>
    <w:lvl w:ilvl="7" w:tplc="04150003" w:tentative="1">
      <w:start w:val="1"/>
      <w:numFmt w:val="bullet"/>
      <w:lvlText w:val="o"/>
      <w:lvlJc w:val="left"/>
      <w:pPr>
        <w:ind w:left="5468" w:hanging="360"/>
      </w:pPr>
      <w:rPr>
        <w:rFonts w:ascii="Courier New" w:hAnsi="Courier New" w:cs="Courier New" w:hint="default"/>
      </w:rPr>
    </w:lvl>
    <w:lvl w:ilvl="8" w:tplc="04150005" w:tentative="1">
      <w:start w:val="1"/>
      <w:numFmt w:val="bullet"/>
      <w:lvlText w:val=""/>
      <w:lvlJc w:val="left"/>
      <w:pPr>
        <w:ind w:left="6188" w:hanging="360"/>
      </w:pPr>
      <w:rPr>
        <w:rFonts w:ascii="Wingdings" w:hAnsi="Wingdings" w:hint="default"/>
      </w:rPr>
    </w:lvl>
  </w:abstractNum>
  <w:abstractNum w:abstractNumId="12" w15:restartNumberingAfterBreak="0">
    <w:nsid w:val="29D75906"/>
    <w:multiLevelType w:val="hybridMultilevel"/>
    <w:tmpl w:val="7C16D94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C211C5E"/>
    <w:multiLevelType w:val="hybridMultilevel"/>
    <w:tmpl w:val="05E0C3D4"/>
    <w:lvl w:ilvl="0" w:tplc="94A617D6">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6F33B4"/>
    <w:multiLevelType w:val="hybridMultilevel"/>
    <w:tmpl w:val="91448B3A"/>
    <w:lvl w:ilvl="0" w:tplc="94A617D6">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1C10E1"/>
    <w:multiLevelType w:val="hybridMultilevel"/>
    <w:tmpl w:val="5344C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255739"/>
    <w:multiLevelType w:val="hybridMultilevel"/>
    <w:tmpl w:val="69764F3E"/>
    <w:lvl w:ilvl="0" w:tplc="FFFFFFFF">
      <w:start w:val="1"/>
      <w:numFmt w:val="decimal"/>
      <w:lvlText w:val="%1."/>
      <w:lvlJc w:val="left"/>
      <w:pPr>
        <w:ind w:left="420" w:hanging="360"/>
      </w:pPr>
      <w:rPr>
        <w:rFonts w:asciiTheme="minorHAnsi" w:hAnsiTheme="minorHAnsi" w:cs="Times New Roman" w:hint="default"/>
        <w:b/>
        <w:sz w:val="20"/>
        <w:szCs w:val="20"/>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7" w15:restartNumberingAfterBreak="0">
    <w:nsid w:val="3509555F"/>
    <w:multiLevelType w:val="hybridMultilevel"/>
    <w:tmpl w:val="121E64D2"/>
    <w:lvl w:ilvl="0" w:tplc="32A8BB60">
      <w:start w:val="1"/>
      <w:numFmt w:val="bullet"/>
      <w:lvlText w:val=""/>
      <w:lvlJc w:val="left"/>
      <w:pPr>
        <w:ind w:left="720" w:hanging="360"/>
      </w:pPr>
      <w:rPr>
        <w:rFonts w:ascii="Symbol" w:eastAsiaTheme="minorHAnsi"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EA0491"/>
    <w:multiLevelType w:val="hybridMultilevel"/>
    <w:tmpl w:val="CE3A437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AC60C28"/>
    <w:multiLevelType w:val="hybridMultilevel"/>
    <w:tmpl w:val="5704BE34"/>
    <w:lvl w:ilvl="0" w:tplc="1BF60F32">
      <w:numFmt w:val="bullet"/>
      <w:lvlText w:val=""/>
      <w:lvlJc w:val="left"/>
      <w:pPr>
        <w:ind w:left="720" w:hanging="360"/>
      </w:pPr>
      <w:rPr>
        <w:rFonts w:ascii="Symbol" w:eastAsia="Calibri" w:hAnsi="Symbo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C43225A"/>
    <w:multiLevelType w:val="hybridMultilevel"/>
    <w:tmpl w:val="0B145894"/>
    <w:lvl w:ilvl="0" w:tplc="94A617D6">
      <w:start w:val="1"/>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19D575B"/>
    <w:multiLevelType w:val="hybridMultilevel"/>
    <w:tmpl w:val="76D2C18E"/>
    <w:lvl w:ilvl="0" w:tplc="04150001">
      <w:start w:val="1"/>
      <w:numFmt w:val="bullet"/>
      <w:lvlText w:val=""/>
      <w:lvlJc w:val="left"/>
      <w:pPr>
        <w:ind w:left="720" w:hanging="360"/>
      </w:pPr>
      <w:rPr>
        <w:rFonts w:ascii="Symbol" w:hAnsi="Symbol" w:hint="default"/>
      </w:rPr>
    </w:lvl>
    <w:lvl w:ilvl="1" w:tplc="FB324C1E">
      <w:numFmt w:val="bullet"/>
      <w:lvlText w:val="-"/>
      <w:lvlJc w:val="left"/>
      <w:pPr>
        <w:ind w:left="1440" w:hanging="360"/>
      </w:pPr>
      <w:rPr>
        <w:rFonts w:ascii="Calibri" w:eastAsiaTheme="minorHAnsi" w:hAnsi="Calibri" w:cstheme="minorBid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9AA4F0A"/>
    <w:multiLevelType w:val="hybridMultilevel"/>
    <w:tmpl w:val="FB72D5AC"/>
    <w:lvl w:ilvl="0" w:tplc="94A617D6">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BE3131A"/>
    <w:multiLevelType w:val="hybridMultilevel"/>
    <w:tmpl w:val="0338BC56"/>
    <w:lvl w:ilvl="0" w:tplc="DF28A7A4">
      <w:start w:val="1"/>
      <w:numFmt w:val="decimal"/>
      <w:lvlText w:val="%1."/>
      <w:lvlJc w:val="left"/>
      <w:pPr>
        <w:ind w:left="720" w:hanging="360"/>
      </w:pPr>
      <w:rPr>
        <w:rFonts w:ascii="Arial" w:hAnsi="Arial" w:cs="Arial" w:hint="default"/>
      </w:rPr>
    </w:lvl>
    <w:lvl w:ilvl="1" w:tplc="0415000F">
      <w:start w:val="1"/>
      <w:numFmt w:val="decimal"/>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24" w15:restartNumberingAfterBreak="0">
    <w:nsid w:val="4BE9628B"/>
    <w:multiLevelType w:val="hybridMultilevel"/>
    <w:tmpl w:val="D2CEC156"/>
    <w:lvl w:ilvl="0" w:tplc="94A617D6">
      <w:start w:val="1"/>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D295778"/>
    <w:multiLevelType w:val="hybridMultilevel"/>
    <w:tmpl w:val="E1B440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F0B1F9A"/>
    <w:multiLevelType w:val="hybridMultilevel"/>
    <w:tmpl w:val="E5708B08"/>
    <w:lvl w:ilvl="0" w:tplc="46800E7C">
      <w:start w:val="1"/>
      <w:numFmt w:val="decimal"/>
      <w:lvlText w:val="%1."/>
      <w:lvlJc w:val="left"/>
      <w:pPr>
        <w:tabs>
          <w:tab w:val="num" w:pos="1080"/>
        </w:tabs>
        <w:ind w:left="1080" w:hanging="1080"/>
      </w:p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507F4BFE"/>
    <w:multiLevelType w:val="hybridMultilevel"/>
    <w:tmpl w:val="CA0CCA8C"/>
    <w:lvl w:ilvl="0" w:tplc="F54C2924">
      <w:numFmt w:val="bullet"/>
      <w:lvlText w:val=""/>
      <w:lvlJc w:val="left"/>
      <w:pPr>
        <w:ind w:left="720" w:hanging="360"/>
      </w:pPr>
      <w:rPr>
        <w:rFonts w:ascii="Symbol" w:eastAsiaTheme="minorHAnsi"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47728A6"/>
    <w:multiLevelType w:val="hybridMultilevel"/>
    <w:tmpl w:val="6AB28504"/>
    <w:lvl w:ilvl="0" w:tplc="94A617D6">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8213F13"/>
    <w:multiLevelType w:val="hybridMultilevel"/>
    <w:tmpl w:val="E1E48408"/>
    <w:lvl w:ilvl="0" w:tplc="94A617D6">
      <w:start w:val="1"/>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72052F"/>
    <w:multiLevelType w:val="hybridMultilevel"/>
    <w:tmpl w:val="6E3C795E"/>
    <w:lvl w:ilvl="0" w:tplc="105E65F4">
      <w:start w:val="512"/>
      <w:numFmt w:val="bullet"/>
      <w:suff w:val="space"/>
      <w:lvlText w:val="-"/>
      <w:lvlJc w:val="left"/>
      <w:pPr>
        <w:ind w:left="360" w:hanging="360"/>
      </w:pPr>
      <w:rPr>
        <w:rFonts w:ascii="Tahoma" w:eastAsia="Times New Roman" w:hAnsi="Tahoma"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A1248D"/>
    <w:multiLevelType w:val="hybridMultilevel"/>
    <w:tmpl w:val="168EB93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63F74ACE"/>
    <w:multiLevelType w:val="hybridMultilevel"/>
    <w:tmpl w:val="E73A3C6A"/>
    <w:lvl w:ilvl="0" w:tplc="94A617D6">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42E7E58"/>
    <w:multiLevelType w:val="hybridMultilevel"/>
    <w:tmpl w:val="4B5C7744"/>
    <w:lvl w:ilvl="0" w:tplc="AD2AC766">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73E74F2"/>
    <w:multiLevelType w:val="hybridMultilevel"/>
    <w:tmpl w:val="5966151A"/>
    <w:lvl w:ilvl="0" w:tplc="0409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0107C6"/>
    <w:multiLevelType w:val="hybridMultilevel"/>
    <w:tmpl w:val="9DF2CACE"/>
    <w:lvl w:ilvl="0" w:tplc="84B8F54A">
      <w:start w:val="56"/>
      <w:numFmt w:val="bullet"/>
      <w:lvlText w:val=""/>
      <w:lvlJc w:val="left"/>
      <w:pPr>
        <w:ind w:left="720" w:hanging="360"/>
      </w:pPr>
      <w:rPr>
        <w:rFonts w:ascii="Symbol" w:eastAsia="Calibri" w:hAnsi="Symbo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B945183"/>
    <w:multiLevelType w:val="hybridMultilevel"/>
    <w:tmpl w:val="69764F3E"/>
    <w:lvl w:ilvl="0" w:tplc="FFFFFFFF">
      <w:start w:val="1"/>
      <w:numFmt w:val="decimal"/>
      <w:lvlText w:val="%1."/>
      <w:lvlJc w:val="left"/>
      <w:pPr>
        <w:ind w:left="420" w:hanging="360"/>
      </w:pPr>
      <w:rPr>
        <w:rFonts w:asciiTheme="minorHAnsi" w:hAnsiTheme="minorHAnsi" w:cs="Times New Roman" w:hint="default"/>
        <w:b/>
        <w:sz w:val="20"/>
        <w:szCs w:val="20"/>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37" w15:restartNumberingAfterBreak="0">
    <w:nsid w:val="6C961215"/>
    <w:multiLevelType w:val="hybridMultilevel"/>
    <w:tmpl w:val="AF3AD290"/>
    <w:lvl w:ilvl="0" w:tplc="6E16B632">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38" w15:restartNumberingAfterBreak="0">
    <w:nsid w:val="6F027BF4"/>
    <w:multiLevelType w:val="hybridMultilevel"/>
    <w:tmpl w:val="69764F3E"/>
    <w:lvl w:ilvl="0" w:tplc="FFFFFFFF">
      <w:start w:val="1"/>
      <w:numFmt w:val="decimal"/>
      <w:lvlText w:val="%1."/>
      <w:lvlJc w:val="left"/>
      <w:pPr>
        <w:ind w:left="420" w:hanging="360"/>
      </w:pPr>
      <w:rPr>
        <w:rFonts w:asciiTheme="minorHAnsi" w:hAnsiTheme="minorHAnsi" w:cs="Times New Roman" w:hint="default"/>
        <w:b/>
        <w:sz w:val="20"/>
        <w:szCs w:val="20"/>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39" w15:restartNumberingAfterBreak="0">
    <w:nsid w:val="712E4D9A"/>
    <w:multiLevelType w:val="hybridMultilevel"/>
    <w:tmpl w:val="C80063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C8311C"/>
    <w:multiLevelType w:val="hybridMultilevel"/>
    <w:tmpl w:val="69764F3E"/>
    <w:lvl w:ilvl="0" w:tplc="FFFFFFFF">
      <w:start w:val="1"/>
      <w:numFmt w:val="decimal"/>
      <w:lvlText w:val="%1."/>
      <w:lvlJc w:val="left"/>
      <w:pPr>
        <w:ind w:left="420" w:hanging="360"/>
      </w:pPr>
      <w:rPr>
        <w:rFonts w:asciiTheme="minorHAnsi" w:hAnsiTheme="minorHAnsi" w:cs="Times New Roman" w:hint="default"/>
        <w:b/>
        <w:sz w:val="20"/>
        <w:szCs w:val="20"/>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41" w15:restartNumberingAfterBreak="0">
    <w:nsid w:val="7358429E"/>
    <w:multiLevelType w:val="hybridMultilevel"/>
    <w:tmpl w:val="69764F3E"/>
    <w:lvl w:ilvl="0" w:tplc="DAFEDC66">
      <w:start w:val="1"/>
      <w:numFmt w:val="decimal"/>
      <w:lvlText w:val="%1."/>
      <w:lvlJc w:val="left"/>
      <w:pPr>
        <w:ind w:left="420" w:hanging="360"/>
      </w:pPr>
      <w:rPr>
        <w:rFonts w:asciiTheme="minorHAnsi" w:hAnsiTheme="minorHAnsi" w:cs="Times New Roman" w:hint="default"/>
        <w:b/>
        <w:sz w:val="20"/>
        <w:szCs w:val="20"/>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42" w15:restartNumberingAfterBreak="0">
    <w:nsid w:val="7BCF073A"/>
    <w:multiLevelType w:val="hybridMultilevel"/>
    <w:tmpl w:val="F0B86A72"/>
    <w:lvl w:ilvl="0" w:tplc="A5065534">
      <w:start w:val="512"/>
      <w:numFmt w:val="bullet"/>
      <w:lvlText w:val="-"/>
      <w:lvlJc w:val="left"/>
      <w:pPr>
        <w:ind w:left="1440" w:hanging="360"/>
      </w:pPr>
      <w:rPr>
        <w:rFonts w:ascii="Tahoma" w:eastAsia="Times New Roman" w:hAnsi="Tahoma" w:cs="Tahom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7D690AB8"/>
    <w:multiLevelType w:val="hybridMultilevel"/>
    <w:tmpl w:val="AA34336A"/>
    <w:lvl w:ilvl="0" w:tplc="94A617D6">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70540248">
    <w:abstractNumId w:val="42"/>
  </w:num>
  <w:num w:numId="2" w16cid:durableId="2024897207">
    <w:abstractNumId w:val="18"/>
  </w:num>
  <w:num w:numId="3" w16cid:durableId="1034618791">
    <w:abstractNumId w:val="6"/>
  </w:num>
  <w:num w:numId="4" w16cid:durableId="198519254">
    <w:abstractNumId w:val="5"/>
  </w:num>
  <w:num w:numId="5" w16cid:durableId="1024863016">
    <w:abstractNumId w:val="1"/>
  </w:num>
  <w:num w:numId="6" w16cid:durableId="903368042">
    <w:abstractNumId w:val="34"/>
  </w:num>
  <w:num w:numId="7" w16cid:durableId="41366779">
    <w:abstractNumId w:val="31"/>
  </w:num>
  <w:num w:numId="8" w16cid:durableId="267083180">
    <w:abstractNumId w:val="11"/>
  </w:num>
  <w:num w:numId="9" w16cid:durableId="1445081444">
    <w:abstractNumId w:val="39"/>
  </w:num>
  <w:num w:numId="10" w16cid:durableId="467822227">
    <w:abstractNumId w:val="3"/>
  </w:num>
  <w:num w:numId="11" w16cid:durableId="294986454">
    <w:abstractNumId w:val="4"/>
  </w:num>
  <w:num w:numId="12" w16cid:durableId="1063915580">
    <w:abstractNumId w:val="24"/>
  </w:num>
  <w:num w:numId="13" w16cid:durableId="1241451337">
    <w:abstractNumId w:val="0"/>
  </w:num>
  <w:num w:numId="14" w16cid:durableId="1661226725">
    <w:abstractNumId w:val="29"/>
  </w:num>
  <w:num w:numId="15" w16cid:durableId="1892686803">
    <w:abstractNumId w:val="35"/>
  </w:num>
  <w:num w:numId="16" w16cid:durableId="1449422872">
    <w:abstractNumId w:val="33"/>
  </w:num>
  <w:num w:numId="17" w16cid:durableId="839005626">
    <w:abstractNumId w:val="19"/>
  </w:num>
  <w:num w:numId="18" w16cid:durableId="1829785091">
    <w:abstractNumId w:val="43"/>
  </w:num>
  <w:num w:numId="19" w16cid:durableId="176962694">
    <w:abstractNumId w:val="28"/>
  </w:num>
  <w:num w:numId="20" w16cid:durableId="1573156909">
    <w:abstractNumId w:val="14"/>
  </w:num>
  <w:num w:numId="21" w16cid:durableId="1065641787">
    <w:abstractNumId w:val="32"/>
  </w:num>
  <w:num w:numId="22" w16cid:durableId="1219130277">
    <w:abstractNumId w:val="13"/>
  </w:num>
  <w:num w:numId="23" w16cid:durableId="337271437">
    <w:abstractNumId w:val="20"/>
  </w:num>
  <w:num w:numId="24" w16cid:durableId="1659844622">
    <w:abstractNumId w:val="22"/>
  </w:num>
  <w:num w:numId="25" w16cid:durableId="200613249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4222659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61728530">
    <w:abstractNumId w:val="41"/>
  </w:num>
  <w:num w:numId="28" w16cid:durableId="437531610">
    <w:abstractNumId w:val="9"/>
  </w:num>
  <w:num w:numId="29" w16cid:durableId="48723636">
    <w:abstractNumId w:val="40"/>
  </w:num>
  <w:num w:numId="30" w16cid:durableId="2045211914">
    <w:abstractNumId w:val="36"/>
  </w:num>
  <w:num w:numId="31" w16cid:durableId="1923106618">
    <w:abstractNumId w:val="16"/>
  </w:num>
  <w:num w:numId="32" w16cid:durableId="1859077847">
    <w:abstractNumId w:val="10"/>
  </w:num>
  <w:num w:numId="33" w16cid:durableId="1932349725">
    <w:abstractNumId w:val="27"/>
  </w:num>
  <w:num w:numId="34" w16cid:durableId="1166021463">
    <w:abstractNumId w:val="17"/>
  </w:num>
  <w:num w:numId="35" w16cid:durableId="207761708">
    <w:abstractNumId w:val="12"/>
  </w:num>
  <w:num w:numId="36" w16cid:durableId="879321264">
    <w:abstractNumId w:val="7"/>
  </w:num>
  <w:num w:numId="37" w16cid:durableId="1879276635">
    <w:abstractNumId w:val="8"/>
  </w:num>
  <w:num w:numId="38" w16cid:durableId="535775047">
    <w:abstractNumId w:val="15"/>
  </w:num>
  <w:num w:numId="39" w16cid:durableId="118882501">
    <w:abstractNumId w:val="38"/>
  </w:num>
  <w:num w:numId="40" w16cid:durableId="504592582">
    <w:abstractNumId w:val="2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6439942">
    <w:abstractNumId w:val="26"/>
  </w:num>
  <w:num w:numId="42" w16cid:durableId="664285983">
    <w:abstractNumId w:val="2"/>
  </w:num>
  <w:num w:numId="43" w16cid:durableId="1456214592">
    <w:abstractNumId w:val="30"/>
  </w:num>
  <w:num w:numId="44" w16cid:durableId="1473869803">
    <w:abstractNumId w:val="25"/>
  </w:num>
  <w:num w:numId="45" w16cid:durableId="1602956279">
    <w:abstractNumId w:val="21"/>
  </w:num>
  <w:num w:numId="46" w16cid:durableId="5317224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EE0"/>
    <w:rsid w:val="0000154C"/>
    <w:rsid w:val="00006A78"/>
    <w:rsid w:val="00015391"/>
    <w:rsid w:val="000174C1"/>
    <w:rsid w:val="00030F82"/>
    <w:rsid w:val="00036C46"/>
    <w:rsid w:val="00037D69"/>
    <w:rsid w:val="00050111"/>
    <w:rsid w:val="000521ED"/>
    <w:rsid w:val="00054F39"/>
    <w:rsid w:val="00066234"/>
    <w:rsid w:val="00077FCF"/>
    <w:rsid w:val="00093653"/>
    <w:rsid w:val="0009612F"/>
    <w:rsid w:val="000B1EF6"/>
    <w:rsid w:val="000B380B"/>
    <w:rsid w:val="000B62E2"/>
    <w:rsid w:val="000B634A"/>
    <w:rsid w:val="000C3657"/>
    <w:rsid w:val="000D087C"/>
    <w:rsid w:val="000D3128"/>
    <w:rsid w:val="000E2870"/>
    <w:rsid w:val="000E444A"/>
    <w:rsid w:val="000E6365"/>
    <w:rsid w:val="000F214A"/>
    <w:rsid w:val="00136B68"/>
    <w:rsid w:val="00152777"/>
    <w:rsid w:val="001547B9"/>
    <w:rsid w:val="0016414B"/>
    <w:rsid w:val="0017031F"/>
    <w:rsid w:val="00174E05"/>
    <w:rsid w:val="0018455B"/>
    <w:rsid w:val="001904F6"/>
    <w:rsid w:val="00197E10"/>
    <w:rsid w:val="001A6D1A"/>
    <w:rsid w:val="001F23AF"/>
    <w:rsid w:val="00203627"/>
    <w:rsid w:val="00206526"/>
    <w:rsid w:val="00210574"/>
    <w:rsid w:val="002454ED"/>
    <w:rsid w:val="0024646D"/>
    <w:rsid w:val="002567CA"/>
    <w:rsid w:val="0025682B"/>
    <w:rsid w:val="002622FF"/>
    <w:rsid w:val="002633FB"/>
    <w:rsid w:val="00272245"/>
    <w:rsid w:val="002745F6"/>
    <w:rsid w:val="00283B1A"/>
    <w:rsid w:val="00284467"/>
    <w:rsid w:val="00286DC2"/>
    <w:rsid w:val="00290BE0"/>
    <w:rsid w:val="0029120E"/>
    <w:rsid w:val="002B26A5"/>
    <w:rsid w:val="002B319F"/>
    <w:rsid w:val="002B3C71"/>
    <w:rsid w:val="002E46A9"/>
    <w:rsid w:val="00311E1F"/>
    <w:rsid w:val="00325D9F"/>
    <w:rsid w:val="0034415D"/>
    <w:rsid w:val="003524FA"/>
    <w:rsid w:val="003653F3"/>
    <w:rsid w:val="003765B1"/>
    <w:rsid w:val="003922C0"/>
    <w:rsid w:val="00393FD0"/>
    <w:rsid w:val="003A086C"/>
    <w:rsid w:val="003A628B"/>
    <w:rsid w:val="003D6B20"/>
    <w:rsid w:val="003F7272"/>
    <w:rsid w:val="004003BF"/>
    <w:rsid w:val="00410BF7"/>
    <w:rsid w:val="004145B3"/>
    <w:rsid w:val="0042063E"/>
    <w:rsid w:val="004240A4"/>
    <w:rsid w:val="00427C49"/>
    <w:rsid w:val="004522C4"/>
    <w:rsid w:val="0047118B"/>
    <w:rsid w:val="0048567A"/>
    <w:rsid w:val="00486EE0"/>
    <w:rsid w:val="004960DC"/>
    <w:rsid w:val="004A6B2A"/>
    <w:rsid w:val="004B4B7D"/>
    <w:rsid w:val="004D498B"/>
    <w:rsid w:val="004E79BC"/>
    <w:rsid w:val="005018C5"/>
    <w:rsid w:val="00501911"/>
    <w:rsid w:val="00504708"/>
    <w:rsid w:val="005111D2"/>
    <w:rsid w:val="00520DA6"/>
    <w:rsid w:val="005211D2"/>
    <w:rsid w:val="00523940"/>
    <w:rsid w:val="00564D0D"/>
    <w:rsid w:val="00570C6B"/>
    <w:rsid w:val="0058195E"/>
    <w:rsid w:val="005922EE"/>
    <w:rsid w:val="005A0C34"/>
    <w:rsid w:val="005B1777"/>
    <w:rsid w:val="005B359C"/>
    <w:rsid w:val="005B52E7"/>
    <w:rsid w:val="005C4C1C"/>
    <w:rsid w:val="005D02AB"/>
    <w:rsid w:val="005E089A"/>
    <w:rsid w:val="005E148F"/>
    <w:rsid w:val="00612BC8"/>
    <w:rsid w:val="00634B5C"/>
    <w:rsid w:val="006517C3"/>
    <w:rsid w:val="00675736"/>
    <w:rsid w:val="006C5EE8"/>
    <w:rsid w:val="006F1DA1"/>
    <w:rsid w:val="006F4952"/>
    <w:rsid w:val="00701A2C"/>
    <w:rsid w:val="00712638"/>
    <w:rsid w:val="007176AE"/>
    <w:rsid w:val="00742DC5"/>
    <w:rsid w:val="00743C29"/>
    <w:rsid w:val="007611BB"/>
    <w:rsid w:val="00761B1D"/>
    <w:rsid w:val="00776376"/>
    <w:rsid w:val="007911F5"/>
    <w:rsid w:val="00791CFD"/>
    <w:rsid w:val="007A00F5"/>
    <w:rsid w:val="007A7C23"/>
    <w:rsid w:val="007B44A3"/>
    <w:rsid w:val="007C1540"/>
    <w:rsid w:val="007D261D"/>
    <w:rsid w:val="007D6C18"/>
    <w:rsid w:val="007D7D21"/>
    <w:rsid w:val="008104C3"/>
    <w:rsid w:val="008204D2"/>
    <w:rsid w:val="008218FC"/>
    <w:rsid w:val="008232A5"/>
    <w:rsid w:val="008239AE"/>
    <w:rsid w:val="008457B4"/>
    <w:rsid w:val="00864B53"/>
    <w:rsid w:val="00864ED8"/>
    <w:rsid w:val="008829BE"/>
    <w:rsid w:val="008A113E"/>
    <w:rsid w:val="008B6E8A"/>
    <w:rsid w:val="008C3B20"/>
    <w:rsid w:val="008C6B43"/>
    <w:rsid w:val="008E00B2"/>
    <w:rsid w:val="008E4680"/>
    <w:rsid w:val="008F7B64"/>
    <w:rsid w:val="009007C9"/>
    <w:rsid w:val="00904C5E"/>
    <w:rsid w:val="009074B6"/>
    <w:rsid w:val="00922BAB"/>
    <w:rsid w:val="00931ECE"/>
    <w:rsid w:val="00932819"/>
    <w:rsid w:val="00936323"/>
    <w:rsid w:val="00944EAE"/>
    <w:rsid w:val="0097696D"/>
    <w:rsid w:val="00977262"/>
    <w:rsid w:val="00985882"/>
    <w:rsid w:val="00986A4B"/>
    <w:rsid w:val="009953CF"/>
    <w:rsid w:val="009A1FDF"/>
    <w:rsid w:val="009A2419"/>
    <w:rsid w:val="009B27B3"/>
    <w:rsid w:val="009C0C24"/>
    <w:rsid w:val="009D2744"/>
    <w:rsid w:val="009D32D9"/>
    <w:rsid w:val="00A17791"/>
    <w:rsid w:val="00A22186"/>
    <w:rsid w:val="00A2675C"/>
    <w:rsid w:val="00A30D97"/>
    <w:rsid w:val="00A40FB5"/>
    <w:rsid w:val="00A43C60"/>
    <w:rsid w:val="00A81BA2"/>
    <w:rsid w:val="00A863E3"/>
    <w:rsid w:val="00A959C9"/>
    <w:rsid w:val="00AA4216"/>
    <w:rsid w:val="00AA730F"/>
    <w:rsid w:val="00AB3F05"/>
    <w:rsid w:val="00AD4BE7"/>
    <w:rsid w:val="00AE362A"/>
    <w:rsid w:val="00AE4FF4"/>
    <w:rsid w:val="00AE7B82"/>
    <w:rsid w:val="00B171AF"/>
    <w:rsid w:val="00B2248A"/>
    <w:rsid w:val="00B4342F"/>
    <w:rsid w:val="00B44B99"/>
    <w:rsid w:val="00B45145"/>
    <w:rsid w:val="00B45714"/>
    <w:rsid w:val="00B461DF"/>
    <w:rsid w:val="00B52110"/>
    <w:rsid w:val="00B622DA"/>
    <w:rsid w:val="00B67C28"/>
    <w:rsid w:val="00BA5F4B"/>
    <w:rsid w:val="00BC29E2"/>
    <w:rsid w:val="00BC397C"/>
    <w:rsid w:val="00BC3A4D"/>
    <w:rsid w:val="00BD5A06"/>
    <w:rsid w:val="00BE4562"/>
    <w:rsid w:val="00BF5FAD"/>
    <w:rsid w:val="00C01245"/>
    <w:rsid w:val="00C15F5F"/>
    <w:rsid w:val="00C25069"/>
    <w:rsid w:val="00C455B6"/>
    <w:rsid w:val="00C6387E"/>
    <w:rsid w:val="00CA0650"/>
    <w:rsid w:val="00CB5D72"/>
    <w:rsid w:val="00CC237F"/>
    <w:rsid w:val="00CC3A5F"/>
    <w:rsid w:val="00CC50B2"/>
    <w:rsid w:val="00CD3C3D"/>
    <w:rsid w:val="00CD6EAF"/>
    <w:rsid w:val="00CE5D64"/>
    <w:rsid w:val="00CE70E4"/>
    <w:rsid w:val="00D049BD"/>
    <w:rsid w:val="00D176C0"/>
    <w:rsid w:val="00D17936"/>
    <w:rsid w:val="00D277FF"/>
    <w:rsid w:val="00D5792B"/>
    <w:rsid w:val="00D57E93"/>
    <w:rsid w:val="00D8285A"/>
    <w:rsid w:val="00D85663"/>
    <w:rsid w:val="00D9183F"/>
    <w:rsid w:val="00D92182"/>
    <w:rsid w:val="00DB0CAE"/>
    <w:rsid w:val="00DC4778"/>
    <w:rsid w:val="00DC7F11"/>
    <w:rsid w:val="00DD24C6"/>
    <w:rsid w:val="00DD2C3B"/>
    <w:rsid w:val="00DE5FFF"/>
    <w:rsid w:val="00DF0CA3"/>
    <w:rsid w:val="00E03D30"/>
    <w:rsid w:val="00E12798"/>
    <w:rsid w:val="00E2183D"/>
    <w:rsid w:val="00E324DD"/>
    <w:rsid w:val="00E46AB2"/>
    <w:rsid w:val="00E46D01"/>
    <w:rsid w:val="00E50397"/>
    <w:rsid w:val="00E53216"/>
    <w:rsid w:val="00E81217"/>
    <w:rsid w:val="00E97C23"/>
    <w:rsid w:val="00EB16E3"/>
    <w:rsid w:val="00EB262F"/>
    <w:rsid w:val="00EE1A10"/>
    <w:rsid w:val="00EE7298"/>
    <w:rsid w:val="00EF0201"/>
    <w:rsid w:val="00EF0A47"/>
    <w:rsid w:val="00F03521"/>
    <w:rsid w:val="00F04BE3"/>
    <w:rsid w:val="00F10B43"/>
    <w:rsid w:val="00F5403C"/>
    <w:rsid w:val="00F56A74"/>
    <w:rsid w:val="00F57388"/>
    <w:rsid w:val="00F617A8"/>
    <w:rsid w:val="00F63E38"/>
    <w:rsid w:val="00F80D9B"/>
    <w:rsid w:val="00F814BC"/>
    <w:rsid w:val="00F83908"/>
    <w:rsid w:val="00FA4651"/>
    <w:rsid w:val="00FB3116"/>
    <w:rsid w:val="00FD5105"/>
    <w:rsid w:val="00FE5369"/>
    <w:rsid w:val="00FE5D47"/>
    <w:rsid w:val="00FE7DE3"/>
    <w:rsid w:val="00FF0B00"/>
    <w:rsid w:val="00FF4B98"/>
    <w:rsid w:val="00FF70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D67178"/>
  <w15:chartTrackingRefBased/>
  <w15:docId w15:val="{B0ED1CAD-400F-4D6E-BF76-2711F5067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val="pl-PL"/>
    </w:rPr>
  </w:style>
  <w:style w:type="paragraph" w:styleId="Nagwek3">
    <w:name w:val="heading 3"/>
    <w:basedOn w:val="Normalny"/>
    <w:next w:val="Normalny"/>
    <w:link w:val="Nagwek3Znak"/>
    <w:uiPriority w:val="9"/>
    <w:unhideWhenUsed/>
    <w:qFormat/>
    <w:rsid w:val="005E148F"/>
    <w:pPr>
      <w:keepNext/>
      <w:keepLines/>
      <w:spacing w:before="40" w:after="0" w:line="276" w:lineRule="auto"/>
      <w:outlineLvl w:val="2"/>
    </w:pPr>
    <w:rPr>
      <w:rFonts w:asciiTheme="majorHAnsi" w:eastAsiaTheme="majorEastAsia" w:hAnsiTheme="majorHAnsi" w:cstheme="majorBidi"/>
      <w:color w:val="1F3763" w:themeColor="accent1" w:themeShade="7F"/>
      <w:sz w:val="24"/>
      <w:szCs w:val="24"/>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F7B6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7B64"/>
  </w:style>
  <w:style w:type="paragraph" w:styleId="Stopka">
    <w:name w:val="footer"/>
    <w:basedOn w:val="Normalny"/>
    <w:link w:val="StopkaZnak"/>
    <w:uiPriority w:val="99"/>
    <w:unhideWhenUsed/>
    <w:rsid w:val="008F7B6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7B64"/>
  </w:style>
  <w:style w:type="table" w:styleId="Tabela-Siatka">
    <w:name w:val="Table Grid"/>
    <w:basedOn w:val="Standardowy"/>
    <w:uiPriority w:val="39"/>
    <w:rsid w:val="008F7B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rsid w:val="008F7B64"/>
    <w:rPr>
      <w:color w:val="0000FF"/>
      <w:u w:val="single"/>
    </w:rPr>
  </w:style>
  <w:style w:type="paragraph" w:customStyle="1" w:styleId="Default">
    <w:name w:val="Default"/>
    <w:rsid w:val="008F7B64"/>
    <w:pPr>
      <w:autoSpaceDE w:val="0"/>
      <w:autoSpaceDN w:val="0"/>
      <w:adjustRightInd w:val="0"/>
    </w:pPr>
    <w:rPr>
      <w:rFonts w:ascii="Arial" w:hAnsi="Arial" w:cs="Arial"/>
      <w:color w:val="000000"/>
      <w:sz w:val="24"/>
      <w:szCs w:val="24"/>
      <w:lang w:val="pl-PL"/>
    </w:rPr>
  </w:style>
  <w:style w:type="paragraph" w:customStyle="1" w:styleId="Tekstpodstawowy1">
    <w:name w:val="Tekst podstawowy1"/>
    <w:basedOn w:val="Normalny"/>
    <w:rsid w:val="00A2675C"/>
    <w:pPr>
      <w:widowControl w:val="0"/>
      <w:shd w:val="clear" w:color="auto" w:fill="FFFFFF"/>
      <w:spacing w:after="0" w:line="240" w:lineRule="auto"/>
    </w:pPr>
    <w:rPr>
      <w:rFonts w:ascii="Times New Roman" w:eastAsia="Times New Roman" w:hAnsi="Times New Roman"/>
      <w:sz w:val="20"/>
      <w:szCs w:val="20"/>
      <w:lang w:eastAsia="pl-PL"/>
    </w:rPr>
  </w:style>
  <w:style w:type="character" w:customStyle="1" w:styleId="BodytextArial">
    <w:name w:val="Body text + Arial"/>
    <w:aliases w:val="9,5 pt,Bold"/>
    <w:rsid w:val="00A2675C"/>
    <w:rPr>
      <w:rFonts w:ascii="Arial" w:eastAsia="Times New Roman" w:hAnsi="Arial" w:cs="Arial" w:hint="default"/>
      <w:b/>
      <w:bCs/>
      <w:color w:val="000000"/>
      <w:spacing w:val="0"/>
      <w:w w:val="100"/>
      <w:position w:val="0"/>
      <w:sz w:val="19"/>
      <w:szCs w:val="19"/>
      <w:shd w:val="clear" w:color="auto" w:fill="FFFFFF"/>
      <w:lang w:val="pl-PL"/>
    </w:rPr>
  </w:style>
  <w:style w:type="character" w:styleId="Nierozpoznanawzmianka">
    <w:name w:val="Unresolved Mention"/>
    <w:uiPriority w:val="99"/>
    <w:semiHidden/>
    <w:unhideWhenUsed/>
    <w:rsid w:val="0025682B"/>
    <w:rPr>
      <w:color w:val="808080"/>
      <w:shd w:val="clear" w:color="auto" w:fill="E6E6E6"/>
    </w:rPr>
  </w:style>
  <w:style w:type="paragraph" w:styleId="Tekstdymka">
    <w:name w:val="Balloon Text"/>
    <w:basedOn w:val="Normalny"/>
    <w:link w:val="TekstdymkaZnak"/>
    <w:uiPriority w:val="99"/>
    <w:semiHidden/>
    <w:unhideWhenUsed/>
    <w:rsid w:val="00936323"/>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936323"/>
    <w:rPr>
      <w:rFonts w:ascii="Segoe UI" w:hAnsi="Segoe UI" w:cs="Segoe UI"/>
      <w:sz w:val="18"/>
      <w:szCs w:val="18"/>
      <w:lang w:val="pl-PL"/>
    </w:rPr>
  </w:style>
  <w:style w:type="character" w:styleId="UyteHipercze">
    <w:name w:val="FollowedHyperlink"/>
    <w:uiPriority w:val="99"/>
    <w:semiHidden/>
    <w:unhideWhenUsed/>
    <w:rsid w:val="00864B53"/>
    <w:rPr>
      <w:color w:val="954F72"/>
      <w:u w:val="single"/>
    </w:rPr>
  </w:style>
  <w:style w:type="character" w:styleId="Odwoaniedokomentarza">
    <w:name w:val="annotation reference"/>
    <w:uiPriority w:val="99"/>
    <w:semiHidden/>
    <w:unhideWhenUsed/>
    <w:rsid w:val="002633FB"/>
    <w:rPr>
      <w:sz w:val="16"/>
      <w:szCs w:val="16"/>
    </w:rPr>
  </w:style>
  <w:style w:type="paragraph" w:styleId="Tekstkomentarza">
    <w:name w:val="annotation text"/>
    <w:basedOn w:val="Normalny"/>
    <w:link w:val="TekstkomentarzaZnak"/>
    <w:uiPriority w:val="99"/>
    <w:semiHidden/>
    <w:unhideWhenUsed/>
    <w:rsid w:val="002633FB"/>
    <w:rPr>
      <w:sz w:val="20"/>
      <w:szCs w:val="20"/>
    </w:rPr>
  </w:style>
  <w:style w:type="character" w:customStyle="1" w:styleId="TekstkomentarzaZnak">
    <w:name w:val="Tekst komentarza Znak"/>
    <w:link w:val="Tekstkomentarza"/>
    <w:uiPriority w:val="99"/>
    <w:semiHidden/>
    <w:rsid w:val="002633FB"/>
    <w:rPr>
      <w:lang w:val="pl-PL"/>
    </w:rPr>
  </w:style>
  <w:style w:type="paragraph" w:styleId="Tematkomentarza">
    <w:name w:val="annotation subject"/>
    <w:basedOn w:val="Tekstkomentarza"/>
    <w:next w:val="Tekstkomentarza"/>
    <w:link w:val="TematkomentarzaZnak"/>
    <w:uiPriority w:val="99"/>
    <w:semiHidden/>
    <w:unhideWhenUsed/>
    <w:rsid w:val="002633FB"/>
    <w:rPr>
      <w:b/>
      <w:bCs/>
    </w:rPr>
  </w:style>
  <w:style w:type="character" w:customStyle="1" w:styleId="TematkomentarzaZnak">
    <w:name w:val="Temat komentarza Znak"/>
    <w:link w:val="Tematkomentarza"/>
    <w:uiPriority w:val="99"/>
    <w:semiHidden/>
    <w:rsid w:val="002633FB"/>
    <w:rPr>
      <w:b/>
      <w:bCs/>
      <w:lang w:val="pl-PL"/>
    </w:rPr>
  </w:style>
  <w:style w:type="paragraph" w:styleId="Akapitzlist">
    <w:name w:val="List Paragraph"/>
    <w:basedOn w:val="Normalny"/>
    <w:uiPriority w:val="34"/>
    <w:qFormat/>
    <w:rsid w:val="00742DC5"/>
    <w:pPr>
      <w:ind w:left="720"/>
      <w:contextualSpacing/>
    </w:pPr>
  </w:style>
  <w:style w:type="character" w:customStyle="1" w:styleId="Nagwek3Znak">
    <w:name w:val="Nagłówek 3 Znak"/>
    <w:basedOn w:val="Domylnaczcionkaakapitu"/>
    <w:link w:val="Nagwek3"/>
    <w:uiPriority w:val="9"/>
    <w:rsid w:val="005E148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511030">
      <w:bodyDiv w:val="1"/>
      <w:marLeft w:val="0"/>
      <w:marRight w:val="0"/>
      <w:marTop w:val="0"/>
      <w:marBottom w:val="0"/>
      <w:divBdr>
        <w:top w:val="none" w:sz="0" w:space="0" w:color="auto"/>
        <w:left w:val="none" w:sz="0" w:space="0" w:color="auto"/>
        <w:bottom w:val="none" w:sz="0" w:space="0" w:color="auto"/>
        <w:right w:val="none" w:sz="0" w:space="0" w:color="auto"/>
      </w:divBdr>
    </w:div>
    <w:div w:id="70739913">
      <w:bodyDiv w:val="1"/>
      <w:marLeft w:val="0"/>
      <w:marRight w:val="0"/>
      <w:marTop w:val="0"/>
      <w:marBottom w:val="0"/>
      <w:divBdr>
        <w:top w:val="none" w:sz="0" w:space="0" w:color="auto"/>
        <w:left w:val="none" w:sz="0" w:space="0" w:color="auto"/>
        <w:bottom w:val="none" w:sz="0" w:space="0" w:color="auto"/>
        <w:right w:val="none" w:sz="0" w:space="0" w:color="auto"/>
      </w:divBdr>
    </w:div>
    <w:div w:id="76561802">
      <w:bodyDiv w:val="1"/>
      <w:marLeft w:val="0"/>
      <w:marRight w:val="0"/>
      <w:marTop w:val="0"/>
      <w:marBottom w:val="0"/>
      <w:divBdr>
        <w:top w:val="none" w:sz="0" w:space="0" w:color="auto"/>
        <w:left w:val="none" w:sz="0" w:space="0" w:color="auto"/>
        <w:bottom w:val="none" w:sz="0" w:space="0" w:color="auto"/>
        <w:right w:val="none" w:sz="0" w:space="0" w:color="auto"/>
      </w:divBdr>
    </w:div>
    <w:div w:id="200483924">
      <w:bodyDiv w:val="1"/>
      <w:marLeft w:val="0"/>
      <w:marRight w:val="0"/>
      <w:marTop w:val="0"/>
      <w:marBottom w:val="0"/>
      <w:divBdr>
        <w:top w:val="none" w:sz="0" w:space="0" w:color="auto"/>
        <w:left w:val="none" w:sz="0" w:space="0" w:color="auto"/>
        <w:bottom w:val="none" w:sz="0" w:space="0" w:color="auto"/>
        <w:right w:val="none" w:sz="0" w:space="0" w:color="auto"/>
      </w:divBdr>
    </w:div>
    <w:div w:id="465318807">
      <w:bodyDiv w:val="1"/>
      <w:marLeft w:val="0"/>
      <w:marRight w:val="0"/>
      <w:marTop w:val="0"/>
      <w:marBottom w:val="0"/>
      <w:divBdr>
        <w:top w:val="none" w:sz="0" w:space="0" w:color="auto"/>
        <w:left w:val="none" w:sz="0" w:space="0" w:color="auto"/>
        <w:bottom w:val="none" w:sz="0" w:space="0" w:color="auto"/>
        <w:right w:val="none" w:sz="0" w:space="0" w:color="auto"/>
      </w:divBdr>
    </w:div>
    <w:div w:id="1140729179">
      <w:bodyDiv w:val="1"/>
      <w:marLeft w:val="0"/>
      <w:marRight w:val="0"/>
      <w:marTop w:val="0"/>
      <w:marBottom w:val="0"/>
      <w:divBdr>
        <w:top w:val="none" w:sz="0" w:space="0" w:color="auto"/>
        <w:left w:val="none" w:sz="0" w:space="0" w:color="auto"/>
        <w:bottom w:val="none" w:sz="0" w:space="0" w:color="auto"/>
        <w:right w:val="none" w:sz="0" w:space="0" w:color="auto"/>
      </w:divBdr>
    </w:div>
    <w:div w:id="1189871824">
      <w:bodyDiv w:val="1"/>
      <w:marLeft w:val="0"/>
      <w:marRight w:val="0"/>
      <w:marTop w:val="0"/>
      <w:marBottom w:val="0"/>
      <w:divBdr>
        <w:top w:val="none" w:sz="0" w:space="0" w:color="auto"/>
        <w:left w:val="none" w:sz="0" w:space="0" w:color="auto"/>
        <w:bottom w:val="none" w:sz="0" w:space="0" w:color="auto"/>
        <w:right w:val="none" w:sz="0" w:space="0" w:color="auto"/>
      </w:divBdr>
    </w:div>
    <w:div w:id="1400439751">
      <w:bodyDiv w:val="1"/>
      <w:marLeft w:val="0"/>
      <w:marRight w:val="0"/>
      <w:marTop w:val="0"/>
      <w:marBottom w:val="0"/>
      <w:divBdr>
        <w:top w:val="none" w:sz="0" w:space="0" w:color="auto"/>
        <w:left w:val="none" w:sz="0" w:space="0" w:color="auto"/>
        <w:bottom w:val="none" w:sz="0" w:space="0" w:color="auto"/>
        <w:right w:val="none" w:sz="0" w:space="0" w:color="auto"/>
      </w:divBdr>
    </w:div>
    <w:div w:id="1468085163">
      <w:bodyDiv w:val="1"/>
      <w:marLeft w:val="0"/>
      <w:marRight w:val="0"/>
      <w:marTop w:val="0"/>
      <w:marBottom w:val="0"/>
      <w:divBdr>
        <w:top w:val="none" w:sz="0" w:space="0" w:color="auto"/>
        <w:left w:val="none" w:sz="0" w:space="0" w:color="auto"/>
        <w:bottom w:val="none" w:sz="0" w:space="0" w:color="auto"/>
        <w:right w:val="none" w:sz="0" w:space="0" w:color="auto"/>
      </w:divBdr>
    </w:div>
    <w:div w:id="1994290926">
      <w:bodyDiv w:val="1"/>
      <w:marLeft w:val="0"/>
      <w:marRight w:val="0"/>
      <w:marTop w:val="0"/>
      <w:marBottom w:val="0"/>
      <w:divBdr>
        <w:top w:val="none" w:sz="0" w:space="0" w:color="auto"/>
        <w:left w:val="none" w:sz="0" w:space="0" w:color="auto"/>
        <w:bottom w:val="none" w:sz="0" w:space="0" w:color="auto"/>
        <w:right w:val="none" w:sz="0" w:space="0" w:color="auto"/>
      </w:divBdr>
    </w:div>
    <w:div w:id="212202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ubenchmark.net/cpu_list.ph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3F36D-1567-468A-BD13-E2E2FF7AD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2429</Words>
  <Characters>14577</Characters>
  <Application>Microsoft Office Word</Application>
  <DocSecurity>0</DocSecurity>
  <Lines>121</Lines>
  <Paragraphs>33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16973</CharactersWithSpaces>
  <SharedDoc>false</SharedDoc>
  <HLinks>
    <vt:vector size="24" baseType="variant">
      <vt:variant>
        <vt:i4>7012450</vt:i4>
      </vt:variant>
      <vt:variant>
        <vt:i4>9</vt:i4>
      </vt:variant>
      <vt:variant>
        <vt:i4>0</vt:i4>
      </vt:variant>
      <vt:variant>
        <vt:i4>5</vt:i4>
      </vt:variant>
      <vt:variant>
        <vt:lpwstr>http://tcocertified.com/product-finder/</vt:lpwstr>
      </vt:variant>
      <vt:variant>
        <vt:lpwstr/>
      </vt:variant>
      <vt:variant>
        <vt:i4>5439490</vt:i4>
      </vt:variant>
      <vt:variant>
        <vt:i4>6</vt:i4>
      </vt:variant>
      <vt:variant>
        <vt:i4>0</vt:i4>
      </vt:variant>
      <vt:variant>
        <vt:i4>5</vt:i4>
      </vt:variant>
      <vt:variant>
        <vt:lpwstr>http://www.dmtf.org/standards/mgmt/dash/</vt:lpwstr>
      </vt:variant>
      <vt:variant>
        <vt:lpwstr/>
      </vt:variant>
      <vt:variant>
        <vt:i4>1835089</vt:i4>
      </vt:variant>
      <vt:variant>
        <vt:i4>3</vt:i4>
      </vt:variant>
      <vt:variant>
        <vt:i4>0</vt:i4>
      </vt:variant>
      <vt:variant>
        <vt:i4>5</vt:i4>
      </vt:variant>
      <vt:variant>
        <vt:lpwstr>http://www.plugloadsolutions.com/80pluspowersupplies.aspx</vt:lpwstr>
      </vt:variant>
      <vt:variant>
        <vt:lpwstr/>
      </vt:variant>
      <vt:variant>
        <vt:i4>2162794</vt:i4>
      </vt:variant>
      <vt:variant>
        <vt:i4>0</vt:i4>
      </vt:variant>
      <vt:variant>
        <vt:i4>0</vt:i4>
      </vt:variant>
      <vt:variant>
        <vt:i4>5</vt:i4>
      </vt:variant>
      <vt:variant>
        <vt:lpwstr>https://www.videocardbenchmark.net/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Lis</dc:creator>
  <dc:description/>
  <cp:lastModifiedBy>Monika Ćwiertka</cp:lastModifiedBy>
  <cp:revision>7</cp:revision>
  <cp:lastPrinted>2025-08-14T05:34:00Z</cp:lastPrinted>
  <dcterms:created xsi:type="dcterms:W3CDTF">2025-08-14T10:13:00Z</dcterms:created>
  <dcterms:modified xsi:type="dcterms:W3CDTF">2025-08-26T07:42:00Z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8679c804-e300-4f43-b0c7-bb51abd65768</vt:lpwstr>
  </property>
  <property fmtid="{D5CDD505-2E9C-101B-9397-08002B2CF9AE}" pid="3" name="Document Creator">
    <vt:lpwstr/>
  </property>
  <property fmtid="{D5CDD505-2E9C-101B-9397-08002B2CF9AE}" pid="4" name="Document Editor">
    <vt:lpwstr/>
  </property>
  <property fmtid="{D5CDD505-2E9C-101B-9397-08002B2CF9AE}" pid="5" name="Classification">
    <vt:lpwstr>No Restrictions</vt:lpwstr>
  </property>
  <property fmtid="{D5CDD505-2E9C-101B-9397-08002B2CF9AE}" pid="6" name="Sublabels">
    <vt:lpwstr/>
  </property>
  <property fmtid="{D5CDD505-2E9C-101B-9397-08002B2CF9AE}" pid="7" name="MSIP_Label_17cb76b2-10b8-4fe1-93d4-2202842406cd_Enabled">
    <vt:lpwstr>True</vt:lpwstr>
  </property>
  <property fmtid="{D5CDD505-2E9C-101B-9397-08002B2CF9AE}" pid="8" name="MSIP_Label_17cb76b2-10b8-4fe1-93d4-2202842406cd_SiteId">
    <vt:lpwstr>945c199a-83a2-4e80-9f8c-5a91be5752dd</vt:lpwstr>
  </property>
  <property fmtid="{D5CDD505-2E9C-101B-9397-08002B2CF9AE}" pid="9" name="MSIP_Label_17cb76b2-10b8-4fe1-93d4-2202842406cd_Ref">
    <vt:lpwstr>https://api.informationprotection.azure.com/api/945c199a-83a2-4e80-9f8c-5a91be5752dd</vt:lpwstr>
  </property>
  <property fmtid="{D5CDD505-2E9C-101B-9397-08002B2CF9AE}" pid="10" name="MSIP_Label_17cb76b2-10b8-4fe1-93d4-2202842406cd_Owner">
    <vt:lpwstr>Kazimierz_Szczepanik@Dell.com</vt:lpwstr>
  </property>
  <property fmtid="{D5CDD505-2E9C-101B-9397-08002B2CF9AE}" pid="11" name="MSIP_Label_17cb76b2-10b8-4fe1-93d4-2202842406cd_SetDate">
    <vt:lpwstr>2018-02-16T11:22:59.5063346+01:00</vt:lpwstr>
  </property>
  <property fmtid="{D5CDD505-2E9C-101B-9397-08002B2CF9AE}" pid="12" name="MSIP_Label_17cb76b2-10b8-4fe1-93d4-2202842406cd_Name">
    <vt:lpwstr>External Public</vt:lpwstr>
  </property>
  <property fmtid="{D5CDD505-2E9C-101B-9397-08002B2CF9AE}" pid="13" name="MSIP_Label_17cb76b2-10b8-4fe1-93d4-2202842406cd_Application">
    <vt:lpwstr>Microsoft Azure Information Protection</vt:lpwstr>
  </property>
  <property fmtid="{D5CDD505-2E9C-101B-9397-08002B2CF9AE}" pid="14" name="MSIP_Label_17cb76b2-10b8-4fe1-93d4-2202842406cd_Extended_MSFT_Method">
    <vt:lpwstr>Manual</vt:lpwstr>
  </property>
  <property fmtid="{D5CDD505-2E9C-101B-9397-08002B2CF9AE}" pid="15" name="Sensitivity">
    <vt:lpwstr>External Public</vt:lpwstr>
  </property>
</Properties>
</file>