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B543F7" w14:textId="1B8C1A25" w:rsidR="009B667F" w:rsidRDefault="009B667F" w:rsidP="009B667F">
      <w:pPr>
        <w:spacing w:after="0" w:line="259" w:lineRule="auto"/>
        <w:ind w:left="0" w:firstLine="0"/>
      </w:pPr>
      <w:r>
        <w:t>ZP3/5760/25</w:t>
      </w:r>
    </w:p>
    <w:p w14:paraId="30016E3F" w14:textId="0CFD4967" w:rsidR="00591B11" w:rsidRDefault="009B667F" w:rsidP="009B667F">
      <w:pPr>
        <w:spacing w:after="0" w:line="259" w:lineRule="auto"/>
        <w:ind w:left="5891" w:firstLine="481"/>
        <w:jc w:val="center"/>
      </w:pPr>
      <w:r>
        <w:t>Załącznik A do SWZ</w:t>
      </w:r>
    </w:p>
    <w:p w14:paraId="41EF2C32" w14:textId="77777777" w:rsidR="00591B11" w:rsidRDefault="00411AA5">
      <w:pPr>
        <w:spacing w:after="0" w:line="259" w:lineRule="auto"/>
        <w:ind w:left="1418" w:firstLine="0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0F7F54AE" w14:textId="77777777" w:rsidR="00591B11" w:rsidRDefault="00411AA5">
      <w:pPr>
        <w:spacing w:after="344" w:line="259" w:lineRule="auto"/>
        <w:ind w:left="1418" w:firstLine="0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22E05AE0" w14:textId="77777777" w:rsidR="00591B11" w:rsidRDefault="00411AA5">
      <w:pPr>
        <w:tabs>
          <w:tab w:val="center" w:pos="708"/>
          <w:tab w:val="center" w:pos="1416"/>
          <w:tab w:val="center" w:pos="4403"/>
        </w:tabs>
        <w:spacing w:after="0" w:line="259" w:lineRule="auto"/>
        <w:ind w:left="0" w:firstLine="0"/>
      </w:pPr>
      <w:r>
        <w:rPr>
          <w:sz w:val="28"/>
        </w:rPr>
        <w:t xml:space="preserve"> </w:t>
      </w:r>
      <w:r>
        <w:rPr>
          <w:sz w:val="28"/>
        </w:rPr>
        <w:tab/>
        <w:t xml:space="preserve"> </w:t>
      </w:r>
      <w:r>
        <w:rPr>
          <w:sz w:val="28"/>
        </w:rPr>
        <w:tab/>
        <w:t xml:space="preserve"> </w:t>
      </w:r>
      <w:r>
        <w:rPr>
          <w:sz w:val="28"/>
        </w:rPr>
        <w:tab/>
        <w:t xml:space="preserve">OPIS PRZEDMIOTU ZAMÓWIENIA: </w:t>
      </w:r>
    </w:p>
    <w:p w14:paraId="140AF7AE" w14:textId="77777777" w:rsidR="00591B11" w:rsidRDefault="00411AA5">
      <w:pPr>
        <w:spacing w:after="0" w:line="259" w:lineRule="auto"/>
        <w:ind w:left="0" w:firstLine="0"/>
      </w:pPr>
      <w:r>
        <w:rPr>
          <w:sz w:val="28"/>
        </w:rPr>
        <w:t xml:space="preserve"> </w:t>
      </w:r>
    </w:p>
    <w:p w14:paraId="565BDCD6" w14:textId="68D3AE84" w:rsidR="00591B11" w:rsidRDefault="00411AA5" w:rsidP="009B667F">
      <w:pPr>
        <w:spacing w:after="0" w:line="259" w:lineRule="auto"/>
        <w:ind w:left="0" w:firstLine="0"/>
      </w:pPr>
      <w:r>
        <w:rPr>
          <w:sz w:val="28"/>
        </w:rPr>
        <w:t xml:space="preserve"> </w:t>
      </w:r>
      <w:r>
        <w:rPr>
          <w:sz w:val="28"/>
          <w:u w:val="single" w:color="000000"/>
        </w:rPr>
        <w:t>Usługa mycia okien i powierzchni szklanych od wewnątrz i zewnątrz</w:t>
      </w:r>
      <w:r>
        <w:rPr>
          <w:sz w:val="28"/>
        </w:rPr>
        <w:t xml:space="preserve"> </w:t>
      </w:r>
      <w:r>
        <w:rPr>
          <w:sz w:val="28"/>
          <w:u w:val="single" w:color="000000"/>
        </w:rPr>
        <w:t>budynku, okładzin elewacyjnych z laminatu, mycie ram okiennych,</w:t>
      </w:r>
      <w:r>
        <w:rPr>
          <w:sz w:val="28"/>
        </w:rPr>
        <w:t xml:space="preserve"> </w:t>
      </w:r>
      <w:r>
        <w:rPr>
          <w:sz w:val="28"/>
          <w:u w:val="single" w:color="000000"/>
        </w:rPr>
        <w:t>ościeżnic i parapetów w budynku Nadnoteckiego Instytutu UAM w Pile</w:t>
      </w:r>
      <w:r>
        <w:rPr>
          <w:sz w:val="28"/>
        </w:rPr>
        <w:t>.</w:t>
      </w:r>
    </w:p>
    <w:p w14:paraId="1D33D017" w14:textId="77777777" w:rsidR="00591B11" w:rsidRDefault="00411AA5">
      <w:pPr>
        <w:spacing w:after="0" w:line="259" w:lineRule="auto"/>
        <w:ind w:left="0" w:firstLine="0"/>
      </w:pPr>
      <w:r>
        <w:rPr>
          <w:sz w:val="28"/>
        </w:rPr>
        <w:t xml:space="preserve"> </w:t>
      </w:r>
      <w:r>
        <w:rPr>
          <w:sz w:val="28"/>
        </w:rPr>
        <w:tab/>
        <w:t xml:space="preserve"> </w:t>
      </w:r>
      <w:r>
        <w:rPr>
          <w:sz w:val="28"/>
        </w:rPr>
        <w:tab/>
        <w:t xml:space="preserve"> </w:t>
      </w:r>
      <w:r>
        <w:rPr>
          <w:sz w:val="28"/>
        </w:rPr>
        <w:tab/>
        <w:t xml:space="preserve"> </w:t>
      </w:r>
    </w:p>
    <w:p w14:paraId="67C2CDBB" w14:textId="77777777" w:rsidR="00591B11" w:rsidRDefault="00411AA5">
      <w:pPr>
        <w:numPr>
          <w:ilvl w:val="0"/>
          <w:numId w:val="1"/>
        </w:numPr>
        <w:ind w:hanging="269"/>
      </w:pPr>
      <w:r>
        <w:t xml:space="preserve">Mycie okien, świetlików i powierzchni szklanych obejmować będzie: </w:t>
      </w:r>
    </w:p>
    <w:p w14:paraId="375B74CC" w14:textId="77777777" w:rsidR="00591B11" w:rsidRDefault="00411AA5">
      <w:pPr>
        <w:spacing w:after="5" w:line="259" w:lineRule="auto"/>
        <w:ind w:left="0" w:firstLine="0"/>
      </w:pPr>
      <w:r>
        <w:t xml:space="preserve"> </w:t>
      </w:r>
      <w:r>
        <w:tab/>
        <w:t xml:space="preserve"> </w:t>
      </w:r>
      <w:r>
        <w:tab/>
        <w:t xml:space="preserve"> </w:t>
      </w:r>
    </w:p>
    <w:p w14:paraId="4A9C853C" w14:textId="3B2FB7E3" w:rsidR="00591B11" w:rsidRDefault="00411AA5" w:rsidP="009B667F">
      <w:pPr>
        <w:numPr>
          <w:ilvl w:val="1"/>
          <w:numId w:val="1"/>
        </w:numPr>
        <w:ind w:left="1418" w:hanging="709"/>
      </w:pPr>
      <w:r>
        <w:t>ścianki działowe szklane wewnętrz</w:t>
      </w:r>
      <w:r w:rsidR="009B667F">
        <w:t>n</w:t>
      </w:r>
      <w:r>
        <w:t>e</w:t>
      </w:r>
      <w:r w:rsidR="009B667F">
        <w:t xml:space="preserve"> </w:t>
      </w:r>
      <w:r>
        <w:t xml:space="preserve">- 520 m2 – mycie obustronne przy </w:t>
      </w:r>
      <w:r w:rsidR="009B667F">
        <w:t xml:space="preserve">  </w:t>
      </w:r>
      <w:r>
        <w:t xml:space="preserve">użyciu drabiny, rusztowania lub sprzętu alpinistycznego </w:t>
      </w:r>
    </w:p>
    <w:p w14:paraId="71B02171" w14:textId="77777777" w:rsidR="00591B11" w:rsidRDefault="00411AA5">
      <w:pPr>
        <w:spacing w:after="1" w:line="259" w:lineRule="auto"/>
        <w:ind w:left="0" w:firstLine="0"/>
      </w:pPr>
      <w:r>
        <w:t xml:space="preserve">  </w:t>
      </w:r>
    </w:p>
    <w:p w14:paraId="0CFFD34E" w14:textId="77777777" w:rsidR="00591B11" w:rsidRDefault="00411AA5">
      <w:pPr>
        <w:numPr>
          <w:ilvl w:val="1"/>
          <w:numId w:val="1"/>
        </w:numPr>
      </w:pPr>
      <w:r>
        <w:t xml:space="preserve">okna i świetliki zewnętrzne - 2035 m2 – mycie przy użyciu  drabiny,  </w:t>
      </w:r>
      <w:r>
        <w:tab/>
        <w:t xml:space="preserve">rusztowania, podnośnika lub sprzętu alpinistycznego. </w:t>
      </w:r>
    </w:p>
    <w:p w14:paraId="4D5A1680" w14:textId="77777777" w:rsidR="00591B11" w:rsidRDefault="00411AA5">
      <w:pPr>
        <w:spacing w:after="14" w:line="259" w:lineRule="auto"/>
        <w:ind w:left="0" w:firstLine="0"/>
      </w:pPr>
      <w:r>
        <w:t xml:space="preserve"> </w:t>
      </w:r>
    </w:p>
    <w:p w14:paraId="141E0B10" w14:textId="77777777" w:rsidR="00591B11" w:rsidRDefault="00411AA5">
      <w:pPr>
        <w:ind w:left="-5"/>
      </w:pPr>
      <w:r>
        <w:t xml:space="preserve">Łącznie </w:t>
      </w:r>
      <w:r>
        <w:rPr>
          <w:b/>
        </w:rPr>
        <w:t>2555 m2</w:t>
      </w:r>
      <w:r>
        <w:t xml:space="preserve"> powierzchni szklanych, które należy umyć obustronnie </w:t>
      </w:r>
    </w:p>
    <w:p w14:paraId="5F9B2121" w14:textId="77777777" w:rsidR="00591B11" w:rsidRDefault="00411AA5">
      <w:pPr>
        <w:spacing w:after="0" w:line="259" w:lineRule="auto"/>
        <w:ind w:left="0" w:firstLine="0"/>
      </w:pPr>
      <w:r>
        <w:t xml:space="preserve"> </w:t>
      </w:r>
    </w:p>
    <w:p w14:paraId="5D52D14B" w14:textId="7559103F" w:rsidR="00591B11" w:rsidRDefault="00411AA5">
      <w:pPr>
        <w:spacing w:after="19" w:line="259" w:lineRule="auto"/>
        <w:ind w:left="0" w:firstLine="0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71F8500D" wp14:editId="74D12450">
            <wp:simplePos x="0" y="0"/>
            <wp:positionH relativeFrom="page">
              <wp:posOffset>1080770</wp:posOffset>
            </wp:positionH>
            <wp:positionV relativeFrom="page">
              <wp:posOffset>9958068</wp:posOffset>
            </wp:positionV>
            <wp:extent cx="6464808" cy="710185"/>
            <wp:effectExtent l="0" t="0" r="0" b="0"/>
            <wp:wrapSquare wrapText="bothSides"/>
            <wp:docPr id="1657" name="Picture 16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7" name="Picture 165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64808" cy="710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</w:t>
      </w:r>
    </w:p>
    <w:p w14:paraId="4D341013" w14:textId="77777777" w:rsidR="00591B11" w:rsidRDefault="00411AA5">
      <w:pPr>
        <w:numPr>
          <w:ilvl w:val="0"/>
          <w:numId w:val="1"/>
        </w:numPr>
        <w:ind w:hanging="269"/>
      </w:pPr>
      <w:r>
        <w:t xml:space="preserve">Mycie okładziny elewacyjnej wykonanej z wysokociśnieniowego laminatu HPL powierzchnia- </w:t>
      </w:r>
      <w:r>
        <w:rPr>
          <w:b/>
        </w:rPr>
        <w:t>1762 m2</w:t>
      </w:r>
      <w:r>
        <w:t xml:space="preserve"> </w:t>
      </w:r>
    </w:p>
    <w:p w14:paraId="61597CF8" w14:textId="77777777" w:rsidR="00591B11" w:rsidRDefault="00411AA5">
      <w:pPr>
        <w:spacing w:after="0" w:line="259" w:lineRule="auto"/>
        <w:ind w:left="0" w:firstLine="0"/>
      </w:pPr>
      <w:r>
        <w:t xml:space="preserve"> </w:t>
      </w:r>
    </w:p>
    <w:p w14:paraId="411C2EA7" w14:textId="77777777" w:rsidR="00591B11" w:rsidRDefault="00411AA5">
      <w:pPr>
        <w:spacing w:after="19" w:line="259" w:lineRule="auto"/>
        <w:ind w:left="0" w:firstLine="0"/>
      </w:pPr>
      <w:r>
        <w:t xml:space="preserve"> </w:t>
      </w:r>
    </w:p>
    <w:p w14:paraId="7136A078" w14:textId="77777777" w:rsidR="00591B11" w:rsidRDefault="00411AA5">
      <w:pPr>
        <w:numPr>
          <w:ilvl w:val="0"/>
          <w:numId w:val="1"/>
        </w:numPr>
        <w:ind w:hanging="269"/>
      </w:pPr>
      <w:r>
        <w:t xml:space="preserve">Zamawiający zastrzega sobie, iż wszelkie koszty związane z wykonaniem zamówienia ponosi Zleceniobiorca. </w:t>
      </w:r>
    </w:p>
    <w:p w14:paraId="57B719B2" w14:textId="77777777" w:rsidR="00591B11" w:rsidRDefault="00411AA5">
      <w:pPr>
        <w:spacing w:after="19" w:line="259" w:lineRule="auto"/>
        <w:ind w:left="0" w:firstLine="0"/>
      </w:pPr>
      <w:r>
        <w:t xml:space="preserve"> </w:t>
      </w:r>
    </w:p>
    <w:p w14:paraId="2661B67B" w14:textId="77777777" w:rsidR="00591B11" w:rsidRDefault="00411AA5">
      <w:pPr>
        <w:numPr>
          <w:ilvl w:val="0"/>
          <w:numId w:val="1"/>
        </w:numPr>
        <w:ind w:hanging="269"/>
      </w:pPr>
      <w:r>
        <w:t xml:space="preserve">Zleceniobiorca zobowiązany jest używać środków myjących przeznaczonych do poszczególnych materiałów elewacji. </w:t>
      </w:r>
    </w:p>
    <w:p w14:paraId="0DA246FB" w14:textId="77777777" w:rsidR="00591B11" w:rsidRDefault="00411AA5">
      <w:pPr>
        <w:spacing w:after="14" w:line="259" w:lineRule="auto"/>
        <w:ind w:left="0" w:firstLine="0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3235D61E" w14:textId="782F1295" w:rsidR="00591B11" w:rsidRDefault="00591B11">
      <w:pPr>
        <w:spacing w:after="0" w:line="259" w:lineRule="auto"/>
        <w:ind w:left="0" w:firstLine="0"/>
      </w:pPr>
    </w:p>
    <w:p w14:paraId="566406DA" w14:textId="77777777" w:rsidR="00591B11" w:rsidRDefault="00411AA5">
      <w:pPr>
        <w:spacing w:after="0" w:line="259" w:lineRule="auto"/>
        <w:ind w:left="0" w:firstLine="0"/>
      </w:pPr>
      <w:r>
        <w:t xml:space="preserve"> </w:t>
      </w:r>
    </w:p>
    <w:p w14:paraId="5667BDBF" w14:textId="77777777" w:rsidR="00591B11" w:rsidRDefault="00411AA5">
      <w:pPr>
        <w:spacing w:after="0" w:line="259" w:lineRule="auto"/>
        <w:ind w:left="0" w:firstLine="0"/>
      </w:pPr>
      <w:r>
        <w:t xml:space="preserve"> </w:t>
      </w:r>
    </w:p>
    <w:p w14:paraId="1679EA4F" w14:textId="40BD3397" w:rsidR="00591B11" w:rsidRDefault="00411AA5" w:rsidP="009B667F">
      <w:pPr>
        <w:spacing w:after="953" w:line="259" w:lineRule="auto"/>
        <w:ind w:left="0" w:firstLine="0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</w:t>
      </w:r>
      <w:r>
        <w:rPr>
          <w:rFonts w:ascii="Cambria Math" w:eastAsia="Cambria Math" w:hAnsi="Cambria Math" w:cs="Cambria Math"/>
          <w:color w:val="002D69"/>
          <w:sz w:val="18"/>
        </w:rPr>
        <w:t xml:space="preserve"> </w:t>
      </w:r>
    </w:p>
    <w:p w14:paraId="4DAF2A36" w14:textId="77777777" w:rsidR="00591B11" w:rsidRDefault="00411AA5">
      <w:pPr>
        <w:pStyle w:val="Nagwek1"/>
      </w:pPr>
      <w:r>
        <w:t>www.pila.amu.edu.pl</w:t>
      </w:r>
      <w:r>
        <w:rPr>
          <w:b w:val="0"/>
          <w:sz w:val="24"/>
        </w:rPr>
        <w:t xml:space="preserve"> </w:t>
      </w:r>
    </w:p>
    <w:sectPr w:rsidR="00591B11">
      <w:pgSz w:w="11906" w:h="16838"/>
      <w:pgMar w:top="1440" w:right="1144" w:bottom="1440" w:left="170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E14422"/>
    <w:multiLevelType w:val="hybridMultilevel"/>
    <w:tmpl w:val="7B84ED4C"/>
    <w:lvl w:ilvl="0" w:tplc="02746BE6">
      <w:start w:val="1"/>
      <w:numFmt w:val="decimal"/>
      <w:lvlText w:val="%1."/>
      <w:lvlJc w:val="left"/>
      <w:pPr>
        <w:ind w:left="2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8489F2">
      <w:start w:val="1"/>
      <w:numFmt w:val="bullet"/>
      <w:lvlText w:val="-"/>
      <w:lvlJc w:val="left"/>
      <w:pPr>
        <w:ind w:left="7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B20284">
      <w:start w:val="1"/>
      <w:numFmt w:val="bullet"/>
      <w:lvlText w:val="▪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3A7AD2">
      <w:start w:val="1"/>
      <w:numFmt w:val="bullet"/>
      <w:lvlText w:val="•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A24A654">
      <w:start w:val="1"/>
      <w:numFmt w:val="bullet"/>
      <w:lvlText w:val="o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EC6AC62">
      <w:start w:val="1"/>
      <w:numFmt w:val="bullet"/>
      <w:lvlText w:val="▪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1D6A3C0">
      <w:start w:val="1"/>
      <w:numFmt w:val="bullet"/>
      <w:lvlText w:val="•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DA2696">
      <w:start w:val="1"/>
      <w:numFmt w:val="bullet"/>
      <w:lvlText w:val="o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CBE3B70">
      <w:start w:val="1"/>
      <w:numFmt w:val="bullet"/>
      <w:lvlText w:val="▪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228391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B11"/>
    <w:rsid w:val="001925CD"/>
    <w:rsid w:val="00411AA5"/>
    <w:rsid w:val="00591B11"/>
    <w:rsid w:val="008E4D6E"/>
    <w:rsid w:val="009B6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AF895"/>
  <w15:docId w15:val="{930CB83F-2D80-4341-A695-346AE1EA2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" w:line="268" w:lineRule="auto"/>
      <w:ind w:left="3107" w:hanging="10"/>
    </w:pPr>
    <w:rPr>
      <w:rFonts w:ascii="Arial" w:eastAsia="Arial" w:hAnsi="Arial" w:cs="Arial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2014"/>
      <w:jc w:val="center"/>
      <w:outlineLvl w:val="0"/>
    </w:pPr>
    <w:rPr>
      <w:rFonts w:ascii="Times New Roman" w:eastAsia="Times New Roman" w:hAnsi="Times New Roman" w:cs="Times New Roman"/>
      <w:b/>
      <w:color w:val="FFFFFF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FFFFFF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153</Words>
  <Characters>923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</dc:creator>
  <cp:keywords/>
  <cp:lastModifiedBy>Alicja Bemowicz</cp:lastModifiedBy>
  <cp:revision>3</cp:revision>
  <dcterms:created xsi:type="dcterms:W3CDTF">2025-08-20T12:05:00Z</dcterms:created>
  <dcterms:modified xsi:type="dcterms:W3CDTF">2025-08-20T12:11:00Z</dcterms:modified>
</cp:coreProperties>
</file>