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E3B87" w14:textId="77777777" w:rsidR="00843A88" w:rsidRPr="00AD45A9" w:rsidRDefault="00281FB5" w:rsidP="007E3C9B">
      <w:pPr>
        <w:jc w:val="right"/>
        <w:rPr>
          <w:rFonts w:ascii="Arial" w:hAnsi="Arial" w:cs="Arial"/>
          <w:sz w:val="24"/>
          <w:szCs w:val="24"/>
        </w:rPr>
      </w:pPr>
      <w:r w:rsidRPr="00281FB5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81FB5">
        <w:rPr>
          <w:rFonts w:ascii="Arial" w:hAnsi="Arial" w:cs="Arial"/>
          <w:sz w:val="24"/>
          <w:szCs w:val="24"/>
        </w:rPr>
        <w:t>2025-09-05</w:t>
      </w:r>
    </w:p>
    <w:p w14:paraId="78BE6C0D" w14:textId="77777777" w:rsidR="00281FB5" w:rsidRPr="00281FB5" w:rsidRDefault="00281FB5" w:rsidP="007E3C9B">
      <w:pPr>
        <w:rPr>
          <w:rFonts w:ascii="Arial" w:hAnsi="Arial" w:cs="Arial"/>
          <w:b/>
          <w:bCs/>
          <w:sz w:val="24"/>
          <w:szCs w:val="24"/>
        </w:rPr>
      </w:pPr>
      <w:r w:rsidRPr="00281FB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C442FE6" w14:textId="77777777" w:rsidR="00843A88" w:rsidRPr="00AD45A9" w:rsidRDefault="00281FB5" w:rsidP="007E3C9B">
      <w:pPr>
        <w:rPr>
          <w:rFonts w:ascii="Arial" w:hAnsi="Arial" w:cs="Arial"/>
          <w:b/>
          <w:bCs/>
          <w:sz w:val="24"/>
          <w:szCs w:val="24"/>
        </w:rPr>
      </w:pPr>
      <w:r w:rsidRPr="00281FB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EE6A17" w14:textId="77777777" w:rsidR="00843A88" w:rsidRPr="00AD45A9" w:rsidRDefault="00281FB5" w:rsidP="007E3C9B">
      <w:pPr>
        <w:rPr>
          <w:rFonts w:ascii="Arial" w:hAnsi="Arial" w:cs="Arial"/>
          <w:sz w:val="24"/>
          <w:szCs w:val="24"/>
        </w:rPr>
      </w:pPr>
      <w:r w:rsidRPr="00281FB5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81FB5">
        <w:rPr>
          <w:rFonts w:ascii="Arial" w:hAnsi="Arial" w:cs="Arial"/>
          <w:sz w:val="24"/>
          <w:szCs w:val="24"/>
        </w:rPr>
        <w:t>7/19</w:t>
      </w:r>
    </w:p>
    <w:p w14:paraId="3B68BE89" w14:textId="77777777" w:rsidR="00843A88" w:rsidRPr="00AD45A9" w:rsidRDefault="00281FB5" w:rsidP="007E3C9B">
      <w:pPr>
        <w:rPr>
          <w:rFonts w:ascii="Arial" w:hAnsi="Arial" w:cs="Arial"/>
          <w:sz w:val="24"/>
          <w:szCs w:val="24"/>
        </w:rPr>
      </w:pPr>
      <w:r w:rsidRPr="00281FB5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81FB5">
        <w:rPr>
          <w:rFonts w:ascii="Arial" w:hAnsi="Arial" w:cs="Arial"/>
          <w:sz w:val="24"/>
          <w:szCs w:val="24"/>
        </w:rPr>
        <w:t>Poznań</w:t>
      </w:r>
    </w:p>
    <w:p w14:paraId="3A730AC9" w14:textId="77777777" w:rsidR="007E3C9B" w:rsidRDefault="007E3C9B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4CE8BDF" w14:textId="77777777" w:rsidR="007E3C9B" w:rsidRDefault="007E3C9B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A38D832" w14:textId="128CB11B" w:rsidR="00843A88" w:rsidRPr="00AD45A9" w:rsidRDefault="00843A88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CAEF65" w14:textId="77777777" w:rsidR="00843A88" w:rsidRDefault="00843A88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8C52314" w14:textId="77777777" w:rsidR="007E3C9B" w:rsidRDefault="007E3C9B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6DB9422" w14:textId="77777777" w:rsidR="007E3C9B" w:rsidRDefault="007E3C9B" w:rsidP="007E3C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14EF200" w14:textId="77777777" w:rsidR="004E4B64" w:rsidRPr="004E4B64" w:rsidRDefault="004E4B64" w:rsidP="007E3C9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758106C" w14:textId="77777777" w:rsidTr="00FD4AEC">
        <w:tc>
          <w:tcPr>
            <w:tcW w:w="2269" w:type="dxa"/>
          </w:tcPr>
          <w:p w14:paraId="1CA6AAAA" w14:textId="77777777" w:rsidR="004E4B64" w:rsidRPr="004E4B64" w:rsidRDefault="004E4B64" w:rsidP="007E3C9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0EE0C3B" w14:textId="77777777" w:rsidR="004E4B64" w:rsidRPr="004E4B64" w:rsidRDefault="00281FB5" w:rsidP="007E3C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1FB5">
              <w:rPr>
                <w:rFonts w:ascii="Arial" w:hAnsi="Arial" w:cs="Arial"/>
                <w:bCs/>
                <w:sz w:val="24"/>
                <w:szCs w:val="24"/>
              </w:rPr>
              <w:t>Usługa wynajmu oraz serwisu drukarek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1FB5" w:rsidRPr="004E4B64" w14:paraId="087B567D" w14:textId="77777777" w:rsidTr="003031C4">
        <w:tc>
          <w:tcPr>
            <w:tcW w:w="2269" w:type="dxa"/>
          </w:tcPr>
          <w:p w14:paraId="587AC2AB" w14:textId="77777777" w:rsidR="00281FB5" w:rsidRPr="004E4B64" w:rsidRDefault="00281FB5" w:rsidP="007E3C9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88B063D" w14:textId="77777777" w:rsidR="00281FB5" w:rsidRPr="004E4B64" w:rsidRDefault="00281FB5" w:rsidP="007E3C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1FB5">
              <w:rPr>
                <w:rFonts w:ascii="Arial" w:hAnsi="Arial" w:cs="Arial"/>
                <w:bCs/>
                <w:sz w:val="24"/>
                <w:szCs w:val="24"/>
              </w:rPr>
              <w:t>SZW/DZP/106/2025</w:t>
            </w:r>
          </w:p>
        </w:tc>
      </w:tr>
    </w:tbl>
    <w:p w14:paraId="7EB1A47E" w14:textId="77777777" w:rsidR="004E4B64" w:rsidRPr="00AD45A9" w:rsidRDefault="004E4B64" w:rsidP="007E3C9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29878E80" w14:textId="77777777" w:rsidTr="00C46732">
        <w:tc>
          <w:tcPr>
            <w:tcW w:w="9330" w:type="dxa"/>
            <w:shd w:val="clear" w:color="auto" w:fill="F2F2F2"/>
            <w:hideMark/>
          </w:tcPr>
          <w:p w14:paraId="000060A0" w14:textId="77777777" w:rsidR="00843A88" w:rsidRPr="00AD45A9" w:rsidRDefault="00843A88" w:rsidP="007E3C9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ECD6BA9" w14:textId="77777777" w:rsidR="007E3C9B" w:rsidRDefault="007E3C9B" w:rsidP="007E3C9B">
      <w:pPr>
        <w:jc w:val="both"/>
        <w:rPr>
          <w:rFonts w:ascii="Arial" w:hAnsi="Arial" w:cs="Arial"/>
          <w:sz w:val="24"/>
          <w:szCs w:val="24"/>
        </w:rPr>
      </w:pPr>
    </w:p>
    <w:p w14:paraId="233FB9A0" w14:textId="77777777" w:rsidR="007E3C9B" w:rsidRDefault="007E3C9B" w:rsidP="007E3C9B">
      <w:pPr>
        <w:jc w:val="both"/>
        <w:rPr>
          <w:rFonts w:ascii="Arial" w:hAnsi="Arial" w:cs="Arial"/>
          <w:sz w:val="24"/>
          <w:szCs w:val="24"/>
        </w:rPr>
      </w:pPr>
    </w:p>
    <w:p w14:paraId="58007143" w14:textId="36C37C51" w:rsidR="0012774F" w:rsidRPr="00E935D6" w:rsidRDefault="00520165" w:rsidP="007E3C9B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81FB5" w:rsidRPr="00281FB5">
        <w:rPr>
          <w:rFonts w:ascii="Arial" w:hAnsi="Arial" w:cs="Arial"/>
          <w:b/>
          <w:sz w:val="24"/>
          <w:szCs w:val="24"/>
        </w:rPr>
        <w:t>Szpital Wojewódzki w Poznaniu</w:t>
      </w:r>
      <w:r w:rsidR="007E3C9B">
        <w:rPr>
          <w:rFonts w:ascii="Arial" w:hAnsi="Arial" w:cs="Arial"/>
          <w:b/>
          <w:sz w:val="24"/>
          <w:szCs w:val="24"/>
        </w:rPr>
        <w:t xml:space="preserve">, </w:t>
      </w:r>
      <w:r w:rsidR="00281FB5" w:rsidRPr="00281FB5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81FB5" w:rsidRPr="00281FB5">
        <w:rPr>
          <w:rFonts w:ascii="Arial" w:hAnsi="Arial" w:cs="Arial"/>
          <w:sz w:val="24"/>
          <w:szCs w:val="24"/>
        </w:rPr>
        <w:t>(</w:t>
      </w:r>
      <w:proofErr w:type="spellStart"/>
      <w:r w:rsidR="00281FB5" w:rsidRPr="00281FB5">
        <w:rPr>
          <w:rFonts w:ascii="Arial" w:hAnsi="Arial" w:cs="Arial"/>
          <w:sz w:val="24"/>
          <w:szCs w:val="24"/>
        </w:rPr>
        <w:t>t.j</w:t>
      </w:r>
      <w:proofErr w:type="spellEnd"/>
      <w:r w:rsidR="00281FB5" w:rsidRPr="00281FB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1FB5" w:rsidRPr="00E935D6" w14:paraId="6095DB58" w14:textId="77777777" w:rsidTr="003031C4">
        <w:tc>
          <w:tcPr>
            <w:tcW w:w="9356" w:type="dxa"/>
          </w:tcPr>
          <w:p w14:paraId="62107BA1" w14:textId="77777777" w:rsidR="007E3C9B" w:rsidRDefault="007E3C9B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B2CA09" w14:textId="42737306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Drukarka 138 </w:t>
            </w:r>
          </w:p>
          <w:p w14:paraId="1BFD82FA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1. Czy Zamawiający zaakceptuje drukarkę o wymiarach 390 x 416 x 308 mm (szer. x gł. x wys.)? Odpowiedź: Zamawiający zaakceptuje.</w:t>
            </w:r>
          </w:p>
          <w:p w14:paraId="6796842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583252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Urządzenie wielofunkcyjne A4 40. </w:t>
            </w:r>
          </w:p>
          <w:p w14:paraId="168F341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1. Czy Zamawiający zaakceptuje obsługę papieru o wymiarach maks. 216 x 356 mm? Odpowiedź: Zgodnie z zapisami SWZ.</w:t>
            </w:r>
          </w:p>
          <w:p w14:paraId="0ECDB74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2. Czy Zamawiający zaakceptuje możliwość rozbudowy o dwie kasety o pojemności łącznej wynoszący 500 arkuszy? Odpowiedź: Zgodnie z zapisami SWZ.</w:t>
            </w:r>
          </w:p>
          <w:p w14:paraId="04FC5092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3. Czy Zamawiający zaakceptuje urządzenie o wymiarach 417 x 412 x 437 mm? Odpowiedź: Zgodnie z zapisami SWZ.</w:t>
            </w:r>
          </w:p>
          <w:p w14:paraId="5EABB29A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4. Czy Zamawiający zaakceptuje urządzenie o wadze 19,5 kg? Odpowiedź: Zgodnie z zapisami SWZ.</w:t>
            </w:r>
          </w:p>
          <w:p w14:paraId="7BEF954F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5. Czy Zamawiający zaakceptuje czas pierwszej kopii wynoszący 6,4 sekundy? Odpowiedź: Zgodnie z zapisami SWZ.</w:t>
            </w:r>
          </w:p>
          <w:p w14:paraId="313FEFF6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6. Czy Zamawiający zaakceptuje kopiowanie seryjne w zakresie od 1 do 999? Odpowiedź: Zgodnie z zapisami SWZ.</w:t>
            </w:r>
          </w:p>
          <w:p w14:paraId="7CE5785F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7. Czy Zamawiający zaakceptuje języki opisu strony PCL5e, PCL6 i Postscript 3, bez obsługi trybu GDI? Odpowiedź: Zamawiający zaakceptuje.</w:t>
            </w:r>
          </w:p>
          <w:p w14:paraId="0A47C3B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8. Czy Zamawiający zaakceptuje drukowanie z rozdzielczością 1200 x 1200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 xml:space="preserve">, bez obsługi trybów IQ 1200 i 2400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? Odpowiedź: Zamawiający zaakceptuje.</w:t>
            </w:r>
          </w:p>
          <w:p w14:paraId="7E2BBF8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9. Czy Zamawiający zaakceptuje skanowane z prędkością 80 obrazów mono i 46 obrazów</w:t>
            </w:r>
          </w:p>
          <w:p w14:paraId="6F5EC660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kolorowych na minutę? Odpowiedź: Zgodnie z zapisami SWZ.</w:t>
            </w:r>
          </w:p>
          <w:p w14:paraId="21ED3D4C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10. Czy Zamawiający zaakceptuje prędkość transmisji faksu wynoszącą 3 sekundy? Odpowiedź: Zgodnie z zapisami SWZ.</w:t>
            </w:r>
          </w:p>
          <w:p w14:paraId="25556028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lastRenderedPageBreak/>
              <w:t>11. Czy Zamawiający wymaga faksu z wysyłaniem i odbiorem dokumentów kolorowych? Jeśli tak to czy zaakceptuje faks pracujący tylko w trybie mono? Odpowiedź: Zgodnie z zapisami SWZ.</w:t>
            </w:r>
          </w:p>
          <w:p w14:paraId="5756A650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12. Czy Zamawiający zaakceptuje maksymalnie 100 zapisanych miejsc faksowania? Odpowiedź: Zgodnie z zapisami SWZ.</w:t>
            </w:r>
          </w:p>
          <w:p w14:paraId="3237255A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13. Czy Zamawiający zaakceptuje pamięć faksu o pojemności 3,5 MB, umożliwiającą zapamiętanie 256 stron? Odpowiedź: Zgodnie z zapisami SWZ.</w:t>
            </w:r>
          </w:p>
          <w:p w14:paraId="08A0C2D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5E8C97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Urządzenie wielofunkcyjne A3 22. </w:t>
            </w:r>
          </w:p>
          <w:p w14:paraId="38444D54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1. Czy Zamawiający zaakceptuje drukowanie z rozdzielczością 1200 x 1200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, bez obsługi</w:t>
            </w:r>
          </w:p>
          <w:p w14:paraId="2F576C8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rozdzielczości interpolowanej? Odpowiedź: Zamawiający zaakceptuje.</w:t>
            </w:r>
          </w:p>
          <w:p w14:paraId="47EA544C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2. Czy Zamawiający zaakceptuje interfejs USB 3.0 obsługujący tylko tryb urządzenia (tryb host</w:t>
            </w:r>
          </w:p>
          <w:p w14:paraId="03B0D3BC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obsługiwany przez interfejs USC 2.0)? Odpowiedź: Zgodnie z zapisami SWZ.</w:t>
            </w:r>
          </w:p>
          <w:p w14:paraId="31B78AE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3. Czy Zamawiający zaakceptuje urządzenie bez interfejsu Bluetooth? Odpowiedź: Zgodnie z zapisami SWZ.</w:t>
            </w:r>
          </w:p>
          <w:p w14:paraId="6958447D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4. Czy Zamawiający zaakceptuje obsługę języka Postscript3 poprzez jego emulację? Odpowiedź: Zamawiający zaakceptuje.</w:t>
            </w:r>
          </w:p>
          <w:p w14:paraId="7A484C5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5. Czy Zamawiający zaakceptuje pamięć o pojemności 4 GB? Odpowiedź: Zgodnie z zapisami SWZ.</w:t>
            </w:r>
          </w:p>
          <w:p w14:paraId="42A4C89F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6. Czy Zamawiający zaakceptuje dysk SSD o pojemności 64 GB z opcją rozbudowy o dysk HDD</w:t>
            </w:r>
          </w:p>
          <w:p w14:paraId="46B145B7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320 GB? Odpowiedź: Zgodnie z zapisami SWZ.</w:t>
            </w:r>
          </w:p>
          <w:p w14:paraId="19CC6209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7. Czy Zamawiający zaakceptuje podajnik dokumentów, w którym format A6 jest minimalnym</w:t>
            </w:r>
          </w:p>
          <w:p w14:paraId="50D9C3F7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obsługiwanym formatem użytkownika? Odpowiedź: Zgodnie z zapisami SWZ.</w:t>
            </w:r>
          </w:p>
          <w:p w14:paraId="4D3FCC9F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8. Czy Zamawiający zaakceptuje skanowanie z prędkością 274 obrazów na minutę (A4, 300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dpi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)? Odpowiedź: Zamawiający zaakceptuje.</w:t>
            </w:r>
          </w:p>
          <w:p w14:paraId="2399CD3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9. Czy Zamawiający zaakceptuje kasety na papier o pojemności łącznej wynoszącej 2000 arkuszy w tym trzy obsługujące format od A6 do SRA3? Odpowiedź: Zgodnie z zapisami SWZ.</w:t>
            </w:r>
          </w:p>
          <w:p w14:paraId="5E61E468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10. Czy Zamawiający zaakceptuje podajnik boczny obsługujący formaty użytkowania w zakresie od A6 do SRA3 oraz papier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banerowy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 xml:space="preserve"> o wymiarach do 304 x 1220 mm? Odpowiedź: Zgodnie z zapisami SWZ.</w:t>
            </w:r>
          </w:p>
          <w:p w14:paraId="6C84638A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11. Czy Zamawiający zaakceptuje możliwość rozbudowy o finiszer z funkcją tradycyjnego zszywania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zszywkowego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? Odpowiedź: Zgodnie z zapisami SWZ.</w:t>
            </w:r>
          </w:p>
          <w:p w14:paraId="2DEB8558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12. Czy Zamawiający zaakceptuje wydruk z pamięci USB obsługujący wymienione w OPZ pliki oprócz PNG, PRN i TXT? Odpowiedź: Zgodnie z zapisami SWZ.</w:t>
            </w:r>
          </w:p>
          <w:p w14:paraId="3F673D2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13. Czy Zamawiający zaakceptuje możliwość podglądu prac kopiowania i skanowania na panelu sterowania bez możliwości ich edycji? Odpowiedź: Zgodnie z zapisami SWZ.</w:t>
            </w:r>
          </w:p>
          <w:p w14:paraId="76A13C1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14. Czy Zamawiający zaakceptuje urządzenie nie obsługujące drukowania i kopiowania w tandemie? Odpowiedź: Zgodnie z zapisami SWZ.</w:t>
            </w:r>
          </w:p>
          <w:p w14:paraId="228ADFB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15. Czy Zamawiający zaakceptuje urządzenie bez obsługi skanowania wizytówek do formatu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vcf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? Odpowiedź: Zgodnie z zapisami SWZ.</w:t>
            </w:r>
          </w:p>
          <w:p w14:paraId="44B4A96C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16. Czy Zamawiający zaakceptuje wydruk podążający realizowany przez aplikację serwerową a nie przez samo urządzenie? Odpowiedź: Zgodnie z zapisami SWZ.</w:t>
            </w:r>
          </w:p>
          <w:p w14:paraId="61D4747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83F59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Czy zamawiający dopuści złożenie oferty tylko na nowe, bez przejęcia opieki </w:t>
            </w:r>
            <w:r w:rsidRPr="00281FB5">
              <w:rPr>
                <w:rFonts w:ascii="Arial" w:hAnsi="Arial" w:cs="Arial"/>
                <w:sz w:val="24"/>
                <w:szCs w:val="24"/>
              </w:rPr>
              <w:lastRenderedPageBreak/>
              <w:t>serwisowej nad obecnie posiadanymi urządzeniami? Odpowiedź: Zgodnie z zapisami SWZ.</w:t>
            </w:r>
          </w:p>
          <w:p w14:paraId="17712980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51DB34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Czy zamawiający jest w stanie udostępnić informację o obecnie używanych maszynach, które mają zostać objęte usługą serwisową - rok produkcji, stan licznika. Odpowiedź: Nie. Urządzenia w ciągłej eksploatacji. </w:t>
            </w:r>
          </w:p>
          <w:p w14:paraId="3E53539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BA07A5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Czy zamawiający dopuści możliwość wstawienia urządzenia zastępczego o takich samych lub podobnych parametrach w przypadku braku możliwości naprawy urządzeń używanych, które mają być objęte obsługą serwisową, a które dzisiaj są w posiadaniu zamawiającego? Odpowiedź: Zgodnie z zapisami §1 pkt. 2.2 umowy.</w:t>
            </w:r>
          </w:p>
          <w:p w14:paraId="04C4053C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097C6D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Czy Zamawiający dopuści urządzenia o prędkości wydruku 30 stron, ponieważ odcina dużą część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oferntów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? Odpowiedź: Zgodnie z zapisami SWZ.</w:t>
            </w:r>
          </w:p>
          <w:p w14:paraId="59F75330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3F405E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 xml:space="preserve">Obsługa </w:t>
            </w:r>
            <w:proofErr w:type="spellStart"/>
            <w:r w:rsidRPr="00281FB5">
              <w:rPr>
                <w:rFonts w:ascii="Arial" w:hAnsi="Arial" w:cs="Arial"/>
                <w:sz w:val="24"/>
                <w:szCs w:val="24"/>
              </w:rPr>
              <w:t>NetBEUI</w:t>
            </w:r>
            <w:proofErr w:type="spellEnd"/>
            <w:r w:rsidRPr="00281FB5">
              <w:rPr>
                <w:rFonts w:ascii="Arial" w:hAnsi="Arial" w:cs="Arial"/>
                <w:sz w:val="24"/>
                <w:szCs w:val="24"/>
              </w:rPr>
              <w:t>. Ten protokół został wycofany przez Microsoft już ponad 20 lat temu (ostatni raz był opcjonalnie dostępny w Windows XP). Od tego czasu wszystkie nowe urządzenia sieciowe korzystają z TCP/IP jako standardu komunikacji. Czy Zamawiający dopuszcza usunięcie tego parametru? Odpowiedź: Zgodnie z zapisami SWZ.</w:t>
            </w:r>
          </w:p>
          <w:p w14:paraId="15950728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403512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W opisie przedmiotu zamówienia pojawił się zapis o konieczności posiadania przez urządzenie następujących protokołów drukowania: LPD, Raw TCP (port 9100). Do jakich aplikacji są one niezbędne? Odpowiedź: Zgodnie z zapisami SWZ.</w:t>
            </w:r>
          </w:p>
          <w:p w14:paraId="6740A379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CC443D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W opisie przedmiotu zamówienia znalazł się zapis: Możliwość instalacji aplikacji zewnętrznych dostawców. Jakie aplikacje są wymagane przez Zamawiającego? Odpowiedź: Zgodnie z zapisami SWZ.</w:t>
            </w:r>
          </w:p>
          <w:p w14:paraId="786297B2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628910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Pytanie 1: Dotyczy "DRUKARKA - 138 SZTUK" Czy Zamawiający dopuści urządzanie wykazujące się pojemnością papieru 250 arkuszy i podajnikiem ręcznym na 100 arkuszy? Odpowiedź: Zamawiający dopuszcza także.</w:t>
            </w:r>
          </w:p>
          <w:p w14:paraId="54311F53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8B9E5F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Pytanie 2: Dotyczy "DRUKARKA - 138 SZTUK" Czy Zamawiający dopuści urządzanie bez modułu Wi-Fi, ale posiadające możliwość rozbudowy o moduł sieci bezprzewodowej? Odpowiedź: Zamawiający dopuszcza także.</w:t>
            </w:r>
          </w:p>
          <w:p w14:paraId="36479FF1" w14:textId="77777777" w:rsidR="00281FB5" w:rsidRPr="00281FB5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CFBD16" w14:textId="77777777" w:rsidR="00281FB5" w:rsidRPr="004E4B64" w:rsidRDefault="00281FB5" w:rsidP="007E3C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FB5">
              <w:rPr>
                <w:rFonts w:ascii="Arial" w:hAnsi="Arial" w:cs="Arial"/>
                <w:sz w:val="24"/>
                <w:szCs w:val="24"/>
              </w:rPr>
              <w:t>Dotyczy DRUKARKA - 138 SZTUK Czy Zamawiający dopuści parametr Pojemność papieru 250 arkuszy A4 80g/m2, podajnik ręczny 100 arkuszy A4 80g/m2? Czy Zamawiający dopuści parametr Interfejsy 10/100/1000BaseTX, USB 2.0, USB host, Opcja: Wi-Fi? Odpowiedź: Zamawiający dopuszcza także.</w:t>
            </w:r>
          </w:p>
        </w:tc>
      </w:tr>
    </w:tbl>
    <w:p w14:paraId="700C9D9A" w14:textId="77777777" w:rsidR="00BE7BFD" w:rsidRPr="00E935D6" w:rsidRDefault="00BE7BFD" w:rsidP="007E3C9B">
      <w:pPr>
        <w:jc w:val="both"/>
        <w:rPr>
          <w:rFonts w:ascii="Arial" w:hAnsi="Arial" w:cs="Arial"/>
          <w:sz w:val="22"/>
          <w:szCs w:val="22"/>
        </w:rPr>
      </w:pPr>
    </w:p>
    <w:p w14:paraId="6469616B" w14:textId="77777777" w:rsidR="007E3C9B" w:rsidRDefault="007E3C9B" w:rsidP="007E3C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F070698" w14:textId="2D63B026" w:rsidR="006D4AB3" w:rsidRPr="00E935D6" w:rsidRDefault="006D4AB3" w:rsidP="007E3C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B94D38E" w14:textId="39CB27E1" w:rsidR="006D4AB3" w:rsidRDefault="006D4AB3" w:rsidP="007E3C9B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577EE6DA" w14:textId="77777777" w:rsidR="007E3C9B" w:rsidRPr="00E935D6" w:rsidRDefault="007E3C9B" w:rsidP="007E3C9B">
      <w:pPr>
        <w:ind w:left="567"/>
        <w:jc w:val="right"/>
        <w:rPr>
          <w:sz w:val="24"/>
          <w:szCs w:val="24"/>
        </w:rPr>
      </w:pPr>
    </w:p>
    <w:sectPr w:rsidR="007E3C9B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74F2" w14:textId="77777777" w:rsidR="004F0871" w:rsidRDefault="004F0871">
      <w:r>
        <w:separator/>
      </w:r>
    </w:p>
  </w:endnote>
  <w:endnote w:type="continuationSeparator" w:id="0">
    <w:p w14:paraId="69209AFC" w14:textId="77777777" w:rsidR="004F0871" w:rsidRDefault="004F0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EF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573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E37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063F3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4D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763C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F193E8" w14:textId="77777777" w:rsidR="006D4AB3" w:rsidRDefault="006D4AB3">
    <w:pPr>
      <w:pStyle w:val="Stopka"/>
      <w:tabs>
        <w:tab w:val="clear" w:pos="4536"/>
        <w:tab w:val="left" w:pos="6237"/>
      </w:tabs>
    </w:pPr>
  </w:p>
  <w:p w14:paraId="36C3D1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EDE54" w14:textId="77777777" w:rsidR="004F0871" w:rsidRDefault="004F0871">
      <w:r>
        <w:separator/>
      </w:r>
    </w:p>
  </w:footnote>
  <w:footnote w:type="continuationSeparator" w:id="0">
    <w:p w14:paraId="115D9912" w14:textId="77777777" w:rsidR="004F0871" w:rsidRDefault="004F0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49E2" w14:textId="77777777" w:rsidR="00281FB5" w:rsidRDefault="00281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E7CFA" w14:textId="77777777" w:rsidR="00281FB5" w:rsidRDefault="00281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B645" w14:textId="77777777" w:rsidR="00281FB5" w:rsidRDefault="00281F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5196106">
    <w:abstractNumId w:val="3"/>
  </w:num>
  <w:num w:numId="2" w16cid:durableId="228543188">
    <w:abstractNumId w:val="6"/>
  </w:num>
  <w:num w:numId="3" w16cid:durableId="1859654167">
    <w:abstractNumId w:val="2"/>
  </w:num>
  <w:num w:numId="4" w16cid:durableId="536283606">
    <w:abstractNumId w:val="5"/>
  </w:num>
  <w:num w:numId="5" w16cid:durableId="2008825926">
    <w:abstractNumId w:val="0"/>
  </w:num>
  <w:num w:numId="6" w16cid:durableId="197934692">
    <w:abstractNumId w:val="1"/>
  </w:num>
  <w:num w:numId="7" w16cid:durableId="1066996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71"/>
    <w:rsid w:val="00031374"/>
    <w:rsid w:val="000A1097"/>
    <w:rsid w:val="000E2A8F"/>
    <w:rsid w:val="0012774F"/>
    <w:rsid w:val="00144B7A"/>
    <w:rsid w:val="00180C6E"/>
    <w:rsid w:val="00281FB5"/>
    <w:rsid w:val="0029606A"/>
    <w:rsid w:val="004848F3"/>
    <w:rsid w:val="004A75F2"/>
    <w:rsid w:val="004E4B64"/>
    <w:rsid w:val="004F087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3C9B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E60CEE"/>
  <w15:chartTrackingRefBased/>
  <w15:docId w15:val="{C5CEEFE9-429E-4984-A89D-3C8FECE1C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968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2025-09-05T08:39:00Z</cp:lastPrinted>
  <dcterms:created xsi:type="dcterms:W3CDTF">2025-09-05T08:39:00Z</dcterms:created>
  <dcterms:modified xsi:type="dcterms:W3CDTF">2025-09-05T08:39:00Z</dcterms:modified>
</cp:coreProperties>
</file>