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47450" w14:textId="77777777"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14:paraId="128F0698" w14:textId="77777777"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14:paraId="13FCAD7E" w14:textId="77777777"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14:paraId="5F987E0F" w14:textId="77777777"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14:paraId="7828E3A2" w14:textId="77777777"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1</w:t>
      </w:r>
    </w:p>
    <w:p w14:paraId="53B1A40E" w14:textId="0187EEBD" w:rsidR="00764038" w:rsidRDefault="00764038" w:rsidP="00DA115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862F27" w:rsidRPr="00862F27">
        <w:rPr>
          <w:rFonts w:ascii="Arial" w:hAnsi="Arial" w:cs="Arial"/>
          <w:b/>
          <w:bCs/>
          <w:sz w:val="20"/>
          <w:szCs w:val="20"/>
        </w:rPr>
        <w:t>zakup i</w:t>
      </w:r>
      <w:r w:rsidR="00862F27">
        <w:rPr>
          <w:rFonts w:ascii="Arial" w:hAnsi="Arial" w:cs="Arial"/>
          <w:sz w:val="20"/>
          <w:szCs w:val="20"/>
        </w:rPr>
        <w:t xml:space="preserve">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862F27">
        <w:rPr>
          <w:rFonts w:ascii="Arial" w:hAnsi="Arial" w:cs="Arial"/>
          <w:b/>
          <w:bCs/>
          <w:sz w:val="20"/>
          <w:szCs w:val="20"/>
        </w:rPr>
        <w:t>aparatury naukowo-badawczej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– </w:t>
      </w:r>
      <w:r w:rsidR="00862F27">
        <w:rPr>
          <w:rFonts w:ascii="Arial" w:hAnsi="Arial" w:cs="Arial"/>
          <w:b/>
          <w:sz w:val="20"/>
          <w:szCs w:val="20"/>
        </w:rPr>
        <w:t>3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p w14:paraId="24CF13FA" w14:textId="77777777" w:rsidR="00862F27" w:rsidRPr="00DA115F" w:rsidRDefault="00862F27" w:rsidP="00DA115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168"/>
        <w:gridCol w:w="3799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14:paraId="7C1DEF12" w14:textId="77777777" w:rsidTr="00437A2F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14:paraId="60EF7DA2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2168" w:type="dxa"/>
          </w:tcPr>
          <w:p w14:paraId="5EB393CE" w14:textId="77777777"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3799" w:type="dxa"/>
            <w:vAlign w:val="center"/>
          </w:tcPr>
          <w:p w14:paraId="2A3A2B8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14:paraId="14A42D17" w14:textId="77777777"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14:paraId="79627F6D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14:paraId="52BF8204" w14:textId="77777777"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14:paraId="17EBB26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14:paraId="48275F20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14:paraId="29791C5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14:paraId="264083DB" w14:textId="77777777"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14:paraId="140F2B0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14:paraId="24F23D1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14:paraId="3AFA5A7A" w14:textId="77777777" w:rsidTr="00437A2F">
        <w:trPr>
          <w:gridAfter w:val="1"/>
          <w:wAfter w:w="13" w:type="dxa"/>
        </w:trPr>
        <w:tc>
          <w:tcPr>
            <w:tcW w:w="696" w:type="dxa"/>
            <w:vAlign w:val="center"/>
          </w:tcPr>
          <w:p w14:paraId="23697855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2168" w:type="dxa"/>
          </w:tcPr>
          <w:p w14:paraId="203A12D9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3799" w:type="dxa"/>
            <w:vAlign w:val="center"/>
          </w:tcPr>
          <w:p w14:paraId="6EF1CA9F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14:paraId="4CF73404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14:paraId="429359D7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14:paraId="29EA658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14:paraId="2045860C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14:paraId="26342EF6" w14:textId="77777777"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14:paraId="3A171387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316DBC42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9DC03D2" w14:textId="05CC4133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88B72F1" w14:textId="5B5A8605" w:rsidR="00C432ED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14:paraId="48C577B8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5A8EA476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2D481BCF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425F9EFA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6962C14C" w14:textId="77777777"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0C9E70B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14:paraId="355679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516E51B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1040E412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14:paraId="247A482E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14:paraId="022FC4B0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14:paraId="7D993B59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2168" w:type="dxa"/>
          </w:tcPr>
          <w:p w14:paraId="1CB45FB6" w14:textId="216AB6F0" w:rsidR="00926284" w:rsidRPr="00DA115F" w:rsidRDefault="00926284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EC87865" w14:textId="77777777"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3077BDF" w14:textId="77777777" w:rsidR="00891769" w:rsidRPr="003C028D" w:rsidRDefault="00891769" w:rsidP="00891769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3C028D">
              <w:rPr>
                <w:rFonts w:ascii="Arial" w:hAnsi="Arial" w:cs="Arial"/>
                <w:bCs/>
                <w:sz w:val="18"/>
                <w:szCs w:val="18"/>
              </w:rPr>
              <w:t>Spektrometr FTIR</w:t>
            </w:r>
          </w:p>
          <w:p w14:paraId="7BBFAC21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33B6E58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A04DF4B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7F6F200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7AECBDB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7CF72F1" w14:textId="77777777"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C794DFC" w14:textId="77777777"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3799" w:type="dxa"/>
            <w:vAlign w:val="center"/>
          </w:tcPr>
          <w:p w14:paraId="44B18C7F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6A67B6B5" w14:textId="77777777"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27D91E0A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F6228C5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03C2DDD2" w14:textId="77777777"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65C46301" w14:textId="77777777"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91769" w:rsidRPr="00084DB7" w14:paraId="5916BB48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337B0F23" w14:textId="2AE852DD" w:rsidR="00891769" w:rsidRDefault="008B47F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1.2</w:t>
            </w:r>
          </w:p>
        </w:tc>
        <w:tc>
          <w:tcPr>
            <w:tcW w:w="2168" w:type="dxa"/>
            <w:vAlign w:val="center"/>
          </w:tcPr>
          <w:p w14:paraId="1300857D" w14:textId="59A2F97D" w:rsidR="00891769" w:rsidRPr="00DA115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Zestaw komputerowy</w:t>
            </w:r>
            <w:r w:rsidR="00B84DD3">
              <w:rPr>
                <w:rFonts w:ascii="Arial" w:hAnsi="Arial" w:cs="Arial"/>
                <w:bCs/>
                <w:sz w:val="20"/>
                <w:szCs w:val="20"/>
              </w:rPr>
              <w:t xml:space="preserve"> stacjonarny</w:t>
            </w:r>
          </w:p>
        </w:tc>
        <w:tc>
          <w:tcPr>
            <w:tcW w:w="3799" w:type="dxa"/>
            <w:vAlign w:val="center"/>
          </w:tcPr>
          <w:p w14:paraId="160DC2BC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28F47439" w14:textId="466E1754" w:rsidR="00891769" w:rsidRDefault="00437A2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451B84F3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4BC83ABD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5B82440B" w14:textId="787CBB8B" w:rsidR="00891769" w:rsidRPr="009B357E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2F793C9A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91769" w:rsidRPr="00084DB7" w14:paraId="4BF928A3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01F467A1" w14:textId="6DEB080D" w:rsidR="00891769" w:rsidRDefault="008B47F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1.3</w:t>
            </w:r>
          </w:p>
        </w:tc>
        <w:tc>
          <w:tcPr>
            <w:tcW w:w="2168" w:type="dxa"/>
            <w:vAlign w:val="center"/>
          </w:tcPr>
          <w:p w14:paraId="18383C58" w14:textId="4A2FE860" w:rsidR="00891769" w:rsidRPr="00DA115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Monitor </w:t>
            </w:r>
          </w:p>
        </w:tc>
        <w:tc>
          <w:tcPr>
            <w:tcW w:w="3799" w:type="dxa"/>
            <w:vAlign w:val="center"/>
          </w:tcPr>
          <w:p w14:paraId="406FBFE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1A22F4A4" w14:textId="2AF29400" w:rsidR="00891769" w:rsidRDefault="00437A2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701" w:type="dxa"/>
            <w:vAlign w:val="center"/>
          </w:tcPr>
          <w:p w14:paraId="4A0FEFA0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6068A1D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2916AC33" w14:textId="11DF3D41" w:rsidR="00891769" w:rsidRPr="009B357E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65D8DF3E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B47F2" w:rsidRPr="00084DB7" w14:paraId="2739D27C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72F61C68" w14:textId="0710689E" w:rsidR="008B47F2" w:rsidRDefault="008B47F2" w:rsidP="008B47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 xml:space="preserve">2. </w:t>
            </w:r>
          </w:p>
        </w:tc>
        <w:tc>
          <w:tcPr>
            <w:tcW w:w="2168" w:type="dxa"/>
            <w:vAlign w:val="center"/>
          </w:tcPr>
          <w:p w14:paraId="66ACB10C" w14:textId="1B8A1A91" w:rsidR="008B47F2" w:rsidRDefault="008B47F2" w:rsidP="008B47F2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769">
              <w:rPr>
                <w:rFonts w:ascii="Arial" w:hAnsi="Arial" w:cs="Arial"/>
                <w:bCs/>
                <w:sz w:val="18"/>
                <w:szCs w:val="18"/>
              </w:rPr>
              <w:t>Spektrometr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UV-VIS-</w:t>
            </w:r>
            <w:r w:rsidRPr="00891769">
              <w:rPr>
                <w:rFonts w:ascii="Arial" w:hAnsi="Arial" w:cs="Arial"/>
                <w:bCs/>
                <w:sz w:val="18"/>
                <w:szCs w:val="18"/>
              </w:rPr>
              <w:t>IR</w:t>
            </w:r>
          </w:p>
        </w:tc>
        <w:tc>
          <w:tcPr>
            <w:tcW w:w="3799" w:type="dxa"/>
            <w:vAlign w:val="center"/>
          </w:tcPr>
          <w:p w14:paraId="0A110F86" w14:textId="77777777" w:rsidR="008B47F2" w:rsidRPr="00084DB7" w:rsidRDefault="008B47F2" w:rsidP="008B47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4B8D4C50" w14:textId="1C29E3C0" w:rsidR="008B47F2" w:rsidRDefault="008B47F2" w:rsidP="008B47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06B58197" w14:textId="77777777" w:rsidR="008B47F2" w:rsidRPr="00084DB7" w:rsidRDefault="008B47F2" w:rsidP="008B47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7C39403D" w14:textId="77777777" w:rsidR="008B47F2" w:rsidRPr="00084DB7" w:rsidRDefault="008B47F2" w:rsidP="008B47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3B6261D1" w14:textId="77777777" w:rsidR="008B47F2" w:rsidRDefault="008B47F2" w:rsidP="008B47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484F59EE" w14:textId="77777777" w:rsidR="008B47F2" w:rsidRPr="00084DB7" w:rsidRDefault="008B47F2" w:rsidP="008B47F2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891769" w:rsidRPr="00084DB7" w14:paraId="672ABBF1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52847398" w14:textId="056BA8A0" w:rsidR="00891769" w:rsidRDefault="008B47F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437A2F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.</w:t>
            </w: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2168" w:type="dxa"/>
            <w:vAlign w:val="center"/>
          </w:tcPr>
          <w:p w14:paraId="3E5362E3" w14:textId="5EFFFB00" w:rsidR="00891769" w:rsidRPr="00DA115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Zestaw komputerowy</w:t>
            </w:r>
            <w:r w:rsidR="00B84DD3">
              <w:rPr>
                <w:rFonts w:ascii="Arial" w:hAnsi="Arial" w:cs="Arial"/>
                <w:bCs/>
                <w:sz w:val="20"/>
                <w:szCs w:val="20"/>
              </w:rPr>
              <w:t xml:space="preserve"> stacjonarny</w:t>
            </w:r>
          </w:p>
        </w:tc>
        <w:tc>
          <w:tcPr>
            <w:tcW w:w="3799" w:type="dxa"/>
            <w:vAlign w:val="center"/>
          </w:tcPr>
          <w:p w14:paraId="2005820C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0E5AC933" w14:textId="10E94E01" w:rsidR="00891769" w:rsidRDefault="00437A2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4BE55DE7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39503F7C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56A04659" w14:textId="0D708CB0" w:rsidR="00891769" w:rsidRPr="009B357E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5DB7970D" w14:textId="77777777" w:rsidR="00891769" w:rsidRPr="00084DB7" w:rsidRDefault="00891769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437A2F" w:rsidRPr="00084DB7" w14:paraId="52F82B35" w14:textId="77777777" w:rsidTr="00437A2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14:paraId="3DD965E0" w14:textId="08A27EBD" w:rsidR="00437A2F" w:rsidRDefault="008B47F2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2.2</w:t>
            </w:r>
          </w:p>
        </w:tc>
        <w:tc>
          <w:tcPr>
            <w:tcW w:w="2168" w:type="dxa"/>
            <w:vAlign w:val="center"/>
          </w:tcPr>
          <w:p w14:paraId="58262115" w14:textId="1171E86A" w:rsidR="00437A2F" w:rsidRDefault="00437A2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Monitor</w:t>
            </w:r>
          </w:p>
        </w:tc>
        <w:tc>
          <w:tcPr>
            <w:tcW w:w="3799" w:type="dxa"/>
            <w:vAlign w:val="center"/>
          </w:tcPr>
          <w:p w14:paraId="49D0133F" w14:textId="77777777" w:rsidR="00437A2F" w:rsidRPr="00084DB7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14:paraId="4E7F31F3" w14:textId="59EDF56F" w:rsidR="00437A2F" w:rsidRDefault="00437A2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14:paraId="00AC1DDC" w14:textId="77777777" w:rsidR="00437A2F" w:rsidRPr="00084DB7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14:paraId="66022795" w14:textId="77777777" w:rsidR="00437A2F" w:rsidRPr="00084DB7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14:paraId="7BB574D7" w14:textId="6D965B82" w:rsidR="00437A2F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14:paraId="7B504F1E" w14:textId="77777777" w:rsidR="00437A2F" w:rsidRPr="00084DB7" w:rsidRDefault="00437A2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6BC66933" w14:textId="77777777" w:rsidTr="00AE25E3">
        <w:trPr>
          <w:trHeight w:val="401"/>
        </w:trPr>
        <w:tc>
          <w:tcPr>
            <w:tcW w:w="11921" w:type="dxa"/>
            <w:gridSpan w:val="8"/>
          </w:tcPr>
          <w:p w14:paraId="3F052283" w14:textId="77777777"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14:paraId="4309D893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14:paraId="1B6104E0" w14:textId="77777777" w:rsidTr="0096245C">
        <w:trPr>
          <w:trHeight w:val="401"/>
        </w:trPr>
        <w:tc>
          <w:tcPr>
            <w:tcW w:w="11921" w:type="dxa"/>
            <w:gridSpan w:val="8"/>
          </w:tcPr>
          <w:p w14:paraId="35BEB5A6" w14:textId="77777777"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14:paraId="704B7F56" w14:textId="77777777"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7404B7F3" w14:textId="77777777"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lastRenderedPageBreak/>
        <w:t xml:space="preserve">Cena oferty uwzględnia wszystkie związane z realizacją przedmiotu zamówienia określonego w SIWZ niezbędne do prawidłowego wykonania przedmiotu zamówienia w tym m.in. </w:t>
      </w:r>
    </w:p>
    <w:p w14:paraId="7411D66B" w14:textId="77777777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14:paraId="35D1BAD4" w14:textId="77777777" w:rsidR="00B84DD3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</w:t>
      </w:r>
    </w:p>
    <w:p w14:paraId="49F919A0" w14:textId="77777777" w:rsidR="00B84DD3" w:rsidRPr="000F67AB" w:rsidRDefault="00B84DD3" w:rsidP="00B84DD3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14:paraId="7458FB52" w14:textId="77777777" w:rsidR="00B84DD3" w:rsidRPr="000F67AB" w:rsidRDefault="00B84DD3" w:rsidP="00B84DD3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>Wykaz towarów, których dostawa musi być opodatkowana stawką VAT 0%: zestawy komputerów stacjonarnych, jednostki centralne komputerów, monitory, drukarki, skanery, serwery, urządzenia do braila</w:t>
      </w:r>
      <w:r>
        <w:rPr>
          <w:rFonts w:ascii="Arial" w:hAnsi="Arial" w:cs="Arial"/>
          <w:sz w:val="16"/>
          <w:szCs w:val="16"/>
        </w:rPr>
        <w:t>, switche,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>
        <w:rPr>
          <w:rFonts w:ascii="Arial" w:hAnsi="Arial" w:cs="Arial"/>
          <w:sz w:val="16"/>
          <w:szCs w:val="16"/>
        </w:rPr>
        <w:t>23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późn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>–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Pr="000F67AB">
        <w:rPr>
          <w:rFonts w:ascii="Arial" w:hAnsi="Arial" w:cs="Arial"/>
          <w:sz w:val="16"/>
          <w:szCs w:val="16"/>
        </w:rPr>
        <w:t xml:space="preserve">Sprzęt ze stawką VAT 0% </w:t>
      </w:r>
      <w:r>
        <w:rPr>
          <w:rFonts w:ascii="Arial" w:hAnsi="Arial" w:cs="Arial"/>
          <w:sz w:val="16"/>
          <w:szCs w:val="16"/>
        </w:rPr>
        <w:t>:  zestaw komputerowy stacjonarny, monitor</w:t>
      </w:r>
    </w:p>
    <w:p w14:paraId="6B5BAB7F" w14:textId="3E148F7E"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</w:t>
      </w:r>
    </w:p>
    <w:p w14:paraId="43D489F9" w14:textId="07EDEEF0" w:rsidR="00E171CF" w:rsidRPr="000F67AB" w:rsidRDefault="00E171CF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8CE52" w14:textId="77777777" w:rsidR="000A7FD1" w:rsidRDefault="000A7FD1">
      <w:r>
        <w:separator/>
      </w:r>
    </w:p>
  </w:endnote>
  <w:endnote w:type="continuationSeparator" w:id="0">
    <w:p w14:paraId="06A974C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381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1E86C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437A6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0B7A58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F61D" w14:textId="77777777" w:rsidR="000A7FD1" w:rsidRDefault="000A7FD1">
      <w:r>
        <w:separator/>
      </w:r>
    </w:p>
  </w:footnote>
  <w:footnote w:type="continuationSeparator" w:id="0">
    <w:p w14:paraId="405C2F99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7CB7" w14:textId="0560AA19"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891769">
      <w:rPr>
        <w:rFonts w:ascii="Arial" w:hAnsi="Arial" w:cs="Arial"/>
        <w:i/>
        <w:sz w:val="20"/>
        <w:szCs w:val="20"/>
      </w:rPr>
      <w:t>5515</w:t>
    </w:r>
    <w:r>
      <w:rPr>
        <w:rFonts w:ascii="Arial" w:hAnsi="Arial" w:cs="Arial"/>
        <w:i/>
        <w:sz w:val="20"/>
        <w:szCs w:val="20"/>
      </w:rPr>
      <w:t>/2</w:t>
    </w:r>
    <w:r w:rsidR="00862F27">
      <w:rPr>
        <w:rFonts w:ascii="Arial" w:hAnsi="Arial" w:cs="Arial"/>
        <w:i/>
        <w:sz w:val="20"/>
        <w:szCs w:val="20"/>
      </w:rPr>
      <w:t>5</w:t>
    </w:r>
  </w:p>
  <w:p w14:paraId="5FA34C40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A2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E6F85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2F2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76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7F2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39B8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4DD3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4BDA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4CA2268A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271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9</cp:revision>
  <cp:lastPrinted>2023-11-08T09:27:00Z</cp:lastPrinted>
  <dcterms:created xsi:type="dcterms:W3CDTF">2024-04-08T09:39:00Z</dcterms:created>
  <dcterms:modified xsi:type="dcterms:W3CDTF">2025-09-02T10:10:00Z</dcterms:modified>
</cp:coreProperties>
</file>