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38608A" w14:textId="3228FE89" w:rsidR="00787CDE" w:rsidRDefault="00787CDE" w:rsidP="00787CDE">
      <w:pPr>
        <w:jc w:val="right"/>
        <w:rPr>
          <w:rFonts w:ascii="Calibri" w:hAnsi="Calibri" w:cs="Calibri"/>
          <w:b/>
          <w:bCs/>
        </w:rPr>
      </w:pPr>
      <w:r>
        <w:rPr>
          <w:rFonts w:ascii="Calibri" w:hAnsi="Calibri" w:cs="Calibri"/>
          <w:b/>
          <w:bCs/>
        </w:rPr>
        <w:t>załącznik nr 2 – opis przedmiotu zamówienia</w:t>
      </w:r>
    </w:p>
    <w:p w14:paraId="249A3294" w14:textId="23DB6181" w:rsidR="0064204C" w:rsidRPr="0064204C" w:rsidRDefault="0064204C" w:rsidP="0064204C">
      <w:pPr>
        <w:rPr>
          <w:rFonts w:ascii="Calibri" w:hAnsi="Calibri" w:cs="Calibri"/>
        </w:rPr>
      </w:pPr>
      <w:r w:rsidRPr="0064204C">
        <w:rPr>
          <w:rFonts w:ascii="Calibri" w:hAnsi="Calibri" w:cs="Calibri"/>
          <w:b/>
          <w:bCs/>
        </w:rPr>
        <w:t>Wymagania ogólne dotyczące zamawianych urządzeń. </w:t>
      </w:r>
      <w:r w:rsidRPr="0064204C">
        <w:rPr>
          <w:rFonts w:ascii="Calibri" w:hAnsi="Calibri" w:cs="Calibri"/>
        </w:rPr>
        <w:t> </w:t>
      </w:r>
    </w:p>
    <w:p w14:paraId="0A33AC62" w14:textId="23B5661A" w:rsidR="0064204C" w:rsidRPr="00787CDE" w:rsidRDefault="0064204C" w:rsidP="00787CDE">
      <w:pPr>
        <w:pStyle w:val="Akapitzlist"/>
        <w:numPr>
          <w:ilvl w:val="0"/>
          <w:numId w:val="2"/>
        </w:numPr>
        <w:rPr>
          <w:rFonts w:ascii="Calibri" w:hAnsi="Calibri" w:cs="Calibri"/>
        </w:rPr>
      </w:pPr>
      <w:r w:rsidRPr="00787CDE">
        <w:rPr>
          <w:rFonts w:ascii="Calibri" w:hAnsi="Calibri" w:cs="Calibri"/>
        </w:rPr>
        <w:t>Wszystkie urządzenia muszą być fabrycznie nowe. Przed dostawą sprzęt musi być zarejestrowany przez producenta, bezpośrednio na Zamawiającego, jako jedynego użytkownika po opuszczeniu fabryki. Jeśli producent nie prowadzi rejestracji sprzętu, to wymaga się deklaracji producenta, iż sprzęt jest fabrycznie nowy. </w:t>
      </w:r>
    </w:p>
    <w:p w14:paraId="7B68E2F8" w14:textId="77777777" w:rsidR="0064204C" w:rsidRPr="0064204C" w:rsidRDefault="0064204C" w:rsidP="0064204C">
      <w:pPr>
        <w:numPr>
          <w:ilvl w:val="0"/>
          <w:numId w:val="2"/>
        </w:numPr>
        <w:rPr>
          <w:rFonts w:ascii="Calibri" w:hAnsi="Calibri" w:cs="Calibri"/>
        </w:rPr>
      </w:pPr>
      <w:r w:rsidRPr="0064204C">
        <w:rPr>
          <w:rFonts w:ascii="Calibri" w:hAnsi="Calibri" w:cs="Calibri"/>
        </w:rPr>
        <w:t>W momencie oferowania wszystkie elementy oferowanego systemu muszą być dostępne (dostarczane przez producenta) w dacie złożenia oferty i nie mogą być przeznaczone przez producenta do wycofania z produkcji lub sprzedaży. </w:t>
      </w:r>
    </w:p>
    <w:p w14:paraId="01D84D37" w14:textId="77777777" w:rsidR="0064204C" w:rsidRPr="0064204C" w:rsidRDefault="0064204C" w:rsidP="0064204C">
      <w:pPr>
        <w:numPr>
          <w:ilvl w:val="0"/>
          <w:numId w:val="3"/>
        </w:numPr>
        <w:rPr>
          <w:rFonts w:ascii="Calibri" w:hAnsi="Calibri" w:cs="Calibri"/>
        </w:rPr>
      </w:pPr>
      <w:r w:rsidRPr="0064204C">
        <w:rPr>
          <w:rFonts w:ascii="Calibri" w:hAnsi="Calibri" w:cs="Calibri"/>
        </w:rPr>
        <w:t>Urządzenia i ich komponenty muszą być oznakowane przez producentów w taki sposób, aby możliwa była identyfikacja zarówno produktu jak i producenta.  </w:t>
      </w:r>
    </w:p>
    <w:p w14:paraId="6216FA0A" w14:textId="77777777" w:rsidR="0064204C" w:rsidRPr="0064204C" w:rsidRDefault="0064204C" w:rsidP="0064204C">
      <w:pPr>
        <w:numPr>
          <w:ilvl w:val="0"/>
          <w:numId w:val="4"/>
        </w:numPr>
        <w:rPr>
          <w:rFonts w:ascii="Calibri" w:hAnsi="Calibri" w:cs="Calibri"/>
        </w:rPr>
      </w:pPr>
      <w:r w:rsidRPr="0064204C">
        <w:rPr>
          <w:rFonts w:ascii="Calibri" w:hAnsi="Calibri" w:cs="Calibri"/>
        </w:rPr>
        <w:t>Urządzenia muszą być dostarczone Zamawiającemu w oryginalnych opakowaniach fabrycznych. </w:t>
      </w:r>
    </w:p>
    <w:p w14:paraId="26834148" w14:textId="77777777" w:rsidR="0064204C" w:rsidRPr="0064204C" w:rsidRDefault="0064204C" w:rsidP="0064204C">
      <w:pPr>
        <w:numPr>
          <w:ilvl w:val="0"/>
          <w:numId w:val="5"/>
        </w:numPr>
        <w:rPr>
          <w:rFonts w:ascii="Calibri" w:hAnsi="Calibri" w:cs="Calibri"/>
        </w:rPr>
      </w:pPr>
      <w:r w:rsidRPr="0064204C">
        <w:rPr>
          <w:rFonts w:ascii="Calibri" w:hAnsi="Calibri" w:cs="Calibri"/>
        </w:rPr>
        <w:t>Do każdego urządzenia i oprogramowania musi być dostarczony komplet standardowej dokumentacji dla użytkownika w formie papierowej lub elektronicznej w języku angielskim lub polskim. </w:t>
      </w:r>
    </w:p>
    <w:p w14:paraId="146C2400" w14:textId="77777777" w:rsidR="0064204C" w:rsidRPr="0064204C" w:rsidRDefault="0064204C" w:rsidP="0064204C">
      <w:pPr>
        <w:numPr>
          <w:ilvl w:val="0"/>
          <w:numId w:val="6"/>
        </w:numPr>
        <w:rPr>
          <w:rFonts w:ascii="Calibri" w:hAnsi="Calibri" w:cs="Calibri"/>
        </w:rPr>
      </w:pPr>
      <w:r w:rsidRPr="0064204C">
        <w:rPr>
          <w:rFonts w:ascii="Calibri" w:hAnsi="Calibri" w:cs="Calibri"/>
        </w:rPr>
        <w:t>Sprzęt musi pochodzić z autoryzowanego przez jej producenta kanału dystrybucji w UE i nie może być obciążony uprzednio nabytymi prawami podmiotów trzecich (subdystrybucja, niezależni brokerzy) oraz musi być przeznaczony do sprzedaży i serwisu na rynku polskim. </w:t>
      </w:r>
    </w:p>
    <w:p w14:paraId="13ADDA5C" w14:textId="77777777" w:rsidR="0064204C" w:rsidRPr="0064204C" w:rsidRDefault="0064204C" w:rsidP="0064204C">
      <w:pPr>
        <w:numPr>
          <w:ilvl w:val="0"/>
          <w:numId w:val="7"/>
        </w:numPr>
        <w:rPr>
          <w:rFonts w:ascii="Calibri" w:hAnsi="Calibri" w:cs="Calibri"/>
        </w:rPr>
      </w:pPr>
      <w:r w:rsidRPr="0064204C">
        <w:rPr>
          <w:rFonts w:ascii="Calibri" w:hAnsi="Calibri" w:cs="Calibri"/>
        </w:rPr>
        <w:t>Zamawiający zastrzega sobie prawo do sprawdzenia legalności dostawy bezpośrednio u polskiego przedstawiciela producenta w szczególności ważności i zakresu uprawnień licencyjnych oraz gwarancyjnych </w:t>
      </w:r>
    </w:p>
    <w:p w14:paraId="0F9EC468" w14:textId="77777777" w:rsidR="0064204C" w:rsidRPr="0064204C" w:rsidRDefault="0064204C" w:rsidP="0064204C">
      <w:pPr>
        <w:numPr>
          <w:ilvl w:val="0"/>
          <w:numId w:val="8"/>
        </w:numPr>
        <w:rPr>
          <w:rFonts w:ascii="Calibri" w:hAnsi="Calibri" w:cs="Calibri"/>
        </w:rPr>
      </w:pPr>
      <w:r w:rsidRPr="0064204C">
        <w:rPr>
          <w:rFonts w:ascii="Calibri" w:hAnsi="Calibri" w:cs="Calibri"/>
        </w:rPr>
        <w:t>Korzystanie przez Zamawiającego z dostarczonego produktu nie może naruszać majątkowych praw autorskich osób trzecich. </w:t>
      </w:r>
    </w:p>
    <w:p w14:paraId="58E17A1C" w14:textId="77777777" w:rsidR="0064204C" w:rsidRPr="0064204C" w:rsidRDefault="0064204C" w:rsidP="0064204C">
      <w:pPr>
        <w:numPr>
          <w:ilvl w:val="0"/>
          <w:numId w:val="9"/>
        </w:numPr>
        <w:rPr>
          <w:rFonts w:ascii="Calibri" w:hAnsi="Calibri" w:cs="Calibri"/>
        </w:rPr>
      </w:pPr>
      <w:r w:rsidRPr="0064204C">
        <w:rPr>
          <w:rFonts w:ascii="Calibri" w:hAnsi="Calibri" w:cs="Calibri"/>
        </w:rPr>
        <w:t>Wszystkie urządzenia muszą posiadać oznakowanie CE produktu albo spełniać normy równoważne. </w:t>
      </w:r>
    </w:p>
    <w:p w14:paraId="5D166414" w14:textId="77777777" w:rsidR="0064204C" w:rsidRPr="0064204C" w:rsidRDefault="0064204C" w:rsidP="0064204C">
      <w:pPr>
        <w:numPr>
          <w:ilvl w:val="0"/>
          <w:numId w:val="10"/>
        </w:numPr>
        <w:rPr>
          <w:rFonts w:ascii="Calibri" w:hAnsi="Calibri" w:cs="Calibri"/>
        </w:rPr>
      </w:pPr>
      <w:r w:rsidRPr="0064204C">
        <w:rPr>
          <w:rFonts w:ascii="Calibri" w:hAnsi="Calibri" w:cs="Calibri"/>
        </w:rPr>
        <w:t>Wszystkie urządzenia, jeśli nie podano inaczej, muszą współpracować z siecią energetyczną o parametrach : 230 V ± 10% , 50 Hz.  </w:t>
      </w:r>
    </w:p>
    <w:p w14:paraId="3F0A4049" w14:textId="77777777" w:rsidR="0064204C" w:rsidRPr="0064204C" w:rsidRDefault="0064204C" w:rsidP="0064204C">
      <w:pPr>
        <w:numPr>
          <w:ilvl w:val="0"/>
          <w:numId w:val="11"/>
        </w:numPr>
        <w:rPr>
          <w:rFonts w:ascii="Calibri" w:hAnsi="Calibri" w:cs="Calibri"/>
        </w:rPr>
      </w:pPr>
      <w:r w:rsidRPr="0064204C">
        <w:rPr>
          <w:rFonts w:ascii="Calibri" w:hAnsi="Calibri" w:cs="Calibri"/>
        </w:rPr>
        <w:t>Zamawiający może zażądać przed dostawą dokumentu zawierającego listę numerów seryjnych dostarczanego sprzętu w celu weryfikacji spełnienia warunków gwarancyjnych </w:t>
      </w:r>
    </w:p>
    <w:p w14:paraId="07511560" w14:textId="77777777" w:rsidR="0064204C" w:rsidRPr="0064204C" w:rsidRDefault="0064204C" w:rsidP="0064204C">
      <w:pPr>
        <w:numPr>
          <w:ilvl w:val="0"/>
          <w:numId w:val="12"/>
        </w:numPr>
        <w:rPr>
          <w:rFonts w:ascii="Calibri" w:hAnsi="Calibri" w:cs="Calibri"/>
        </w:rPr>
      </w:pPr>
      <w:r w:rsidRPr="0064204C">
        <w:rPr>
          <w:rFonts w:ascii="Calibri" w:hAnsi="Calibri" w:cs="Calibri"/>
        </w:rPr>
        <w:t>Zamawiający sprawdzi spełnienie powyższych warunków w polskim biurze producenta na podstawie numeru seryjnego urządzenia – w przypadku niezgodności deklaracji Wykonawcy z opinią producenta - Zamawiający odmówi odbioru przedmiotu zamówienia, jako niezgodnego ze specyfikacją istotnych warunków zamówienia. </w:t>
      </w:r>
    </w:p>
    <w:p w14:paraId="072F02CA" w14:textId="77777777" w:rsidR="0064204C" w:rsidRPr="0064204C" w:rsidRDefault="0064204C" w:rsidP="0064204C">
      <w:pPr>
        <w:rPr>
          <w:rFonts w:ascii="Calibri" w:hAnsi="Calibri" w:cs="Calibri"/>
        </w:rPr>
      </w:pPr>
      <w:r w:rsidRPr="0064204C">
        <w:rPr>
          <w:rFonts w:ascii="Calibri" w:hAnsi="Calibri" w:cs="Calibri"/>
          <w:b/>
          <w:bCs/>
        </w:rPr>
        <w:lastRenderedPageBreak/>
        <w:t>Szczegółowa specyfikacja sprzętowa:</w:t>
      </w:r>
      <w:r w:rsidRPr="0064204C">
        <w:rPr>
          <w:rFonts w:ascii="Calibri" w:hAnsi="Calibri" w:cs="Calibri"/>
        </w:rPr>
        <w:t> </w:t>
      </w:r>
    </w:p>
    <w:p w14:paraId="318AAE37" w14:textId="77777777" w:rsidR="0064204C" w:rsidRPr="0064204C" w:rsidRDefault="0064204C" w:rsidP="0064204C">
      <w:pPr>
        <w:rPr>
          <w:rFonts w:ascii="Calibri" w:hAnsi="Calibri" w:cs="Calibri"/>
        </w:rPr>
      </w:pPr>
      <w:r w:rsidRPr="0064204C">
        <w:rPr>
          <w:rFonts w:ascii="Calibri" w:hAnsi="Calibri" w:cs="Calibri"/>
        </w:rPr>
        <w:t> </w:t>
      </w:r>
    </w:p>
    <w:p w14:paraId="304A3B9D" w14:textId="77777777" w:rsidR="0064204C" w:rsidRPr="0064204C" w:rsidRDefault="0064204C" w:rsidP="0064204C">
      <w:pPr>
        <w:numPr>
          <w:ilvl w:val="0"/>
          <w:numId w:val="13"/>
        </w:numPr>
        <w:rPr>
          <w:rFonts w:ascii="Calibri" w:hAnsi="Calibri" w:cs="Calibri"/>
        </w:rPr>
      </w:pPr>
      <w:r w:rsidRPr="0064204C">
        <w:rPr>
          <w:rFonts w:ascii="Calibri" w:hAnsi="Calibri" w:cs="Calibri"/>
          <w:b/>
          <w:bCs/>
        </w:rPr>
        <w:t>Drukarki etykiet  – 100 szt.</w:t>
      </w:r>
      <w:r w:rsidRPr="0064204C">
        <w:rPr>
          <w:rFonts w:ascii="Calibri" w:hAnsi="Calibri" w:cs="Calibri"/>
        </w:rPr>
        <w:t> </w:t>
      </w:r>
    </w:p>
    <w:p w14:paraId="2ADDC264" w14:textId="77777777" w:rsidR="0064204C" w:rsidRPr="0064204C" w:rsidRDefault="0064204C" w:rsidP="0064204C">
      <w:pPr>
        <w:rPr>
          <w:rFonts w:ascii="Calibri" w:hAnsi="Calibri" w:cs="Calibri"/>
        </w:rPr>
      </w:pPr>
      <w:r w:rsidRPr="0064204C">
        <w:rPr>
          <w:rFonts w:ascii="Calibri" w:hAnsi="Calibri" w:cs="Calibri"/>
        </w:rPr>
        <w:t> </w:t>
      </w:r>
    </w:p>
    <w:p w14:paraId="18772D54" w14:textId="5AA867C7" w:rsidR="0064204C" w:rsidRPr="0064204C" w:rsidRDefault="0064204C" w:rsidP="0064204C">
      <w:pPr>
        <w:rPr>
          <w:rFonts w:ascii="Calibri" w:hAnsi="Calibri" w:cs="Calibri"/>
        </w:rPr>
      </w:pPr>
      <w:r w:rsidRPr="0064204C">
        <w:rPr>
          <w:rFonts w:ascii="Calibri" w:hAnsi="Calibri" w:cs="Calibri"/>
          <w:b/>
          <w:bCs/>
        </w:rPr>
        <w:t xml:space="preserve">Nazwa producenta: </w:t>
      </w:r>
      <w:r w:rsidRPr="00787CDE">
        <w:rPr>
          <w:rFonts w:ascii="Calibri" w:hAnsi="Calibri" w:cs="Calibri"/>
          <w:b/>
          <w:bCs/>
          <w:highlight w:val="yellow"/>
        </w:rPr>
        <w:t>…………………………………………………</w:t>
      </w:r>
      <w:r w:rsidR="00787CDE">
        <w:rPr>
          <w:rFonts w:ascii="Calibri" w:hAnsi="Calibri" w:cs="Calibri"/>
          <w:b/>
          <w:bCs/>
        </w:rPr>
        <w:t xml:space="preserve"> - uzupełnia Wykonawca</w:t>
      </w:r>
    </w:p>
    <w:p w14:paraId="2F12AF6E" w14:textId="5C89E339" w:rsidR="0064204C" w:rsidRPr="0064204C" w:rsidRDefault="0064204C" w:rsidP="0064204C">
      <w:pPr>
        <w:rPr>
          <w:rFonts w:ascii="Calibri" w:hAnsi="Calibri" w:cs="Calibri"/>
        </w:rPr>
      </w:pPr>
      <w:r w:rsidRPr="0064204C">
        <w:rPr>
          <w:rFonts w:ascii="Calibri" w:hAnsi="Calibri" w:cs="Calibri"/>
          <w:b/>
          <w:bCs/>
        </w:rPr>
        <w:t xml:space="preserve">Typ produktu, model: </w:t>
      </w:r>
      <w:r w:rsidRPr="00787CDE">
        <w:rPr>
          <w:rFonts w:ascii="Calibri" w:hAnsi="Calibri" w:cs="Calibri"/>
          <w:b/>
          <w:bCs/>
          <w:highlight w:val="yellow"/>
        </w:rPr>
        <w:t>………………………………………………</w:t>
      </w:r>
      <w:r w:rsidR="00787CDE">
        <w:rPr>
          <w:rFonts w:ascii="Calibri" w:hAnsi="Calibri" w:cs="Calibri"/>
          <w:b/>
          <w:bCs/>
        </w:rPr>
        <w:t xml:space="preserve"> </w:t>
      </w:r>
      <w:r w:rsidR="00787CDE">
        <w:rPr>
          <w:rFonts w:ascii="Calibri" w:hAnsi="Calibri" w:cs="Calibri"/>
          <w:b/>
          <w:bCs/>
        </w:rPr>
        <w:t>- uzupełnia Wykonawca</w:t>
      </w:r>
    </w:p>
    <w:p w14:paraId="20F6B628" w14:textId="131AB4F1" w:rsidR="0064204C" w:rsidRPr="0064204C" w:rsidRDefault="0064204C" w:rsidP="0064204C">
      <w:pPr>
        <w:rPr>
          <w:rFonts w:ascii="Calibri" w:hAnsi="Calibri" w:cs="Calibri"/>
        </w:rPr>
      </w:pPr>
      <w:r w:rsidRPr="0064204C">
        <w:rPr>
          <w:rFonts w:ascii="Calibri" w:hAnsi="Calibri" w:cs="Calibri"/>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15"/>
        <w:gridCol w:w="5295"/>
      </w:tblGrid>
      <w:tr w:rsidR="0064204C" w:rsidRPr="0064204C" w14:paraId="48892E83" w14:textId="77777777">
        <w:trPr>
          <w:trHeight w:val="300"/>
        </w:trPr>
        <w:tc>
          <w:tcPr>
            <w:tcW w:w="3315" w:type="dxa"/>
            <w:tcBorders>
              <w:top w:val="single" w:sz="6" w:space="0" w:color="000000"/>
              <w:left w:val="single" w:sz="6" w:space="0" w:color="000000"/>
              <w:bottom w:val="single" w:sz="6" w:space="0" w:color="000000"/>
              <w:right w:val="single" w:sz="6" w:space="0" w:color="000000"/>
            </w:tcBorders>
            <w:shd w:val="clear" w:color="auto" w:fill="C0C0C0"/>
            <w:vAlign w:val="center"/>
            <w:hideMark/>
          </w:tcPr>
          <w:p w14:paraId="33B6DC4C" w14:textId="77777777" w:rsidR="0064204C" w:rsidRPr="0064204C" w:rsidRDefault="0064204C" w:rsidP="0064204C">
            <w:pPr>
              <w:rPr>
                <w:rFonts w:ascii="Calibri" w:hAnsi="Calibri" w:cs="Calibri"/>
              </w:rPr>
            </w:pPr>
            <w:r w:rsidRPr="0064204C">
              <w:rPr>
                <w:rFonts w:ascii="Calibri" w:hAnsi="Calibri" w:cs="Calibri"/>
                <w:b/>
                <w:bCs/>
              </w:rPr>
              <w:t>Drukarka Etykiet</w:t>
            </w:r>
            <w:r w:rsidRPr="0064204C">
              <w:rPr>
                <w:rFonts w:ascii="Calibri" w:hAnsi="Calibri" w:cs="Calibri"/>
              </w:rPr>
              <w:t> </w:t>
            </w:r>
          </w:p>
        </w:tc>
        <w:tc>
          <w:tcPr>
            <w:tcW w:w="5295" w:type="dxa"/>
            <w:tcBorders>
              <w:top w:val="single" w:sz="6" w:space="0" w:color="000000"/>
              <w:left w:val="nil"/>
              <w:bottom w:val="single" w:sz="6" w:space="0" w:color="000000"/>
              <w:right w:val="single" w:sz="6" w:space="0" w:color="000000"/>
            </w:tcBorders>
            <w:shd w:val="clear" w:color="auto" w:fill="C0C0C0"/>
            <w:vAlign w:val="center"/>
            <w:hideMark/>
          </w:tcPr>
          <w:p w14:paraId="092E1931" w14:textId="77777777" w:rsidR="0064204C" w:rsidRPr="0064204C" w:rsidRDefault="0064204C" w:rsidP="0064204C">
            <w:pPr>
              <w:rPr>
                <w:rFonts w:ascii="Calibri" w:hAnsi="Calibri" w:cs="Calibri"/>
              </w:rPr>
            </w:pPr>
            <w:r w:rsidRPr="0064204C">
              <w:rPr>
                <w:rFonts w:ascii="Calibri" w:hAnsi="Calibri" w:cs="Calibri"/>
                <w:b/>
                <w:bCs/>
              </w:rPr>
              <w:t>Patrametry minimalne</w:t>
            </w:r>
            <w:r w:rsidRPr="0064204C">
              <w:rPr>
                <w:rFonts w:ascii="Calibri" w:hAnsi="Calibri" w:cs="Calibri"/>
              </w:rPr>
              <w:t> </w:t>
            </w:r>
          </w:p>
        </w:tc>
      </w:tr>
      <w:tr w:rsidR="0064204C" w:rsidRPr="0064204C" w14:paraId="433ADB83" w14:textId="77777777">
        <w:trPr>
          <w:trHeight w:val="300"/>
        </w:trPr>
        <w:tc>
          <w:tcPr>
            <w:tcW w:w="3315" w:type="dxa"/>
            <w:tcBorders>
              <w:top w:val="nil"/>
              <w:left w:val="single" w:sz="6" w:space="0" w:color="000000"/>
              <w:bottom w:val="single" w:sz="6" w:space="0" w:color="000000"/>
              <w:right w:val="single" w:sz="6" w:space="0" w:color="000000"/>
            </w:tcBorders>
            <w:vAlign w:val="bottom"/>
            <w:hideMark/>
          </w:tcPr>
          <w:p w14:paraId="51CA3CE4" w14:textId="77777777" w:rsidR="0064204C" w:rsidRPr="0064204C" w:rsidRDefault="0064204C" w:rsidP="0064204C">
            <w:pPr>
              <w:rPr>
                <w:rFonts w:ascii="Calibri" w:hAnsi="Calibri" w:cs="Calibri"/>
              </w:rPr>
            </w:pPr>
            <w:r w:rsidRPr="0064204C">
              <w:rPr>
                <w:rFonts w:ascii="Calibri" w:hAnsi="Calibri" w:cs="Calibri"/>
              </w:rPr>
              <w:t>Technologia druku </w:t>
            </w:r>
          </w:p>
        </w:tc>
        <w:tc>
          <w:tcPr>
            <w:tcW w:w="5295" w:type="dxa"/>
            <w:tcBorders>
              <w:top w:val="nil"/>
              <w:left w:val="nil"/>
              <w:bottom w:val="single" w:sz="6" w:space="0" w:color="000000"/>
              <w:right w:val="single" w:sz="6" w:space="0" w:color="000000"/>
            </w:tcBorders>
            <w:vAlign w:val="bottom"/>
            <w:hideMark/>
          </w:tcPr>
          <w:p w14:paraId="568EE6D8" w14:textId="77777777" w:rsidR="0064204C" w:rsidRPr="0064204C" w:rsidRDefault="0064204C" w:rsidP="0064204C">
            <w:pPr>
              <w:rPr>
                <w:rFonts w:ascii="Calibri" w:hAnsi="Calibri" w:cs="Calibri"/>
              </w:rPr>
            </w:pPr>
            <w:r w:rsidRPr="0064204C">
              <w:rPr>
                <w:rFonts w:ascii="Calibri" w:hAnsi="Calibri" w:cs="Calibri"/>
              </w:rPr>
              <w:t>termotransferowa i termiczna </w:t>
            </w:r>
          </w:p>
        </w:tc>
      </w:tr>
      <w:tr w:rsidR="0064204C" w:rsidRPr="0064204C" w14:paraId="5DBA7C86" w14:textId="77777777">
        <w:trPr>
          <w:trHeight w:val="300"/>
        </w:trPr>
        <w:tc>
          <w:tcPr>
            <w:tcW w:w="3315" w:type="dxa"/>
            <w:tcBorders>
              <w:top w:val="nil"/>
              <w:left w:val="single" w:sz="6" w:space="0" w:color="000000"/>
              <w:bottom w:val="single" w:sz="6" w:space="0" w:color="000000"/>
              <w:right w:val="single" w:sz="6" w:space="0" w:color="000000"/>
            </w:tcBorders>
            <w:vAlign w:val="bottom"/>
            <w:hideMark/>
          </w:tcPr>
          <w:p w14:paraId="440411C6" w14:textId="77777777" w:rsidR="0064204C" w:rsidRPr="0064204C" w:rsidRDefault="0064204C" w:rsidP="0064204C">
            <w:pPr>
              <w:rPr>
                <w:rFonts w:ascii="Calibri" w:hAnsi="Calibri" w:cs="Calibri"/>
              </w:rPr>
            </w:pPr>
            <w:r w:rsidRPr="0064204C">
              <w:rPr>
                <w:rFonts w:ascii="Calibri" w:hAnsi="Calibri" w:cs="Calibri"/>
              </w:rPr>
              <w:t>Rozdzielczość: </w:t>
            </w:r>
          </w:p>
        </w:tc>
        <w:tc>
          <w:tcPr>
            <w:tcW w:w="5295" w:type="dxa"/>
            <w:tcBorders>
              <w:top w:val="nil"/>
              <w:left w:val="nil"/>
              <w:bottom w:val="single" w:sz="6" w:space="0" w:color="000000"/>
              <w:right w:val="single" w:sz="6" w:space="0" w:color="000000"/>
            </w:tcBorders>
            <w:vAlign w:val="bottom"/>
            <w:hideMark/>
          </w:tcPr>
          <w:p w14:paraId="6B2AA2F5" w14:textId="77777777" w:rsidR="0064204C" w:rsidRPr="0064204C" w:rsidRDefault="0064204C" w:rsidP="0064204C">
            <w:pPr>
              <w:rPr>
                <w:rFonts w:ascii="Calibri" w:hAnsi="Calibri" w:cs="Calibri"/>
              </w:rPr>
            </w:pPr>
            <w:r w:rsidRPr="0064204C">
              <w:rPr>
                <w:rFonts w:ascii="Calibri" w:hAnsi="Calibri" w:cs="Calibri"/>
              </w:rPr>
              <w:t>203 dpi </w:t>
            </w:r>
          </w:p>
        </w:tc>
      </w:tr>
      <w:tr w:rsidR="0064204C" w:rsidRPr="0064204C" w14:paraId="76F26B8F" w14:textId="77777777">
        <w:trPr>
          <w:trHeight w:val="300"/>
        </w:trPr>
        <w:tc>
          <w:tcPr>
            <w:tcW w:w="3315" w:type="dxa"/>
            <w:tcBorders>
              <w:top w:val="nil"/>
              <w:left w:val="single" w:sz="6" w:space="0" w:color="000000"/>
              <w:bottom w:val="single" w:sz="6" w:space="0" w:color="000000"/>
              <w:right w:val="single" w:sz="6" w:space="0" w:color="000000"/>
            </w:tcBorders>
            <w:vAlign w:val="bottom"/>
            <w:hideMark/>
          </w:tcPr>
          <w:p w14:paraId="564813B2" w14:textId="77777777" w:rsidR="0064204C" w:rsidRPr="0064204C" w:rsidRDefault="0064204C" w:rsidP="0064204C">
            <w:pPr>
              <w:rPr>
                <w:rFonts w:ascii="Calibri" w:hAnsi="Calibri" w:cs="Calibri"/>
              </w:rPr>
            </w:pPr>
            <w:r w:rsidRPr="0064204C">
              <w:rPr>
                <w:rFonts w:ascii="Calibri" w:hAnsi="Calibri" w:cs="Calibri"/>
              </w:rPr>
              <w:t>Prędkość druku: </w:t>
            </w:r>
          </w:p>
        </w:tc>
        <w:tc>
          <w:tcPr>
            <w:tcW w:w="5295" w:type="dxa"/>
            <w:tcBorders>
              <w:top w:val="nil"/>
              <w:left w:val="nil"/>
              <w:bottom w:val="single" w:sz="6" w:space="0" w:color="000000"/>
              <w:right w:val="single" w:sz="6" w:space="0" w:color="000000"/>
            </w:tcBorders>
            <w:vAlign w:val="bottom"/>
            <w:hideMark/>
          </w:tcPr>
          <w:p w14:paraId="26286689" w14:textId="77777777" w:rsidR="0064204C" w:rsidRPr="0064204C" w:rsidRDefault="0064204C" w:rsidP="0064204C">
            <w:pPr>
              <w:rPr>
                <w:rFonts w:ascii="Calibri" w:hAnsi="Calibri" w:cs="Calibri"/>
              </w:rPr>
            </w:pPr>
            <w:r w:rsidRPr="0064204C">
              <w:rPr>
                <w:rFonts w:ascii="Calibri" w:hAnsi="Calibri" w:cs="Calibri"/>
              </w:rPr>
              <w:t>Min. 152 mm/s </w:t>
            </w:r>
          </w:p>
        </w:tc>
      </w:tr>
      <w:tr w:rsidR="0064204C" w:rsidRPr="0064204C" w14:paraId="2B965EB3" w14:textId="77777777">
        <w:trPr>
          <w:trHeight w:val="300"/>
        </w:trPr>
        <w:tc>
          <w:tcPr>
            <w:tcW w:w="3315" w:type="dxa"/>
            <w:tcBorders>
              <w:top w:val="nil"/>
              <w:left w:val="single" w:sz="6" w:space="0" w:color="000000"/>
              <w:bottom w:val="single" w:sz="6" w:space="0" w:color="000000"/>
              <w:right w:val="single" w:sz="6" w:space="0" w:color="000000"/>
            </w:tcBorders>
            <w:vAlign w:val="bottom"/>
            <w:hideMark/>
          </w:tcPr>
          <w:p w14:paraId="4D154C54" w14:textId="77777777" w:rsidR="0064204C" w:rsidRPr="0064204C" w:rsidRDefault="0064204C" w:rsidP="0064204C">
            <w:pPr>
              <w:rPr>
                <w:rFonts w:ascii="Calibri" w:hAnsi="Calibri" w:cs="Calibri"/>
              </w:rPr>
            </w:pPr>
            <w:r w:rsidRPr="0064204C">
              <w:rPr>
                <w:rFonts w:ascii="Calibri" w:hAnsi="Calibri" w:cs="Calibri"/>
              </w:rPr>
              <w:t>Szerokość etykiety: </w:t>
            </w:r>
          </w:p>
        </w:tc>
        <w:tc>
          <w:tcPr>
            <w:tcW w:w="5295" w:type="dxa"/>
            <w:tcBorders>
              <w:top w:val="nil"/>
              <w:left w:val="nil"/>
              <w:bottom w:val="single" w:sz="6" w:space="0" w:color="000000"/>
              <w:right w:val="single" w:sz="6" w:space="0" w:color="000000"/>
            </w:tcBorders>
            <w:vAlign w:val="bottom"/>
            <w:hideMark/>
          </w:tcPr>
          <w:p w14:paraId="451E0443" w14:textId="77777777" w:rsidR="0064204C" w:rsidRPr="0064204C" w:rsidRDefault="0064204C" w:rsidP="0064204C">
            <w:pPr>
              <w:rPr>
                <w:rFonts w:ascii="Calibri" w:hAnsi="Calibri" w:cs="Calibri"/>
              </w:rPr>
            </w:pPr>
            <w:r w:rsidRPr="0064204C">
              <w:rPr>
                <w:rFonts w:ascii="Calibri" w:hAnsi="Calibri" w:cs="Calibri"/>
              </w:rPr>
              <w:t>Min 15 mm max 108 </w:t>
            </w:r>
          </w:p>
        </w:tc>
      </w:tr>
      <w:tr w:rsidR="0064204C" w:rsidRPr="0064204C" w14:paraId="19DA2624" w14:textId="77777777">
        <w:trPr>
          <w:trHeight w:val="300"/>
        </w:trPr>
        <w:tc>
          <w:tcPr>
            <w:tcW w:w="3315" w:type="dxa"/>
            <w:tcBorders>
              <w:top w:val="nil"/>
              <w:left w:val="single" w:sz="6" w:space="0" w:color="000000"/>
              <w:bottom w:val="single" w:sz="6" w:space="0" w:color="000000"/>
              <w:right w:val="single" w:sz="6" w:space="0" w:color="000000"/>
            </w:tcBorders>
            <w:vAlign w:val="bottom"/>
            <w:hideMark/>
          </w:tcPr>
          <w:p w14:paraId="42BBC322" w14:textId="77777777" w:rsidR="0064204C" w:rsidRPr="0064204C" w:rsidRDefault="0064204C" w:rsidP="0064204C">
            <w:pPr>
              <w:rPr>
                <w:rFonts w:ascii="Calibri" w:hAnsi="Calibri" w:cs="Calibri"/>
              </w:rPr>
            </w:pPr>
            <w:r w:rsidRPr="0064204C">
              <w:rPr>
                <w:rFonts w:ascii="Calibri" w:hAnsi="Calibri" w:cs="Calibri"/>
              </w:rPr>
              <w:t>Obsługiwany rdzeń kalki: </w:t>
            </w:r>
          </w:p>
        </w:tc>
        <w:tc>
          <w:tcPr>
            <w:tcW w:w="5295" w:type="dxa"/>
            <w:tcBorders>
              <w:top w:val="nil"/>
              <w:left w:val="nil"/>
              <w:bottom w:val="single" w:sz="6" w:space="0" w:color="000000"/>
              <w:right w:val="single" w:sz="6" w:space="0" w:color="000000"/>
            </w:tcBorders>
            <w:vAlign w:val="bottom"/>
            <w:hideMark/>
          </w:tcPr>
          <w:p w14:paraId="3839BB7B" w14:textId="77777777" w:rsidR="0064204C" w:rsidRPr="0064204C" w:rsidRDefault="0064204C" w:rsidP="0064204C">
            <w:pPr>
              <w:rPr>
                <w:rFonts w:ascii="Calibri" w:hAnsi="Calibri" w:cs="Calibri"/>
              </w:rPr>
            </w:pPr>
            <w:r w:rsidRPr="0064204C">
              <w:rPr>
                <w:rFonts w:ascii="Calibri" w:hAnsi="Calibri" w:cs="Calibri"/>
              </w:rPr>
              <w:t>12,7 mm i 25,4 mm </w:t>
            </w:r>
          </w:p>
        </w:tc>
      </w:tr>
      <w:tr w:rsidR="0064204C" w:rsidRPr="0064204C" w14:paraId="611A522C" w14:textId="77777777">
        <w:trPr>
          <w:trHeight w:val="300"/>
        </w:trPr>
        <w:tc>
          <w:tcPr>
            <w:tcW w:w="3315" w:type="dxa"/>
            <w:tcBorders>
              <w:top w:val="nil"/>
              <w:left w:val="single" w:sz="6" w:space="0" w:color="000000"/>
              <w:bottom w:val="single" w:sz="6" w:space="0" w:color="000000"/>
              <w:right w:val="single" w:sz="6" w:space="0" w:color="000000"/>
            </w:tcBorders>
            <w:vAlign w:val="bottom"/>
            <w:hideMark/>
          </w:tcPr>
          <w:p w14:paraId="60F5FF5A" w14:textId="77777777" w:rsidR="0064204C" w:rsidRPr="0064204C" w:rsidRDefault="0064204C" w:rsidP="0064204C">
            <w:pPr>
              <w:rPr>
                <w:rFonts w:ascii="Calibri" w:hAnsi="Calibri" w:cs="Calibri"/>
              </w:rPr>
            </w:pPr>
            <w:r w:rsidRPr="0064204C">
              <w:rPr>
                <w:rFonts w:ascii="Calibri" w:hAnsi="Calibri" w:cs="Calibri"/>
              </w:rPr>
              <w:t>Maksymalna długość kalki: </w:t>
            </w:r>
          </w:p>
        </w:tc>
        <w:tc>
          <w:tcPr>
            <w:tcW w:w="5295" w:type="dxa"/>
            <w:tcBorders>
              <w:top w:val="nil"/>
              <w:left w:val="nil"/>
              <w:bottom w:val="single" w:sz="6" w:space="0" w:color="000000"/>
              <w:right w:val="single" w:sz="6" w:space="0" w:color="000000"/>
            </w:tcBorders>
            <w:vAlign w:val="bottom"/>
            <w:hideMark/>
          </w:tcPr>
          <w:p w14:paraId="58521C73" w14:textId="77777777" w:rsidR="0064204C" w:rsidRPr="0064204C" w:rsidRDefault="0064204C" w:rsidP="0064204C">
            <w:pPr>
              <w:rPr>
                <w:rFonts w:ascii="Calibri" w:hAnsi="Calibri" w:cs="Calibri"/>
              </w:rPr>
            </w:pPr>
            <w:r w:rsidRPr="0064204C">
              <w:rPr>
                <w:rFonts w:ascii="Calibri" w:hAnsi="Calibri" w:cs="Calibri"/>
              </w:rPr>
              <w:t>300 m </w:t>
            </w:r>
          </w:p>
        </w:tc>
      </w:tr>
      <w:tr w:rsidR="0064204C" w:rsidRPr="0064204C" w14:paraId="150F3080" w14:textId="77777777">
        <w:trPr>
          <w:trHeight w:val="300"/>
        </w:trPr>
        <w:tc>
          <w:tcPr>
            <w:tcW w:w="3315" w:type="dxa"/>
            <w:tcBorders>
              <w:top w:val="nil"/>
              <w:left w:val="single" w:sz="6" w:space="0" w:color="000000"/>
              <w:bottom w:val="single" w:sz="6" w:space="0" w:color="000000"/>
              <w:right w:val="single" w:sz="6" w:space="0" w:color="000000"/>
            </w:tcBorders>
            <w:vAlign w:val="bottom"/>
            <w:hideMark/>
          </w:tcPr>
          <w:p w14:paraId="49CF5F7D" w14:textId="77777777" w:rsidR="0064204C" w:rsidRPr="0064204C" w:rsidRDefault="0064204C" w:rsidP="0064204C">
            <w:pPr>
              <w:rPr>
                <w:rFonts w:ascii="Calibri" w:hAnsi="Calibri" w:cs="Calibri"/>
              </w:rPr>
            </w:pPr>
            <w:r w:rsidRPr="0064204C">
              <w:rPr>
                <w:rFonts w:ascii="Calibri" w:hAnsi="Calibri" w:cs="Calibri"/>
              </w:rPr>
              <w:t>Szerokość drukowania: </w:t>
            </w:r>
          </w:p>
        </w:tc>
        <w:tc>
          <w:tcPr>
            <w:tcW w:w="5295" w:type="dxa"/>
            <w:tcBorders>
              <w:top w:val="nil"/>
              <w:left w:val="nil"/>
              <w:bottom w:val="single" w:sz="6" w:space="0" w:color="000000"/>
              <w:right w:val="single" w:sz="6" w:space="0" w:color="000000"/>
            </w:tcBorders>
            <w:vAlign w:val="bottom"/>
            <w:hideMark/>
          </w:tcPr>
          <w:p w14:paraId="338F21C4" w14:textId="77777777" w:rsidR="0064204C" w:rsidRPr="0064204C" w:rsidRDefault="0064204C" w:rsidP="0064204C">
            <w:pPr>
              <w:rPr>
                <w:rFonts w:ascii="Calibri" w:hAnsi="Calibri" w:cs="Calibri"/>
              </w:rPr>
            </w:pPr>
            <w:r w:rsidRPr="0064204C">
              <w:rPr>
                <w:rFonts w:ascii="Calibri" w:hAnsi="Calibri" w:cs="Calibri"/>
              </w:rPr>
              <w:t>104 mm </w:t>
            </w:r>
          </w:p>
        </w:tc>
      </w:tr>
      <w:tr w:rsidR="0064204C" w:rsidRPr="0064204C" w14:paraId="3CB3B2D0" w14:textId="77777777">
        <w:trPr>
          <w:trHeight w:val="300"/>
        </w:trPr>
        <w:tc>
          <w:tcPr>
            <w:tcW w:w="3315" w:type="dxa"/>
            <w:tcBorders>
              <w:top w:val="nil"/>
              <w:left w:val="single" w:sz="6" w:space="0" w:color="000000"/>
              <w:bottom w:val="single" w:sz="6" w:space="0" w:color="000000"/>
              <w:right w:val="single" w:sz="6" w:space="0" w:color="000000"/>
            </w:tcBorders>
            <w:vAlign w:val="bottom"/>
            <w:hideMark/>
          </w:tcPr>
          <w:p w14:paraId="02C45F3E" w14:textId="77777777" w:rsidR="0064204C" w:rsidRPr="0064204C" w:rsidRDefault="0064204C" w:rsidP="0064204C">
            <w:pPr>
              <w:rPr>
                <w:rFonts w:ascii="Calibri" w:hAnsi="Calibri" w:cs="Calibri"/>
              </w:rPr>
            </w:pPr>
            <w:r w:rsidRPr="0064204C">
              <w:rPr>
                <w:rFonts w:ascii="Calibri" w:hAnsi="Calibri" w:cs="Calibri"/>
              </w:rPr>
              <w:t>Maksymalna długość druku: </w:t>
            </w:r>
          </w:p>
        </w:tc>
        <w:tc>
          <w:tcPr>
            <w:tcW w:w="5295" w:type="dxa"/>
            <w:tcBorders>
              <w:top w:val="nil"/>
              <w:left w:val="nil"/>
              <w:bottom w:val="single" w:sz="6" w:space="0" w:color="000000"/>
              <w:right w:val="single" w:sz="6" w:space="0" w:color="000000"/>
            </w:tcBorders>
            <w:vAlign w:val="bottom"/>
            <w:hideMark/>
          </w:tcPr>
          <w:p w14:paraId="42867E9A" w14:textId="77777777" w:rsidR="0064204C" w:rsidRPr="0064204C" w:rsidRDefault="0064204C" w:rsidP="0064204C">
            <w:pPr>
              <w:rPr>
                <w:rFonts w:ascii="Calibri" w:hAnsi="Calibri" w:cs="Calibri"/>
              </w:rPr>
            </w:pPr>
            <w:r w:rsidRPr="0064204C">
              <w:rPr>
                <w:rFonts w:ascii="Calibri" w:hAnsi="Calibri" w:cs="Calibri"/>
              </w:rPr>
              <w:t>990mm </w:t>
            </w:r>
          </w:p>
        </w:tc>
      </w:tr>
      <w:tr w:rsidR="0064204C" w:rsidRPr="0064204C" w14:paraId="1860B054" w14:textId="77777777">
        <w:trPr>
          <w:trHeight w:val="300"/>
        </w:trPr>
        <w:tc>
          <w:tcPr>
            <w:tcW w:w="3315" w:type="dxa"/>
            <w:tcBorders>
              <w:top w:val="nil"/>
              <w:left w:val="single" w:sz="6" w:space="0" w:color="000000"/>
              <w:bottom w:val="single" w:sz="6" w:space="0" w:color="000000"/>
              <w:right w:val="single" w:sz="6" w:space="0" w:color="000000"/>
            </w:tcBorders>
            <w:vAlign w:val="bottom"/>
            <w:hideMark/>
          </w:tcPr>
          <w:p w14:paraId="54DFB060" w14:textId="77777777" w:rsidR="0064204C" w:rsidRPr="0064204C" w:rsidRDefault="0064204C" w:rsidP="0064204C">
            <w:pPr>
              <w:rPr>
                <w:rFonts w:ascii="Calibri" w:hAnsi="Calibri" w:cs="Calibri"/>
              </w:rPr>
            </w:pPr>
            <w:r w:rsidRPr="0064204C">
              <w:rPr>
                <w:rFonts w:ascii="Calibri" w:hAnsi="Calibri" w:cs="Calibri"/>
              </w:rPr>
              <w:t>Średnica rolki papieru: </w:t>
            </w:r>
          </w:p>
        </w:tc>
        <w:tc>
          <w:tcPr>
            <w:tcW w:w="5295" w:type="dxa"/>
            <w:tcBorders>
              <w:top w:val="nil"/>
              <w:left w:val="nil"/>
              <w:bottom w:val="single" w:sz="6" w:space="0" w:color="000000"/>
              <w:right w:val="single" w:sz="6" w:space="0" w:color="000000"/>
            </w:tcBorders>
            <w:vAlign w:val="bottom"/>
            <w:hideMark/>
          </w:tcPr>
          <w:p w14:paraId="247E3269" w14:textId="77777777" w:rsidR="0064204C" w:rsidRPr="0064204C" w:rsidRDefault="0064204C" w:rsidP="0064204C">
            <w:pPr>
              <w:rPr>
                <w:rFonts w:ascii="Calibri" w:hAnsi="Calibri" w:cs="Calibri"/>
              </w:rPr>
            </w:pPr>
            <w:r w:rsidRPr="0064204C">
              <w:rPr>
                <w:rFonts w:ascii="Calibri" w:hAnsi="Calibri" w:cs="Calibri"/>
              </w:rPr>
              <w:t>zewnętrzna 127 mm </w:t>
            </w:r>
          </w:p>
        </w:tc>
      </w:tr>
      <w:tr w:rsidR="0064204C" w:rsidRPr="0064204C" w14:paraId="41746125" w14:textId="77777777">
        <w:trPr>
          <w:trHeight w:val="300"/>
        </w:trPr>
        <w:tc>
          <w:tcPr>
            <w:tcW w:w="3315" w:type="dxa"/>
            <w:tcBorders>
              <w:top w:val="nil"/>
              <w:left w:val="single" w:sz="6" w:space="0" w:color="000000"/>
              <w:bottom w:val="single" w:sz="6" w:space="0" w:color="000000"/>
              <w:right w:val="single" w:sz="6" w:space="0" w:color="000000"/>
            </w:tcBorders>
            <w:vAlign w:val="bottom"/>
            <w:hideMark/>
          </w:tcPr>
          <w:p w14:paraId="5059333F" w14:textId="77777777" w:rsidR="0064204C" w:rsidRPr="0064204C" w:rsidRDefault="0064204C" w:rsidP="0064204C">
            <w:pPr>
              <w:rPr>
                <w:rFonts w:ascii="Calibri" w:hAnsi="Calibri" w:cs="Calibri"/>
              </w:rPr>
            </w:pPr>
            <w:r w:rsidRPr="0064204C">
              <w:rPr>
                <w:rFonts w:ascii="Calibri" w:hAnsi="Calibri" w:cs="Calibri"/>
              </w:rPr>
              <w:t>Wymagane interfejsy </w:t>
            </w:r>
          </w:p>
        </w:tc>
        <w:tc>
          <w:tcPr>
            <w:tcW w:w="5295" w:type="dxa"/>
            <w:tcBorders>
              <w:top w:val="nil"/>
              <w:left w:val="nil"/>
              <w:bottom w:val="single" w:sz="6" w:space="0" w:color="000000"/>
              <w:right w:val="single" w:sz="6" w:space="0" w:color="000000"/>
            </w:tcBorders>
            <w:vAlign w:val="bottom"/>
            <w:hideMark/>
          </w:tcPr>
          <w:p w14:paraId="090FE297" w14:textId="77777777" w:rsidR="0064204C" w:rsidRPr="0064204C" w:rsidRDefault="0064204C" w:rsidP="0064204C">
            <w:pPr>
              <w:rPr>
                <w:rFonts w:ascii="Calibri" w:hAnsi="Calibri" w:cs="Calibri"/>
              </w:rPr>
            </w:pPr>
            <w:r w:rsidRPr="0064204C">
              <w:rPr>
                <w:rFonts w:ascii="Calibri" w:hAnsi="Calibri" w:cs="Calibri"/>
              </w:rPr>
              <w:t>USB, USB HOST, ETHERNET </w:t>
            </w:r>
          </w:p>
        </w:tc>
      </w:tr>
      <w:tr w:rsidR="0064204C" w:rsidRPr="0064204C" w14:paraId="3B3DA793" w14:textId="77777777">
        <w:trPr>
          <w:trHeight w:val="300"/>
        </w:trPr>
        <w:tc>
          <w:tcPr>
            <w:tcW w:w="3315" w:type="dxa"/>
            <w:tcBorders>
              <w:top w:val="nil"/>
              <w:left w:val="single" w:sz="6" w:space="0" w:color="000000"/>
              <w:bottom w:val="single" w:sz="6" w:space="0" w:color="000000"/>
              <w:right w:val="single" w:sz="6" w:space="0" w:color="000000"/>
            </w:tcBorders>
            <w:vAlign w:val="bottom"/>
            <w:hideMark/>
          </w:tcPr>
          <w:p w14:paraId="28BF9B50" w14:textId="77777777" w:rsidR="0064204C" w:rsidRPr="0064204C" w:rsidRDefault="0064204C" w:rsidP="0064204C">
            <w:pPr>
              <w:rPr>
                <w:rFonts w:ascii="Calibri" w:hAnsi="Calibri" w:cs="Calibri"/>
              </w:rPr>
            </w:pPr>
            <w:r w:rsidRPr="0064204C">
              <w:rPr>
                <w:rFonts w:ascii="Calibri" w:hAnsi="Calibri" w:cs="Calibri"/>
              </w:rPr>
              <w:t>Pamięć: </w:t>
            </w:r>
          </w:p>
        </w:tc>
        <w:tc>
          <w:tcPr>
            <w:tcW w:w="5295" w:type="dxa"/>
            <w:tcBorders>
              <w:top w:val="nil"/>
              <w:left w:val="nil"/>
              <w:bottom w:val="single" w:sz="6" w:space="0" w:color="000000"/>
              <w:right w:val="single" w:sz="6" w:space="0" w:color="000000"/>
            </w:tcBorders>
            <w:vAlign w:val="bottom"/>
            <w:hideMark/>
          </w:tcPr>
          <w:p w14:paraId="59B621DB" w14:textId="77777777" w:rsidR="0064204C" w:rsidRPr="0064204C" w:rsidRDefault="0064204C" w:rsidP="0064204C">
            <w:pPr>
              <w:rPr>
                <w:rFonts w:ascii="Calibri" w:hAnsi="Calibri" w:cs="Calibri"/>
              </w:rPr>
            </w:pPr>
            <w:r w:rsidRPr="0064204C">
              <w:rPr>
                <w:rFonts w:ascii="Calibri" w:hAnsi="Calibri" w:cs="Calibri"/>
              </w:rPr>
              <w:t>512 MB Flash; 256 MB SDRAM </w:t>
            </w:r>
          </w:p>
        </w:tc>
      </w:tr>
      <w:tr w:rsidR="0064204C" w:rsidRPr="0064204C" w14:paraId="19BBC35D" w14:textId="77777777">
        <w:trPr>
          <w:trHeight w:val="300"/>
        </w:trPr>
        <w:tc>
          <w:tcPr>
            <w:tcW w:w="3315" w:type="dxa"/>
            <w:tcBorders>
              <w:top w:val="nil"/>
              <w:left w:val="single" w:sz="6" w:space="0" w:color="000000"/>
              <w:bottom w:val="single" w:sz="6" w:space="0" w:color="000000"/>
              <w:right w:val="single" w:sz="6" w:space="0" w:color="000000"/>
            </w:tcBorders>
            <w:vAlign w:val="bottom"/>
            <w:hideMark/>
          </w:tcPr>
          <w:p w14:paraId="47528426" w14:textId="77777777" w:rsidR="0064204C" w:rsidRPr="0064204C" w:rsidRDefault="0064204C" w:rsidP="0064204C">
            <w:pPr>
              <w:rPr>
                <w:rFonts w:ascii="Calibri" w:hAnsi="Calibri" w:cs="Calibri"/>
              </w:rPr>
            </w:pPr>
            <w:r w:rsidRPr="0064204C">
              <w:rPr>
                <w:rFonts w:ascii="Calibri" w:hAnsi="Calibri" w:cs="Calibri"/>
              </w:rPr>
              <w:t>Języki: </w:t>
            </w:r>
          </w:p>
        </w:tc>
        <w:tc>
          <w:tcPr>
            <w:tcW w:w="5295" w:type="dxa"/>
            <w:tcBorders>
              <w:top w:val="nil"/>
              <w:left w:val="nil"/>
              <w:bottom w:val="single" w:sz="6" w:space="0" w:color="000000"/>
              <w:right w:val="single" w:sz="6" w:space="0" w:color="000000"/>
            </w:tcBorders>
            <w:vAlign w:val="bottom"/>
            <w:hideMark/>
          </w:tcPr>
          <w:p w14:paraId="43A4862A" w14:textId="77777777" w:rsidR="0064204C" w:rsidRPr="0064204C" w:rsidRDefault="0064204C" w:rsidP="0064204C">
            <w:pPr>
              <w:rPr>
                <w:rFonts w:ascii="Calibri" w:hAnsi="Calibri" w:cs="Calibri"/>
              </w:rPr>
            </w:pPr>
            <w:r w:rsidRPr="0064204C">
              <w:rPr>
                <w:rFonts w:ascii="Calibri" w:hAnsi="Calibri" w:cs="Calibri"/>
              </w:rPr>
              <w:t>EPL, ZPL </w:t>
            </w:r>
          </w:p>
        </w:tc>
      </w:tr>
      <w:tr w:rsidR="0064204C" w:rsidRPr="0064204C" w14:paraId="08C51883" w14:textId="77777777">
        <w:trPr>
          <w:trHeight w:val="300"/>
        </w:trPr>
        <w:tc>
          <w:tcPr>
            <w:tcW w:w="3315" w:type="dxa"/>
            <w:tcBorders>
              <w:top w:val="nil"/>
              <w:left w:val="single" w:sz="6" w:space="0" w:color="000000"/>
              <w:bottom w:val="single" w:sz="6" w:space="0" w:color="000000"/>
              <w:right w:val="single" w:sz="6" w:space="0" w:color="000000"/>
            </w:tcBorders>
            <w:vAlign w:val="bottom"/>
            <w:hideMark/>
          </w:tcPr>
          <w:p w14:paraId="534292E9" w14:textId="77777777" w:rsidR="0064204C" w:rsidRPr="0064204C" w:rsidRDefault="0064204C" w:rsidP="0064204C">
            <w:pPr>
              <w:rPr>
                <w:rFonts w:ascii="Calibri" w:hAnsi="Calibri" w:cs="Calibri"/>
              </w:rPr>
            </w:pPr>
            <w:r w:rsidRPr="0064204C">
              <w:rPr>
                <w:rFonts w:ascii="Calibri" w:hAnsi="Calibri" w:cs="Calibri"/>
              </w:rPr>
              <w:t>Czujniki: </w:t>
            </w:r>
          </w:p>
        </w:tc>
        <w:tc>
          <w:tcPr>
            <w:tcW w:w="5295" w:type="dxa"/>
            <w:tcBorders>
              <w:top w:val="nil"/>
              <w:left w:val="nil"/>
              <w:bottom w:val="single" w:sz="6" w:space="0" w:color="000000"/>
              <w:right w:val="single" w:sz="6" w:space="0" w:color="000000"/>
            </w:tcBorders>
            <w:vAlign w:val="bottom"/>
            <w:hideMark/>
          </w:tcPr>
          <w:p w14:paraId="3C0AE377" w14:textId="77777777" w:rsidR="0064204C" w:rsidRPr="0064204C" w:rsidRDefault="0064204C" w:rsidP="0064204C">
            <w:pPr>
              <w:rPr>
                <w:rFonts w:ascii="Calibri" w:hAnsi="Calibri" w:cs="Calibri"/>
              </w:rPr>
            </w:pPr>
            <w:r w:rsidRPr="0064204C">
              <w:rPr>
                <w:rFonts w:ascii="Calibri" w:hAnsi="Calibri" w:cs="Calibri"/>
              </w:rPr>
              <w:t>transmisyjny, refleksyjny </w:t>
            </w:r>
          </w:p>
        </w:tc>
      </w:tr>
      <w:tr w:rsidR="0064204C" w:rsidRPr="0064204C" w14:paraId="6BA65540" w14:textId="77777777">
        <w:trPr>
          <w:trHeight w:val="300"/>
        </w:trPr>
        <w:tc>
          <w:tcPr>
            <w:tcW w:w="3315" w:type="dxa"/>
            <w:tcBorders>
              <w:top w:val="nil"/>
              <w:left w:val="single" w:sz="6" w:space="0" w:color="000000"/>
              <w:bottom w:val="single" w:sz="6" w:space="0" w:color="000000"/>
              <w:right w:val="single" w:sz="6" w:space="0" w:color="000000"/>
            </w:tcBorders>
            <w:vAlign w:val="bottom"/>
            <w:hideMark/>
          </w:tcPr>
          <w:p w14:paraId="0C4A099F" w14:textId="77777777" w:rsidR="0064204C" w:rsidRPr="0064204C" w:rsidRDefault="0064204C" w:rsidP="0064204C">
            <w:pPr>
              <w:rPr>
                <w:rFonts w:ascii="Calibri" w:hAnsi="Calibri" w:cs="Calibri"/>
              </w:rPr>
            </w:pPr>
            <w:r w:rsidRPr="0064204C">
              <w:rPr>
                <w:rFonts w:ascii="Calibri" w:hAnsi="Calibri" w:cs="Calibri"/>
              </w:rPr>
              <w:t>Temperatura pracy: </w:t>
            </w:r>
          </w:p>
        </w:tc>
        <w:tc>
          <w:tcPr>
            <w:tcW w:w="5295" w:type="dxa"/>
            <w:tcBorders>
              <w:top w:val="nil"/>
              <w:left w:val="nil"/>
              <w:bottom w:val="single" w:sz="6" w:space="0" w:color="000000"/>
              <w:right w:val="single" w:sz="6" w:space="0" w:color="000000"/>
            </w:tcBorders>
            <w:vAlign w:val="bottom"/>
            <w:hideMark/>
          </w:tcPr>
          <w:p w14:paraId="0F5FDCCD" w14:textId="77777777" w:rsidR="0064204C" w:rsidRPr="0064204C" w:rsidRDefault="0064204C" w:rsidP="0064204C">
            <w:pPr>
              <w:rPr>
                <w:rFonts w:ascii="Calibri" w:hAnsi="Calibri" w:cs="Calibri"/>
              </w:rPr>
            </w:pPr>
            <w:r w:rsidRPr="0064204C">
              <w:rPr>
                <w:rFonts w:ascii="Calibri" w:hAnsi="Calibri" w:cs="Calibri"/>
              </w:rPr>
              <w:t>Od 4,4º C do 41ºC </w:t>
            </w:r>
          </w:p>
        </w:tc>
      </w:tr>
      <w:tr w:rsidR="0064204C" w:rsidRPr="0064204C" w14:paraId="4FB643CA" w14:textId="77777777">
        <w:trPr>
          <w:trHeight w:val="300"/>
        </w:trPr>
        <w:tc>
          <w:tcPr>
            <w:tcW w:w="3315" w:type="dxa"/>
            <w:tcBorders>
              <w:top w:val="nil"/>
              <w:left w:val="single" w:sz="6" w:space="0" w:color="000000"/>
              <w:bottom w:val="single" w:sz="6" w:space="0" w:color="000000"/>
              <w:right w:val="single" w:sz="6" w:space="0" w:color="000000"/>
            </w:tcBorders>
            <w:vAlign w:val="center"/>
            <w:hideMark/>
          </w:tcPr>
          <w:p w14:paraId="67215B9A" w14:textId="77777777" w:rsidR="0064204C" w:rsidRPr="0064204C" w:rsidRDefault="0064204C" w:rsidP="0064204C">
            <w:pPr>
              <w:rPr>
                <w:rFonts w:ascii="Calibri" w:hAnsi="Calibri" w:cs="Calibri"/>
              </w:rPr>
            </w:pPr>
            <w:r w:rsidRPr="0064204C">
              <w:rPr>
                <w:rFonts w:ascii="Calibri" w:hAnsi="Calibri" w:cs="Calibri"/>
              </w:rPr>
              <w:t>Obsługiwane kody kreskowe: </w:t>
            </w:r>
          </w:p>
        </w:tc>
        <w:tc>
          <w:tcPr>
            <w:tcW w:w="5295" w:type="dxa"/>
            <w:tcBorders>
              <w:top w:val="nil"/>
              <w:left w:val="nil"/>
              <w:bottom w:val="single" w:sz="6" w:space="0" w:color="000000"/>
              <w:right w:val="single" w:sz="6" w:space="0" w:color="000000"/>
            </w:tcBorders>
            <w:vAlign w:val="bottom"/>
            <w:hideMark/>
          </w:tcPr>
          <w:p w14:paraId="05C41DC2" w14:textId="77777777" w:rsidR="0064204C" w:rsidRPr="0064204C" w:rsidRDefault="0064204C" w:rsidP="0064204C">
            <w:pPr>
              <w:rPr>
                <w:rFonts w:ascii="Calibri" w:hAnsi="Calibri" w:cs="Calibri"/>
                <w:lang w:val="en-US"/>
              </w:rPr>
            </w:pPr>
            <w:r w:rsidRPr="0064204C">
              <w:rPr>
                <w:rFonts w:ascii="Calibri" w:hAnsi="Calibri" w:cs="Calibri"/>
                <w:lang w:val="en-US"/>
              </w:rPr>
              <w:t>Code 11, Code 39, Code 93, Code 128, ISBT- </w:t>
            </w:r>
            <w:r w:rsidRPr="0064204C">
              <w:rPr>
                <w:rFonts w:ascii="Calibri" w:hAnsi="Calibri" w:cs="Calibri"/>
                <w:lang w:val="en-US"/>
              </w:rPr>
              <w:br/>
              <w:t>128, UPC-A, UPC-E, EAN-8, EAN-13, UPC and </w:t>
            </w:r>
            <w:r w:rsidRPr="0064204C">
              <w:rPr>
                <w:rFonts w:ascii="Calibri" w:hAnsi="Calibri" w:cs="Calibri"/>
                <w:lang w:val="en-US"/>
              </w:rPr>
              <w:br/>
              <w:t>EAN 2-or 5-digit extensions, Plessey, Postnet, </w:t>
            </w:r>
            <w:r w:rsidRPr="0064204C">
              <w:rPr>
                <w:rFonts w:ascii="Calibri" w:hAnsi="Calibri" w:cs="Calibri"/>
                <w:lang w:val="en-US"/>
              </w:rPr>
              <w:br/>
              <w:t>Standard 2-of-5, Industrial 2-of-5, Interleaved </w:t>
            </w:r>
            <w:r w:rsidRPr="0064204C">
              <w:rPr>
                <w:rFonts w:ascii="Calibri" w:hAnsi="Calibri" w:cs="Calibri"/>
                <w:lang w:val="en-US"/>
              </w:rPr>
              <w:br/>
              <w:t>2-of-5, Logmars, MSI, Codabar and Planet Code </w:t>
            </w:r>
          </w:p>
        </w:tc>
      </w:tr>
      <w:tr w:rsidR="0064204C" w:rsidRPr="0064204C" w14:paraId="6A1CB827" w14:textId="77777777">
        <w:trPr>
          <w:trHeight w:val="300"/>
        </w:trPr>
        <w:tc>
          <w:tcPr>
            <w:tcW w:w="3315" w:type="dxa"/>
            <w:tcBorders>
              <w:top w:val="nil"/>
              <w:left w:val="single" w:sz="6" w:space="0" w:color="000000"/>
              <w:bottom w:val="single" w:sz="6" w:space="0" w:color="000000"/>
              <w:right w:val="single" w:sz="6" w:space="0" w:color="000000"/>
            </w:tcBorders>
            <w:vAlign w:val="bottom"/>
            <w:hideMark/>
          </w:tcPr>
          <w:p w14:paraId="1E536B96" w14:textId="77777777" w:rsidR="0064204C" w:rsidRPr="0064204C" w:rsidRDefault="0064204C" w:rsidP="0064204C">
            <w:pPr>
              <w:rPr>
                <w:rFonts w:ascii="Calibri" w:hAnsi="Calibri" w:cs="Calibri"/>
              </w:rPr>
            </w:pPr>
            <w:r w:rsidRPr="0064204C">
              <w:rPr>
                <w:rFonts w:ascii="Calibri" w:hAnsi="Calibri" w:cs="Calibri"/>
              </w:rPr>
              <w:t>  </w:t>
            </w:r>
          </w:p>
        </w:tc>
        <w:tc>
          <w:tcPr>
            <w:tcW w:w="5295" w:type="dxa"/>
            <w:tcBorders>
              <w:top w:val="nil"/>
              <w:left w:val="nil"/>
              <w:bottom w:val="single" w:sz="6" w:space="0" w:color="000000"/>
              <w:right w:val="single" w:sz="6" w:space="0" w:color="000000"/>
            </w:tcBorders>
            <w:vAlign w:val="bottom"/>
            <w:hideMark/>
          </w:tcPr>
          <w:p w14:paraId="01530CBF" w14:textId="77777777" w:rsidR="0064204C" w:rsidRPr="0064204C" w:rsidRDefault="0064204C" w:rsidP="0064204C">
            <w:pPr>
              <w:rPr>
                <w:rFonts w:ascii="Calibri" w:hAnsi="Calibri" w:cs="Calibri"/>
              </w:rPr>
            </w:pPr>
            <w:r w:rsidRPr="0064204C">
              <w:rPr>
                <w:rFonts w:ascii="Calibri" w:hAnsi="Calibri" w:cs="Calibri"/>
              </w:rPr>
              <w:t>Codablock, PDF417, Code 49, DataMatrix, </w:t>
            </w:r>
            <w:r w:rsidRPr="0064204C">
              <w:rPr>
                <w:rFonts w:ascii="Calibri" w:hAnsi="Calibri" w:cs="Calibri"/>
              </w:rPr>
              <w:br/>
              <w:t>MaxiCode, QR Code, MicroPDF, Aztec </w:t>
            </w:r>
          </w:p>
        </w:tc>
      </w:tr>
      <w:tr w:rsidR="0064204C" w:rsidRPr="0064204C" w14:paraId="682EF36C" w14:textId="77777777">
        <w:trPr>
          <w:trHeight w:val="300"/>
        </w:trPr>
        <w:tc>
          <w:tcPr>
            <w:tcW w:w="3315" w:type="dxa"/>
            <w:tcBorders>
              <w:top w:val="nil"/>
              <w:left w:val="single" w:sz="6" w:space="0" w:color="000000"/>
              <w:bottom w:val="single" w:sz="6" w:space="0" w:color="000000"/>
              <w:right w:val="single" w:sz="6" w:space="0" w:color="000000"/>
            </w:tcBorders>
            <w:vAlign w:val="bottom"/>
            <w:hideMark/>
          </w:tcPr>
          <w:p w14:paraId="6AD195EB" w14:textId="77777777" w:rsidR="0064204C" w:rsidRPr="0064204C" w:rsidRDefault="0064204C" w:rsidP="0064204C">
            <w:pPr>
              <w:rPr>
                <w:rFonts w:ascii="Calibri" w:hAnsi="Calibri" w:cs="Calibri"/>
              </w:rPr>
            </w:pPr>
            <w:r w:rsidRPr="0064204C">
              <w:rPr>
                <w:rFonts w:ascii="Calibri" w:hAnsi="Calibri" w:cs="Calibri"/>
              </w:rPr>
              <w:t>Waga: </w:t>
            </w:r>
          </w:p>
        </w:tc>
        <w:tc>
          <w:tcPr>
            <w:tcW w:w="5295" w:type="dxa"/>
            <w:tcBorders>
              <w:top w:val="nil"/>
              <w:left w:val="nil"/>
              <w:bottom w:val="single" w:sz="6" w:space="0" w:color="000000"/>
              <w:right w:val="single" w:sz="6" w:space="0" w:color="000000"/>
            </w:tcBorders>
            <w:vAlign w:val="bottom"/>
            <w:hideMark/>
          </w:tcPr>
          <w:p w14:paraId="0571574E" w14:textId="77777777" w:rsidR="0064204C" w:rsidRPr="0064204C" w:rsidRDefault="0064204C" w:rsidP="0064204C">
            <w:pPr>
              <w:rPr>
                <w:rFonts w:ascii="Calibri" w:hAnsi="Calibri" w:cs="Calibri"/>
              </w:rPr>
            </w:pPr>
            <w:r w:rsidRPr="0064204C">
              <w:rPr>
                <w:rFonts w:ascii="Calibri" w:hAnsi="Calibri" w:cs="Calibri"/>
              </w:rPr>
              <w:t>do 2,2 kg </w:t>
            </w:r>
          </w:p>
        </w:tc>
      </w:tr>
      <w:tr w:rsidR="0064204C" w:rsidRPr="0064204C" w14:paraId="664B16EA" w14:textId="77777777">
        <w:trPr>
          <w:trHeight w:val="300"/>
        </w:trPr>
        <w:tc>
          <w:tcPr>
            <w:tcW w:w="3315" w:type="dxa"/>
            <w:tcBorders>
              <w:top w:val="nil"/>
              <w:left w:val="single" w:sz="6" w:space="0" w:color="000000"/>
              <w:bottom w:val="single" w:sz="6" w:space="0" w:color="000000"/>
              <w:right w:val="single" w:sz="6" w:space="0" w:color="000000"/>
            </w:tcBorders>
            <w:vAlign w:val="bottom"/>
            <w:hideMark/>
          </w:tcPr>
          <w:p w14:paraId="6C3D56E4" w14:textId="77777777" w:rsidR="0064204C" w:rsidRPr="0064204C" w:rsidRDefault="0064204C" w:rsidP="0064204C">
            <w:pPr>
              <w:rPr>
                <w:rFonts w:ascii="Calibri" w:hAnsi="Calibri" w:cs="Calibri"/>
              </w:rPr>
            </w:pPr>
            <w:r w:rsidRPr="0064204C">
              <w:rPr>
                <w:rFonts w:ascii="Calibri" w:hAnsi="Calibri" w:cs="Calibri"/>
              </w:rPr>
              <w:lastRenderedPageBreak/>
              <w:t>Inne: </w:t>
            </w:r>
          </w:p>
        </w:tc>
        <w:tc>
          <w:tcPr>
            <w:tcW w:w="5295" w:type="dxa"/>
            <w:tcBorders>
              <w:top w:val="nil"/>
              <w:left w:val="nil"/>
              <w:bottom w:val="single" w:sz="6" w:space="0" w:color="000000"/>
              <w:right w:val="single" w:sz="6" w:space="0" w:color="000000"/>
            </w:tcBorders>
            <w:vAlign w:val="bottom"/>
            <w:hideMark/>
          </w:tcPr>
          <w:p w14:paraId="083B4ECF" w14:textId="77777777" w:rsidR="0064204C" w:rsidRPr="0064204C" w:rsidRDefault="0064204C" w:rsidP="0064204C">
            <w:pPr>
              <w:rPr>
                <w:rFonts w:ascii="Calibri" w:hAnsi="Calibri" w:cs="Calibri"/>
              </w:rPr>
            </w:pPr>
            <w:r w:rsidRPr="0064204C">
              <w:rPr>
                <w:rFonts w:ascii="Calibri" w:hAnsi="Calibri" w:cs="Calibri"/>
              </w:rPr>
              <w:t>Bluetooth Low Energy, Zegar czasu rzeczywistego </w:t>
            </w:r>
          </w:p>
        </w:tc>
      </w:tr>
      <w:tr w:rsidR="0064204C" w:rsidRPr="0064204C" w14:paraId="322656E0" w14:textId="77777777">
        <w:trPr>
          <w:trHeight w:val="300"/>
        </w:trPr>
        <w:tc>
          <w:tcPr>
            <w:tcW w:w="3315" w:type="dxa"/>
            <w:tcBorders>
              <w:top w:val="nil"/>
              <w:left w:val="single" w:sz="6" w:space="0" w:color="000000"/>
              <w:bottom w:val="single" w:sz="6" w:space="0" w:color="000000"/>
              <w:right w:val="single" w:sz="6" w:space="0" w:color="000000"/>
            </w:tcBorders>
            <w:vAlign w:val="bottom"/>
            <w:hideMark/>
          </w:tcPr>
          <w:p w14:paraId="69BB064B" w14:textId="77777777" w:rsidR="0064204C" w:rsidRPr="0064204C" w:rsidRDefault="0064204C" w:rsidP="0064204C">
            <w:pPr>
              <w:rPr>
                <w:rFonts w:ascii="Calibri" w:hAnsi="Calibri" w:cs="Calibri"/>
              </w:rPr>
            </w:pPr>
            <w:r w:rsidRPr="0064204C">
              <w:rPr>
                <w:rFonts w:ascii="Calibri" w:hAnsi="Calibri" w:cs="Calibri"/>
              </w:rPr>
              <w:t>Gwarancja: </w:t>
            </w:r>
          </w:p>
        </w:tc>
        <w:tc>
          <w:tcPr>
            <w:tcW w:w="5295" w:type="dxa"/>
            <w:tcBorders>
              <w:top w:val="nil"/>
              <w:left w:val="nil"/>
              <w:bottom w:val="single" w:sz="6" w:space="0" w:color="000000"/>
              <w:right w:val="single" w:sz="6" w:space="0" w:color="000000"/>
            </w:tcBorders>
            <w:vAlign w:val="bottom"/>
            <w:hideMark/>
          </w:tcPr>
          <w:p w14:paraId="46ED4BAE" w14:textId="77777777" w:rsidR="0064204C" w:rsidRPr="0064204C" w:rsidRDefault="0064204C" w:rsidP="0064204C">
            <w:pPr>
              <w:rPr>
                <w:rFonts w:ascii="Calibri" w:hAnsi="Calibri" w:cs="Calibri"/>
              </w:rPr>
            </w:pPr>
            <w:r w:rsidRPr="0064204C">
              <w:rPr>
                <w:rFonts w:ascii="Calibri" w:hAnsi="Calibri" w:cs="Calibri"/>
              </w:rPr>
              <w:t>min. 24 miesięcy </w:t>
            </w:r>
          </w:p>
          <w:p w14:paraId="187D2349" w14:textId="77777777" w:rsidR="0064204C" w:rsidRPr="0064204C" w:rsidRDefault="0064204C" w:rsidP="0064204C">
            <w:pPr>
              <w:rPr>
                <w:rFonts w:ascii="Calibri" w:hAnsi="Calibri" w:cs="Calibri"/>
              </w:rPr>
            </w:pPr>
            <w:r w:rsidRPr="0064204C">
              <w:rPr>
                <w:rFonts w:ascii="Calibri" w:hAnsi="Calibri" w:cs="Calibri"/>
              </w:rPr>
              <w:t>Usługi gwarancji oraz wsparcia technicznego muszą być świadczone przez autoryzowany serwis producenta oferowanych urządzeń. </w:t>
            </w:r>
          </w:p>
          <w:p w14:paraId="13BF6F87" w14:textId="77777777" w:rsidR="0064204C" w:rsidRPr="0064204C" w:rsidRDefault="0064204C" w:rsidP="0064204C">
            <w:pPr>
              <w:rPr>
                <w:rFonts w:ascii="Calibri" w:hAnsi="Calibri" w:cs="Calibri"/>
              </w:rPr>
            </w:pPr>
            <w:r w:rsidRPr="0064204C">
              <w:rPr>
                <w:rFonts w:ascii="Calibri" w:hAnsi="Calibri" w:cs="Calibri"/>
              </w:rPr>
              <w:t>W związku z powyższym zamawiający wymaga oświadczenia producenta, że w przypadku niewywiązywania się z obowiązków gwarancyjnych oferenta lub firmy serwisującej, przejmie na siebie obowiązki serwisowania oferowanego sprzętu. </w:t>
            </w:r>
          </w:p>
        </w:tc>
      </w:tr>
    </w:tbl>
    <w:p w14:paraId="3CF7E22A" w14:textId="22D8D2E7" w:rsidR="00BF2248" w:rsidRPr="0064204C" w:rsidRDefault="0064204C">
      <w:pPr>
        <w:rPr>
          <w:rFonts w:ascii="Calibri" w:hAnsi="Calibri" w:cs="Calibri"/>
        </w:rPr>
      </w:pPr>
      <w:r w:rsidRPr="0064204C">
        <w:rPr>
          <w:rFonts w:ascii="Calibri" w:hAnsi="Calibri" w:cs="Calibri"/>
        </w:rPr>
        <w:t> </w:t>
      </w:r>
    </w:p>
    <w:sectPr w:rsidR="00BF2248" w:rsidRPr="0064204C" w:rsidSect="0064204C">
      <w:pgSz w:w="11906" w:h="16838"/>
      <w:pgMar w:top="56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405E9"/>
    <w:multiLevelType w:val="multilevel"/>
    <w:tmpl w:val="D6D8AB2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615BED"/>
    <w:multiLevelType w:val="multilevel"/>
    <w:tmpl w:val="C72456E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6534F2"/>
    <w:multiLevelType w:val="multilevel"/>
    <w:tmpl w:val="F0C0A1B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A966596"/>
    <w:multiLevelType w:val="multilevel"/>
    <w:tmpl w:val="03E48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2BF1673"/>
    <w:multiLevelType w:val="multilevel"/>
    <w:tmpl w:val="CEAAEE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9AA628F"/>
    <w:multiLevelType w:val="multilevel"/>
    <w:tmpl w:val="8F285C3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B5B5639"/>
    <w:multiLevelType w:val="multilevel"/>
    <w:tmpl w:val="B6126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115141C"/>
    <w:multiLevelType w:val="multilevel"/>
    <w:tmpl w:val="3476F43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93C1916"/>
    <w:multiLevelType w:val="multilevel"/>
    <w:tmpl w:val="35FC51E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D125819"/>
    <w:multiLevelType w:val="multilevel"/>
    <w:tmpl w:val="0512DF8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3162185"/>
    <w:multiLevelType w:val="multilevel"/>
    <w:tmpl w:val="569E634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0751904"/>
    <w:multiLevelType w:val="multilevel"/>
    <w:tmpl w:val="D36A0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3D20385"/>
    <w:multiLevelType w:val="multilevel"/>
    <w:tmpl w:val="68AC1C9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4590134">
    <w:abstractNumId w:val="4"/>
  </w:num>
  <w:num w:numId="2" w16cid:durableId="82646638">
    <w:abstractNumId w:val="7"/>
  </w:num>
  <w:num w:numId="3" w16cid:durableId="1163932129">
    <w:abstractNumId w:val="8"/>
  </w:num>
  <w:num w:numId="4" w16cid:durableId="1852797361">
    <w:abstractNumId w:val="5"/>
  </w:num>
  <w:num w:numId="5" w16cid:durableId="380713920">
    <w:abstractNumId w:val="10"/>
  </w:num>
  <w:num w:numId="6" w16cid:durableId="1709377586">
    <w:abstractNumId w:val="11"/>
  </w:num>
  <w:num w:numId="7" w16cid:durableId="1970477512">
    <w:abstractNumId w:val="2"/>
  </w:num>
  <w:num w:numId="8" w16cid:durableId="454756422">
    <w:abstractNumId w:val="6"/>
  </w:num>
  <w:num w:numId="9" w16cid:durableId="1659654265">
    <w:abstractNumId w:val="0"/>
  </w:num>
  <w:num w:numId="10" w16cid:durableId="142083743">
    <w:abstractNumId w:val="13"/>
  </w:num>
  <w:num w:numId="11" w16cid:durableId="1883058077">
    <w:abstractNumId w:val="3"/>
  </w:num>
  <w:num w:numId="12" w16cid:durableId="1690134477">
    <w:abstractNumId w:val="9"/>
  </w:num>
  <w:num w:numId="13" w16cid:durableId="4490077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248"/>
    <w:rsid w:val="001E0FE5"/>
    <w:rsid w:val="0064204C"/>
    <w:rsid w:val="00787CDE"/>
    <w:rsid w:val="00A37FD6"/>
    <w:rsid w:val="00BF2248"/>
    <w:rsid w:val="00D35F91"/>
    <w:rsid w:val="00EE050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FA32F"/>
  <w15:chartTrackingRefBased/>
  <w15:docId w15:val="{39FD0782-702D-4D8B-8DEA-88F87ADDF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BF22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BF22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BF2248"/>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BF2248"/>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BF2248"/>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BF2248"/>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BF2248"/>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BF2248"/>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BF2248"/>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F2248"/>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BF2248"/>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BF2248"/>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BF2248"/>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BF2248"/>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BF2248"/>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BF2248"/>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BF2248"/>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BF2248"/>
    <w:rPr>
      <w:rFonts w:eastAsiaTheme="majorEastAsia" w:cstheme="majorBidi"/>
      <w:color w:val="272727" w:themeColor="text1" w:themeTint="D8"/>
    </w:rPr>
  </w:style>
  <w:style w:type="paragraph" w:styleId="Tytu">
    <w:name w:val="Title"/>
    <w:basedOn w:val="Normalny"/>
    <w:next w:val="Normalny"/>
    <w:link w:val="TytuZnak"/>
    <w:uiPriority w:val="10"/>
    <w:qFormat/>
    <w:rsid w:val="00BF22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BF2248"/>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BF2248"/>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BF2248"/>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BF2248"/>
    <w:pPr>
      <w:spacing w:before="160"/>
      <w:jc w:val="center"/>
    </w:pPr>
    <w:rPr>
      <w:i/>
      <w:iCs/>
      <w:color w:val="404040" w:themeColor="text1" w:themeTint="BF"/>
    </w:rPr>
  </w:style>
  <w:style w:type="character" w:customStyle="1" w:styleId="CytatZnak">
    <w:name w:val="Cytat Znak"/>
    <w:basedOn w:val="Domylnaczcionkaakapitu"/>
    <w:link w:val="Cytat"/>
    <w:uiPriority w:val="29"/>
    <w:rsid w:val="00BF2248"/>
    <w:rPr>
      <w:i/>
      <w:iCs/>
      <w:color w:val="404040" w:themeColor="text1" w:themeTint="BF"/>
    </w:rPr>
  </w:style>
  <w:style w:type="paragraph" w:styleId="Akapitzlist">
    <w:name w:val="List Paragraph"/>
    <w:basedOn w:val="Normalny"/>
    <w:uiPriority w:val="34"/>
    <w:qFormat/>
    <w:rsid w:val="00BF2248"/>
    <w:pPr>
      <w:ind w:left="720"/>
      <w:contextualSpacing/>
    </w:pPr>
  </w:style>
  <w:style w:type="character" w:styleId="Wyrnienieintensywne">
    <w:name w:val="Intense Emphasis"/>
    <w:basedOn w:val="Domylnaczcionkaakapitu"/>
    <w:uiPriority w:val="21"/>
    <w:qFormat/>
    <w:rsid w:val="00BF2248"/>
    <w:rPr>
      <w:i/>
      <w:iCs/>
      <w:color w:val="0F4761" w:themeColor="accent1" w:themeShade="BF"/>
    </w:rPr>
  </w:style>
  <w:style w:type="paragraph" w:styleId="Cytatintensywny">
    <w:name w:val="Intense Quote"/>
    <w:basedOn w:val="Normalny"/>
    <w:next w:val="Normalny"/>
    <w:link w:val="CytatintensywnyZnak"/>
    <w:uiPriority w:val="30"/>
    <w:qFormat/>
    <w:rsid w:val="00BF22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BF2248"/>
    <w:rPr>
      <w:i/>
      <w:iCs/>
      <w:color w:val="0F4761" w:themeColor="accent1" w:themeShade="BF"/>
    </w:rPr>
  </w:style>
  <w:style w:type="character" w:styleId="Odwoanieintensywne">
    <w:name w:val="Intense Reference"/>
    <w:basedOn w:val="Domylnaczcionkaakapitu"/>
    <w:uiPriority w:val="32"/>
    <w:qFormat/>
    <w:rsid w:val="00BF224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554</Words>
  <Characters>3329</Characters>
  <Application>Microsoft Office Word</Application>
  <DocSecurity>0</DocSecurity>
  <Lines>27</Lines>
  <Paragraphs>7</Paragraphs>
  <ScaleCrop>false</ScaleCrop>
  <Company/>
  <LinksUpToDate>false</LinksUpToDate>
  <CharactersWithSpaces>3876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Lis</dc:creator>
  <cp:keywords/>
  <dc:description/>
  <cp:lastModifiedBy>Monika Mińska</cp:lastModifiedBy>
  <cp:revision>3</cp:revision>
  <dcterms:created xsi:type="dcterms:W3CDTF">2025-09-23T10:47:00Z</dcterms:created>
  <dcterms:modified xsi:type="dcterms:W3CDTF">2025-09-23T10:53:00Z</dcterms:modified>
</cp:coreProperties>
</file>