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3EF39" w14:textId="43749927" w:rsidR="00161A1A" w:rsidRDefault="00161A1A" w:rsidP="00161A1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2 do zapytania ofertowego</w:t>
      </w:r>
    </w:p>
    <w:p w14:paraId="6B2456D1" w14:textId="77777777" w:rsidR="00161A1A" w:rsidRPr="00161A1A" w:rsidRDefault="00161A1A" w:rsidP="00161A1A">
      <w:pPr>
        <w:jc w:val="right"/>
        <w:rPr>
          <w:rFonts w:ascii="Arial" w:hAnsi="Arial" w:cs="Arial"/>
        </w:rPr>
      </w:pPr>
    </w:p>
    <w:p w14:paraId="53550855" w14:textId="1E8C6F3B" w:rsidR="00E8279D" w:rsidRPr="00E8279D" w:rsidRDefault="00E8279D" w:rsidP="00E8279D">
      <w:pPr>
        <w:jc w:val="center"/>
        <w:rPr>
          <w:rFonts w:ascii="Arial" w:hAnsi="Arial" w:cs="Arial"/>
          <w:b/>
          <w:bCs/>
        </w:rPr>
      </w:pPr>
      <w:r w:rsidRPr="00E8279D">
        <w:rPr>
          <w:rFonts w:ascii="Arial" w:hAnsi="Arial" w:cs="Arial"/>
          <w:b/>
          <w:bCs/>
        </w:rPr>
        <w:t>OPIS PRZEDMIOTU ZAMÓWIENIA</w:t>
      </w:r>
    </w:p>
    <w:p w14:paraId="2EE3EA22" w14:textId="3DA08D2F" w:rsidR="00E8279D" w:rsidRPr="00E8279D" w:rsidRDefault="00E8279D">
      <w:pPr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Usługa tłumaczenia na żywo z języka polskiego fonicznego na polski język migowy zajęć dydaktycznych, w tym wykładów, ćwiczeń i konwersatoriów oraz egzaminów i zaliczeń na kierunku filozofia ogólna I rok studiów I stopnia tryb stacjonarny, semestr zimowy roku akademickiego 2025/2026. </w:t>
      </w:r>
    </w:p>
    <w:p w14:paraId="2E0D45F0" w14:textId="77777777" w:rsidR="00E8279D" w:rsidRPr="00E8279D" w:rsidRDefault="00E8279D">
      <w:pPr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 Usługa tłumaczenia będzie odbywać się w miejscu realizacji zajęć i egzaminów. Zajęcia odbywają się w dni powszednie od poniedziałku do piątku według planu, który zostanie udostępniony w ostatnim tygodniu września 2025. </w:t>
      </w:r>
    </w:p>
    <w:p w14:paraId="2823AFA0" w14:textId="77777777" w:rsidR="00E8279D" w:rsidRPr="00E8279D" w:rsidRDefault="00E8279D" w:rsidP="00E8279D">
      <w:pPr>
        <w:spacing w:after="0"/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Miejsce realizacji: Wydział Filozoficzny Uniwersytetu im. Adama Mickiewicza w Poznaniu ul. Szamarzewskiego 89C 60-568 Poznań. Możliwe także inne miejsca realizacji zajęć na terenie Miasta Poznania. </w:t>
      </w:r>
    </w:p>
    <w:p w14:paraId="58D76909" w14:textId="77777777" w:rsidR="00E8279D" w:rsidRPr="00E8279D" w:rsidRDefault="00E8279D" w:rsidP="00E8279D">
      <w:pPr>
        <w:spacing w:after="0"/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Zakres czasowy: 1.10.2025 – 24.02.2026 </w:t>
      </w:r>
    </w:p>
    <w:p w14:paraId="2CE1EB4B" w14:textId="77777777" w:rsidR="00E8279D" w:rsidRPr="00E8279D" w:rsidRDefault="00E8279D" w:rsidP="00E8279D">
      <w:pPr>
        <w:spacing w:after="0"/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Liczba godzin tłumaczenia PJM: </w:t>
      </w:r>
    </w:p>
    <w:p w14:paraId="5EB9EE19" w14:textId="77777777" w:rsidR="00E8279D" w:rsidRPr="00E8279D" w:rsidRDefault="00E8279D" w:rsidP="00E8279D">
      <w:pPr>
        <w:spacing w:after="0"/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Do 200 h zegarowych zajęć dydaktycznych, </w:t>
      </w:r>
    </w:p>
    <w:p w14:paraId="228C8AF4" w14:textId="77777777" w:rsidR="00E8279D" w:rsidRPr="00E8279D" w:rsidRDefault="00E8279D" w:rsidP="00E8279D">
      <w:pPr>
        <w:spacing w:after="0"/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Do 10 h zegarowych egzaminów oraz </w:t>
      </w:r>
    </w:p>
    <w:p w14:paraId="26C781DD" w14:textId="77777777" w:rsidR="00E8279D" w:rsidRPr="00E8279D" w:rsidRDefault="00E8279D" w:rsidP="00E8279D">
      <w:pPr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Do 10 h zegarowych przeznaczonych na załatwianie spraw w Biurze Obsługi Studentów, bibliotece lub w komunikację z prowadzącymi zajęcia Łącznie: do 220 h zegarowych/ 294 godziny dydaktyczne. </w:t>
      </w:r>
    </w:p>
    <w:p w14:paraId="239AB5AD" w14:textId="77777777" w:rsidR="00E8279D" w:rsidRPr="00E8279D" w:rsidRDefault="00E8279D">
      <w:pPr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Zamawiający przewiduje możliwość bezpłatnego odwołania tłumaczenia do 24 godzin przed rozpoczęciem usługi. </w:t>
      </w:r>
    </w:p>
    <w:p w14:paraId="2D64B1F5" w14:textId="1B1C3144" w:rsidR="00315EEC" w:rsidRPr="00E8279D" w:rsidRDefault="00E8279D">
      <w:pPr>
        <w:rPr>
          <w:rFonts w:ascii="Arial" w:hAnsi="Arial" w:cs="Arial"/>
        </w:rPr>
      </w:pPr>
      <w:r w:rsidRPr="00E8279D">
        <w:rPr>
          <w:rFonts w:ascii="Arial" w:hAnsi="Arial" w:cs="Arial"/>
        </w:rPr>
        <w:t>Wynagrodzenie wypłacane będzie na podstawie karty pracy i faktycznie przepracowanych godzin.</w:t>
      </w:r>
    </w:p>
    <w:p w14:paraId="6EEB716E" w14:textId="77777777" w:rsidR="00E8279D" w:rsidRPr="00E8279D" w:rsidRDefault="00E8279D" w:rsidP="00E8279D">
      <w:pPr>
        <w:spacing w:after="0"/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Kryteria dostępu dla oferentów: Wymagania wobec oferentów: </w:t>
      </w:r>
    </w:p>
    <w:p w14:paraId="3558840E" w14:textId="1FCECC8D" w:rsidR="00E8279D" w:rsidRPr="00E8279D" w:rsidRDefault="00E8279D" w:rsidP="00E8279D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Biegła znajomość polskiego języka migowego i umiejętności przekładu z języka polskiego na polski język migowy potwierdzona przynajmniej jednym z dokumentów: </w:t>
      </w:r>
    </w:p>
    <w:p w14:paraId="05FB48FF" w14:textId="05D2D6C8" w:rsidR="00E8279D" w:rsidRPr="00E8279D" w:rsidRDefault="00E8279D" w:rsidP="00E8279D">
      <w:pPr>
        <w:pStyle w:val="Akapitzlist"/>
        <w:numPr>
          <w:ilvl w:val="1"/>
          <w:numId w:val="3"/>
        </w:numPr>
        <w:ind w:left="993" w:hanging="284"/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Certyfikat Tłumacza Polskiego Języka Migowego; </w:t>
      </w:r>
    </w:p>
    <w:p w14:paraId="7C6BD56D" w14:textId="0F38DB71" w:rsidR="00E8279D" w:rsidRPr="00E8279D" w:rsidRDefault="00E8279D" w:rsidP="00E8279D">
      <w:pPr>
        <w:pStyle w:val="Akapitzlist"/>
        <w:numPr>
          <w:ilvl w:val="1"/>
          <w:numId w:val="3"/>
        </w:numPr>
        <w:ind w:left="993" w:hanging="284"/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świadectwa ukończenia studiów podyplomowych na kierunku polski język migowy, prowadzonym przez Pracownię Lingwistyki Migowej na Wydziale Polonistyki Uniwersytetu Warszawskiego, </w:t>
      </w:r>
    </w:p>
    <w:p w14:paraId="0409CE81" w14:textId="154F0936" w:rsidR="00E8279D" w:rsidRPr="00E8279D" w:rsidRDefault="00E8279D" w:rsidP="00E8279D">
      <w:pPr>
        <w:pStyle w:val="Akapitzlist"/>
        <w:numPr>
          <w:ilvl w:val="1"/>
          <w:numId w:val="3"/>
        </w:numPr>
        <w:ind w:left="993" w:hanging="284"/>
        <w:rPr>
          <w:rFonts w:ascii="Arial" w:hAnsi="Arial" w:cs="Arial"/>
        </w:rPr>
      </w:pPr>
      <w:r w:rsidRPr="00E8279D">
        <w:rPr>
          <w:rFonts w:ascii="Arial" w:hAnsi="Arial" w:cs="Arial"/>
        </w:rPr>
        <w:t>zaświadczenia potwierdzającego członkostwo w Stowarzyszeniu Tłumaczy Polskiego Języka Migowego</w:t>
      </w:r>
      <w:r w:rsidR="00161A1A">
        <w:rPr>
          <w:rFonts w:ascii="Arial" w:hAnsi="Arial" w:cs="Arial"/>
        </w:rPr>
        <w:t>,</w:t>
      </w:r>
    </w:p>
    <w:p w14:paraId="5184A37A" w14:textId="1BEB295F" w:rsidR="00E8279D" w:rsidRPr="00E8279D" w:rsidRDefault="00E8279D" w:rsidP="00E8279D">
      <w:pPr>
        <w:pStyle w:val="Akapitzlist"/>
        <w:numPr>
          <w:ilvl w:val="1"/>
          <w:numId w:val="3"/>
        </w:numPr>
        <w:ind w:left="993" w:hanging="284"/>
        <w:rPr>
          <w:rFonts w:ascii="Arial" w:hAnsi="Arial" w:cs="Arial"/>
        </w:rPr>
      </w:pPr>
      <w:r w:rsidRPr="00E8279D">
        <w:rPr>
          <w:rFonts w:ascii="Arial" w:hAnsi="Arial" w:cs="Arial"/>
        </w:rPr>
        <w:t>świadectwa ukończenia studiów stacjonarnych II stopnia: filologia polskiego języka migowego</w:t>
      </w:r>
      <w:r w:rsidR="00161A1A">
        <w:rPr>
          <w:rFonts w:ascii="Arial" w:hAnsi="Arial" w:cs="Arial"/>
        </w:rPr>
        <w:t>.</w:t>
      </w:r>
    </w:p>
    <w:p w14:paraId="3A1E4FE9" w14:textId="77777777" w:rsidR="00E8279D" w:rsidRPr="00E8279D" w:rsidRDefault="00E8279D" w:rsidP="00E8279D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Tłumacz jest zobowiązany w swojej pracy do stosowania zasad Kodeksu Etycznego Tłumacza PJM przyjętego przez Stowarzyszenie Tłumaczy Polskiego Języka Migowego, w tym w szczególności zasad: 1. Tajemnicy zawodowej 2. Profesjonalizmu 3. Rozwoju zawodowego 4. Bezstronności 5. Szacunku wobec stron tłumaczenia 6. Szacunku wobec innych tłumaczy </w:t>
      </w:r>
    </w:p>
    <w:p w14:paraId="2B07366B" w14:textId="2F21E132" w:rsidR="00E8279D" w:rsidRDefault="00E8279D" w:rsidP="00E8279D">
      <w:pPr>
        <w:ind w:left="360"/>
        <w:rPr>
          <w:rFonts w:ascii="Arial" w:hAnsi="Arial" w:cs="Arial"/>
        </w:rPr>
      </w:pPr>
      <w:r w:rsidRPr="00E8279D">
        <w:rPr>
          <w:rFonts w:ascii="Arial" w:hAnsi="Arial" w:cs="Arial"/>
        </w:rPr>
        <w:t>Kryterium fakultatywne: Udokumentowane doświadczenie w tłumaczeniu zajęć dydaktycznych i egzaminów w szkole wyższej</w:t>
      </w:r>
      <w:r w:rsidR="00161A1A">
        <w:rPr>
          <w:rFonts w:ascii="Arial" w:hAnsi="Arial" w:cs="Arial"/>
        </w:rPr>
        <w:t>.</w:t>
      </w:r>
    </w:p>
    <w:p w14:paraId="3C65B382" w14:textId="248E1659" w:rsidR="00161A1A" w:rsidRPr="00161A1A" w:rsidRDefault="00161A1A" w:rsidP="00E8279D">
      <w:pPr>
        <w:ind w:left="360"/>
        <w:rPr>
          <w:rFonts w:ascii="Arial" w:hAnsi="Arial" w:cs="Arial"/>
          <w:i/>
          <w:iCs/>
          <w:u w:val="single"/>
        </w:rPr>
      </w:pPr>
      <w:r w:rsidRPr="00161A1A">
        <w:rPr>
          <w:rFonts w:ascii="Arial" w:hAnsi="Arial" w:cs="Arial"/>
          <w:i/>
          <w:iCs/>
          <w:u w:val="single"/>
        </w:rPr>
        <w:t>Doświadczenie tłumacza stanowi jedno z kryteriów oceny ofert.</w:t>
      </w:r>
    </w:p>
    <w:p w14:paraId="07DA3FAD" w14:textId="77777777" w:rsidR="00161A1A" w:rsidRPr="00E8279D" w:rsidRDefault="00161A1A" w:rsidP="00E8279D">
      <w:pPr>
        <w:ind w:left="360"/>
        <w:rPr>
          <w:rFonts w:ascii="Arial" w:hAnsi="Arial" w:cs="Arial"/>
        </w:rPr>
      </w:pPr>
    </w:p>
    <w:sectPr w:rsidR="00161A1A" w:rsidRPr="00E827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9461F"/>
    <w:multiLevelType w:val="hybridMultilevel"/>
    <w:tmpl w:val="090C6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78A720">
      <w:start w:val="2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57988"/>
    <w:multiLevelType w:val="hybridMultilevel"/>
    <w:tmpl w:val="39388C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E340519"/>
    <w:multiLevelType w:val="hybridMultilevel"/>
    <w:tmpl w:val="5F62C4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79D"/>
    <w:rsid w:val="00161A1A"/>
    <w:rsid w:val="001A5969"/>
    <w:rsid w:val="00315EEC"/>
    <w:rsid w:val="00692B98"/>
    <w:rsid w:val="00B03C14"/>
    <w:rsid w:val="00E8279D"/>
    <w:rsid w:val="00F9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FED36"/>
  <w15:chartTrackingRefBased/>
  <w15:docId w15:val="{472D0CEB-5E19-4B1B-99F6-F9D336AC0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279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8279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279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279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27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27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352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3</cp:revision>
  <dcterms:created xsi:type="dcterms:W3CDTF">2025-09-23T07:37:00Z</dcterms:created>
  <dcterms:modified xsi:type="dcterms:W3CDTF">2025-09-29T12:00:00Z</dcterms:modified>
</cp:coreProperties>
</file>