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06DC8" w14:textId="3BCB4553" w:rsidR="007C63A1" w:rsidRPr="007C63A1" w:rsidRDefault="007C63A1" w:rsidP="007C63A1">
      <w:pPr>
        <w:jc w:val="right"/>
        <w:rPr>
          <w:b/>
        </w:rPr>
      </w:pPr>
      <w:r w:rsidRPr="007C63A1">
        <w:rPr>
          <w:b/>
        </w:rPr>
        <w:t xml:space="preserve">Załącznik nr </w:t>
      </w:r>
      <w:r w:rsidR="00A82737">
        <w:rPr>
          <w:b/>
        </w:rPr>
        <w:t>2</w:t>
      </w:r>
    </w:p>
    <w:p w14:paraId="6E9772B7" w14:textId="0C7AC259" w:rsidR="006E3A0F" w:rsidRDefault="006E3A0F" w:rsidP="00704B48">
      <w:pPr>
        <w:jc w:val="center"/>
        <w:rPr>
          <w:b/>
          <w:sz w:val="28"/>
          <w:szCs w:val="28"/>
          <w:u w:val="single"/>
        </w:rPr>
      </w:pPr>
      <w:r w:rsidRPr="007C63A1">
        <w:rPr>
          <w:b/>
          <w:sz w:val="28"/>
          <w:szCs w:val="28"/>
          <w:u w:val="single"/>
        </w:rPr>
        <w:t xml:space="preserve">Opis przedmiotu zamówienia </w:t>
      </w:r>
    </w:p>
    <w:p w14:paraId="547AABB1" w14:textId="2237D1CD" w:rsidR="00451301" w:rsidRPr="0019702E" w:rsidRDefault="00451301" w:rsidP="00451301">
      <w:r>
        <w:t xml:space="preserve">Usługa specjalistycznego transportu dla studentów z niepełnosprawnością ruchu na zajęcia objęte planem studiów w semestrze zimowym 2025/2026 w okresie: </w:t>
      </w:r>
      <w:r w:rsidRPr="0019702E">
        <w:t xml:space="preserve">15.10.2025 - 17.02.2026. </w:t>
      </w:r>
    </w:p>
    <w:p w14:paraId="01198404" w14:textId="77777777" w:rsidR="00451301" w:rsidRDefault="00451301" w:rsidP="00451301"/>
    <w:p w14:paraId="427199F5" w14:textId="77777777" w:rsidR="00451301" w:rsidRDefault="00451301" w:rsidP="00451301">
      <w:pPr>
        <w:jc w:val="both"/>
      </w:pPr>
      <w:r>
        <w:t>Wymaganie szczegółowe:</w:t>
      </w:r>
    </w:p>
    <w:p w14:paraId="41B0E072" w14:textId="77777777" w:rsidR="00451301" w:rsidRDefault="00451301" w:rsidP="00451301">
      <w:pPr>
        <w:spacing w:after="0"/>
        <w:jc w:val="both"/>
      </w:pPr>
      <w:r>
        <w:t>• Transport musi odbywać się przy użyciu pojazdu wyposażonego w windę dla osób poruszających się na wózkach, pojazd winien pomieścić 5 osób + 2 osoby poruszające się na wózkach.</w:t>
      </w:r>
    </w:p>
    <w:p w14:paraId="6FE1DDF6" w14:textId="24AEC411" w:rsidR="00451301" w:rsidRDefault="00451301" w:rsidP="00451301">
      <w:pPr>
        <w:spacing w:after="0"/>
        <w:jc w:val="both"/>
      </w:pPr>
      <w:r>
        <w:t>• Kierowca zobowiązany jest do pomocy osobie z niepełnosprawnością w wejściu do pojazdu i wyjściu z niego.</w:t>
      </w:r>
    </w:p>
    <w:p w14:paraId="4760FD0A" w14:textId="77777777" w:rsidR="00451301" w:rsidRDefault="00451301" w:rsidP="00451301">
      <w:pPr>
        <w:spacing w:after="0"/>
        <w:jc w:val="both"/>
      </w:pPr>
      <w:r>
        <w:t xml:space="preserve">• Kierowcy pojazdów muszą posiadać minimum 3-letnie doświadczenie w przewozie osób z niepełnosprawnością. </w:t>
      </w:r>
      <w:r>
        <w:br/>
        <w:t xml:space="preserve">• Wykonawca musi dysponować co najmniej 2 pojazdami wyposażonymi windę. </w:t>
      </w:r>
      <w:r>
        <w:br/>
        <w:t xml:space="preserve">• W przypadku awarii pojazdu Wykonawca jest zobowiązany do podstawienia innego pojazdu spełniającego wymagania pkt. 1 w czasie nie krótszym niż 20 minut. </w:t>
      </w:r>
      <w:r>
        <w:br/>
        <w:t>• Czas przejazdu studenta w jedną stronę nie może trwać dłużej niż 60 minut (nie dotyczy sytuacji losowych spowodowanych ruchem ulicznym)</w:t>
      </w:r>
    </w:p>
    <w:p w14:paraId="2DC6E166" w14:textId="77777777" w:rsidR="00451301" w:rsidRDefault="00451301" w:rsidP="00451301">
      <w:pPr>
        <w:spacing w:after="0"/>
        <w:jc w:val="both"/>
      </w:pPr>
      <w:r>
        <w:t xml:space="preserve">• Transport realizowany będzie na terenie Miasta Poznania (a w wyjątkowych sytuacjach do 10 km poza granice administracyjne Miasta Poznania) z miejsca zamieszkania studenta do miejsca pobierania nauki i z powrotem, a także między budynkami dydaktycznymi uniwersytetu, jeśli wynika to z planu zajęć studenta. </w:t>
      </w:r>
    </w:p>
    <w:p w14:paraId="4B7F5142" w14:textId="31E5B47B" w:rsidR="00451301" w:rsidRDefault="00451301" w:rsidP="00451301">
      <w:pPr>
        <w:jc w:val="both"/>
      </w:pPr>
      <w:r>
        <w:t xml:space="preserve">• W wyjątkowych sytuacjach przewóz może odbywać się dalej niż trasa opisana w </w:t>
      </w:r>
      <w:r w:rsidRPr="0076613C">
        <w:t xml:space="preserve">pkt. </w:t>
      </w:r>
      <w:r w:rsidR="00522C94" w:rsidRPr="0076613C">
        <w:t>7</w:t>
      </w:r>
      <w:r w:rsidRPr="0076613C">
        <w:t xml:space="preserve">, </w:t>
      </w:r>
      <w:r>
        <w:t xml:space="preserve">jednak nie dalej niż 50 km w jedną stronę i wyłącznie w sytuacjach związanych z przebiegiem studiów studenta z niepełnosprawnością np. podczas zajęć terenowych, praktyk, wizyt studyjnych objętych planem studiów. </w:t>
      </w:r>
      <w:r>
        <w:br/>
        <w:t>• W przypadku wystąpienia dwóch różnych tras o tej samej godzinie Wykonawca jest zobowiązany zapewnić drugi pojazd spełniający wymagania opisane w pkt. 1</w:t>
      </w:r>
    </w:p>
    <w:p w14:paraId="4AEA3158" w14:textId="6E5D1BFA" w:rsidR="00451301" w:rsidRDefault="00451301" w:rsidP="00451301">
      <w:pPr>
        <w:jc w:val="both"/>
      </w:pPr>
      <w:r>
        <w:br/>
        <w:t xml:space="preserve"> Przewidywana liczba km w całym okresie: 8120 km</w:t>
      </w:r>
    </w:p>
    <w:p w14:paraId="5C7E75B8" w14:textId="7A77062E" w:rsidR="00704B48" w:rsidRDefault="00704B48" w:rsidP="00704B48">
      <w:pPr>
        <w:jc w:val="center"/>
        <w:rPr>
          <w:b/>
          <w:sz w:val="28"/>
          <w:szCs w:val="28"/>
          <w:u w:val="single"/>
        </w:rPr>
      </w:pPr>
    </w:p>
    <w:sectPr w:rsidR="00704B48" w:rsidSect="00635A19"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B53C7"/>
    <w:multiLevelType w:val="multilevel"/>
    <w:tmpl w:val="6262A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5C69C9"/>
    <w:multiLevelType w:val="hybridMultilevel"/>
    <w:tmpl w:val="1DCA31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D85E59"/>
    <w:multiLevelType w:val="hybridMultilevel"/>
    <w:tmpl w:val="78EC9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AD65EA"/>
    <w:multiLevelType w:val="multilevel"/>
    <w:tmpl w:val="29BEE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295B79"/>
    <w:multiLevelType w:val="multilevel"/>
    <w:tmpl w:val="058AE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7B5AD7"/>
    <w:multiLevelType w:val="hybridMultilevel"/>
    <w:tmpl w:val="42D0AF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E0D"/>
    <w:rsid w:val="000A1DCE"/>
    <w:rsid w:val="00162694"/>
    <w:rsid w:val="0019702E"/>
    <w:rsid w:val="001F1D60"/>
    <w:rsid w:val="002B4647"/>
    <w:rsid w:val="0036728F"/>
    <w:rsid w:val="00451301"/>
    <w:rsid w:val="00522C94"/>
    <w:rsid w:val="00635A19"/>
    <w:rsid w:val="00665F65"/>
    <w:rsid w:val="006E3A0F"/>
    <w:rsid w:val="00704B48"/>
    <w:rsid w:val="0076613C"/>
    <w:rsid w:val="007C63A1"/>
    <w:rsid w:val="007D1F81"/>
    <w:rsid w:val="00834759"/>
    <w:rsid w:val="008A0E0D"/>
    <w:rsid w:val="00934425"/>
    <w:rsid w:val="009545B6"/>
    <w:rsid w:val="00A82737"/>
    <w:rsid w:val="00C01C70"/>
    <w:rsid w:val="00EF612A"/>
    <w:rsid w:val="00F16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47095"/>
  <w15:chartTrackingRefBased/>
  <w15:docId w15:val="{49E5E097-517C-47D1-9D04-B4B5D39AD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5F6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6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61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24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7</cp:revision>
  <cp:lastPrinted>2025-08-06T14:55:00Z</cp:lastPrinted>
  <dcterms:created xsi:type="dcterms:W3CDTF">2025-09-16T07:35:00Z</dcterms:created>
  <dcterms:modified xsi:type="dcterms:W3CDTF">2025-09-30T08:19:00Z</dcterms:modified>
</cp:coreProperties>
</file>