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13EC3C56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800FD9">
        <w:rPr>
          <w:rFonts w:ascii="Garamond" w:eastAsia="Times New Roman" w:hAnsi="Garamond" w:cs="Times New Roman"/>
          <w:bCs/>
          <w:lang w:eastAsia="pl-PL"/>
        </w:rPr>
        <w:t>11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6E671E50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00FD9">
        <w:rPr>
          <w:rFonts w:ascii="Garamond" w:eastAsia="Times New Roman" w:hAnsi="Garamond" w:cs="Times New Roman"/>
          <w:b/>
          <w:lang w:eastAsia="pl-PL"/>
        </w:rPr>
        <w:t>117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42B1330F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800FD9">
        <w:rPr>
          <w:rFonts w:ascii="Garamond" w:eastAsia="Times New Roman" w:hAnsi="Garamond" w:cs="Times New Roman"/>
          <w:lang w:eastAsia="pl-PL"/>
        </w:rPr>
        <w:t>nieograniczonym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04C59B35" w14:textId="77777777" w:rsidR="00800FD9" w:rsidRPr="002312DB" w:rsidRDefault="00800FD9" w:rsidP="00800FD9">
      <w:pPr>
        <w:pStyle w:val="Nagwek2"/>
        <w:spacing w:line="360" w:lineRule="auto"/>
        <w:rPr>
          <w:b w:val="0"/>
          <w:sz w:val="22"/>
          <w:szCs w:val="22"/>
        </w:rPr>
      </w:pPr>
      <w:r w:rsidRPr="00BA776B">
        <w:rPr>
          <w:sz w:val="22"/>
          <w:szCs w:val="22"/>
        </w:rPr>
        <w:t>Z</w:t>
      </w:r>
      <w:r w:rsidRPr="002312DB">
        <w:rPr>
          <w:sz w:val="22"/>
          <w:szCs w:val="22"/>
        </w:rPr>
        <w:t>akup z wdrożeniem produkcyjnym:</w:t>
      </w:r>
    </w:p>
    <w:p w14:paraId="2BDFE113" w14:textId="77777777" w:rsidR="00800FD9" w:rsidRPr="002312DB" w:rsidRDefault="00800FD9" w:rsidP="00800FD9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 xml:space="preserve">- oprogramowania aplikacyjnego rozbudowującego funkcjonalność systemu informatycznego HIS z niezbędną dla tej funkcjonalności infrastrukturą informatyczną </w:t>
      </w:r>
      <w:r>
        <w:rPr>
          <w:sz w:val="22"/>
          <w:szCs w:val="22"/>
        </w:rPr>
        <w:br/>
      </w:r>
      <w:r w:rsidRPr="002312DB">
        <w:rPr>
          <w:sz w:val="22"/>
          <w:szCs w:val="22"/>
        </w:rPr>
        <w:t>i usługą weryfikacji  poprawności kopii zapasowych bazy danych tego systemu;</w:t>
      </w:r>
    </w:p>
    <w:p w14:paraId="46CA5ECF" w14:textId="77777777" w:rsidR="00800FD9" w:rsidRPr="002312DB" w:rsidRDefault="00800FD9" w:rsidP="00800FD9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>- oprogramowania aplikacyjnego systemu informacyjnego CIS;</w:t>
      </w:r>
    </w:p>
    <w:p w14:paraId="5CA3FAEC" w14:textId="77777777" w:rsidR="00800FD9" w:rsidRPr="002312DB" w:rsidRDefault="00800FD9" w:rsidP="00800FD9">
      <w:pPr>
        <w:pStyle w:val="Nagwek2"/>
        <w:spacing w:line="360" w:lineRule="auto"/>
        <w:ind w:left="680"/>
        <w:rPr>
          <w:sz w:val="22"/>
          <w:szCs w:val="22"/>
        </w:rPr>
      </w:pPr>
      <w:r w:rsidRPr="002312DB">
        <w:rPr>
          <w:sz w:val="22"/>
          <w:szCs w:val="22"/>
        </w:rPr>
        <w:t>- integracja systemu PACS z Platformą Usług Inteligentnych Centrum e-Zdrowia.</w:t>
      </w: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3FB71" w14:textId="286A5FDC" w:rsidR="00800FD9" w:rsidRDefault="00800FD9" w:rsidP="00800FD9">
    <w:pPr>
      <w:pStyle w:val="Nagwek"/>
      <w:jc w:val="center"/>
    </w:pPr>
    <w:r>
      <w:rPr>
        <w:noProof/>
      </w:rPr>
      <w:drawing>
        <wp:inline distT="0" distB="0" distL="0" distR="0" wp14:anchorId="70E190FB" wp14:editId="1883D436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844F2"/>
    <w:rsid w:val="00287F4B"/>
    <w:rsid w:val="003D60C3"/>
    <w:rsid w:val="00616571"/>
    <w:rsid w:val="00800FD9"/>
    <w:rsid w:val="008C3F6B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5</cp:revision>
  <dcterms:created xsi:type="dcterms:W3CDTF">2023-08-18T10:59:00Z</dcterms:created>
  <dcterms:modified xsi:type="dcterms:W3CDTF">2025-09-10T10:03:00Z</dcterms:modified>
</cp:coreProperties>
</file>