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BE9" w:rsidRPr="00915BE9" w:rsidRDefault="00915BE9" w:rsidP="00915BE9">
      <w:pPr>
        <w:spacing w:after="0" w:line="240" w:lineRule="auto"/>
        <w:rPr>
          <w:rFonts w:ascii="Arial Narrow" w:eastAsia="Times New Roman" w:hAnsi="Arial Narrow" w:cs="Arial"/>
          <w:b/>
          <w:bCs/>
          <w:sz w:val="20"/>
          <w:szCs w:val="20"/>
          <w:lang w:eastAsia="pl-PL"/>
        </w:rPr>
      </w:pPr>
      <w:bookmarkStart w:id="0" w:name="_GoBack"/>
      <w:r w:rsidRPr="00FA7B33">
        <w:rPr>
          <w:rFonts w:ascii="Arial Narrow" w:eastAsia="Times New Roman" w:hAnsi="Arial Narrow" w:cs="Arial"/>
          <w:b/>
          <w:sz w:val="20"/>
          <w:szCs w:val="20"/>
          <w:lang w:eastAsia="pl-PL"/>
        </w:rPr>
        <w:t>2025/BZP 00453042/01</w:t>
      </w:r>
      <w:bookmarkEnd w:id="0"/>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sidRPr="00915BE9">
        <w:rPr>
          <w:rFonts w:ascii="Arial Narrow" w:eastAsia="Times New Roman" w:hAnsi="Arial Narrow" w:cs="Arial"/>
          <w:b/>
          <w:bCs/>
          <w:sz w:val="20"/>
          <w:szCs w:val="20"/>
          <w:lang w:eastAsia="pl-PL"/>
        </w:rPr>
        <w:t>Ogłoszenie o zamówieniu z dnia 2.10.2025</w:t>
      </w:r>
    </w:p>
    <w:p w:rsidR="00915BE9" w:rsidRPr="00915BE9" w:rsidRDefault="00915BE9" w:rsidP="00915BE9">
      <w:pPr>
        <w:shd w:val="clear" w:color="auto" w:fill="FFFFFF"/>
        <w:spacing w:before="100" w:beforeAutospacing="1" w:after="100" w:afterAutospacing="1" w:line="240" w:lineRule="auto"/>
        <w:jc w:val="center"/>
        <w:outlineLvl w:val="0"/>
        <w:rPr>
          <w:rFonts w:ascii="Arial Narrow" w:eastAsia="Times New Roman" w:hAnsi="Arial Narrow" w:cs="Arial"/>
          <w:b/>
          <w:kern w:val="36"/>
          <w:sz w:val="24"/>
          <w:szCs w:val="20"/>
          <w:lang w:eastAsia="pl-PL"/>
        </w:rPr>
      </w:pPr>
      <w:r w:rsidRPr="00915BE9">
        <w:rPr>
          <w:rFonts w:ascii="Arial Narrow" w:eastAsia="Times New Roman" w:hAnsi="Arial Narrow" w:cs="Arial"/>
          <w:b/>
          <w:kern w:val="36"/>
          <w:sz w:val="24"/>
          <w:szCs w:val="20"/>
          <w:lang w:eastAsia="pl-PL"/>
        </w:rPr>
        <w:t>Ogłoszenie o zamówieniu</w:t>
      </w:r>
      <w:r w:rsidRPr="00915BE9">
        <w:rPr>
          <w:rFonts w:ascii="Arial Narrow" w:eastAsia="Times New Roman" w:hAnsi="Arial Narrow" w:cs="Arial"/>
          <w:kern w:val="36"/>
          <w:sz w:val="24"/>
          <w:szCs w:val="20"/>
          <w:lang w:eastAsia="pl-PL"/>
        </w:rPr>
        <w:br/>
        <w:t>Dostawy</w:t>
      </w:r>
      <w:r w:rsidRPr="00915BE9">
        <w:rPr>
          <w:rFonts w:ascii="Arial Narrow" w:eastAsia="Times New Roman" w:hAnsi="Arial Narrow" w:cs="Arial"/>
          <w:kern w:val="36"/>
          <w:sz w:val="24"/>
          <w:szCs w:val="20"/>
          <w:lang w:eastAsia="pl-PL"/>
        </w:rPr>
        <w:br/>
      </w:r>
      <w:r w:rsidRPr="00915BE9">
        <w:rPr>
          <w:rFonts w:ascii="Arial Narrow" w:eastAsia="Times New Roman" w:hAnsi="Arial Narrow" w:cs="Arial"/>
          <w:b/>
          <w:kern w:val="36"/>
          <w:sz w:val="24"/>
          <w:szCs w:val="20"/>
          <w:lang w:eastAsia="pl-PL"/>
        </w:rPr>
        <w:t>Dostawy sukcesywne środków czystości</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I - ZAMAWIAJĄCY</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1.1.) Rola zamawiającego</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Postępowanie prowadzone jest samodzielnie przez zamawiającego</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1.2.) Nazwa zamawiającego: </w:t>
      </w:r>
      <w:r w:rsidRPr="00915BE9">
        <w:rPr>
          <w:rFonts w:ascii="Arial Narrow" w:eastAsia="Times New Roman" w:hAnsi="Arial Narrow" w:cs="Arial"/>
          <w:sz w:val="20"/>
          <w:szCs w:val="20"/>
          <w:lang w:eastAsia="pl-PL"/>
        </w:rPr>
        <w:t>10 Wojskowy Szpital Kliniczny z Polikliniką Samodzielny Publiczny Zakład Opieki Zdrowotnej</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1.3.) Oddział zamawiającego: </w:t>
      </w:r>
      <w:r w:rsidRPr="00915BE9">
        <w:rPr>
          <w:rFonts w:ascii="Arial Narrow" w:eastAsia="Times New Roman" w:hAnsi="Arial Narrow" w:cs="Arial"/>
          <w:sz w:val="20"/>
          <w:szCs w:val="20"/>
          <w:lang w:eastAsia="pl-PL"/>
        </w:rPr>
        <w:t>Sekcja Zamówień Publicznych</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1.4) Krajowy Numer Identyfikacyjny: </w:t>
      </w:r>
      <w:r w:rsidRPr="00915BE9">
        <w:rPr>
          <w:rFonts w:ascii="Arial Narrow" w:eastAsia="Times New Roman" w:hAnsi="Arial Narrow" w:cs="Arial"/>
          <w:sz w:val="20"/>
          <w:szCs w:val="20"/>
          <w:lang w:eastAsia="pl-PL"/>
        </w:rPr>
        <w:t>REGON 090538318</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 Adres zamawiającego</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1.5.1.) Ulica: </w:t>
      </w:r>
      <w:r w:rsidRPr="00915BE9">
        <w:rPr>
          <w:rFonts w:ascii="Arial Narrow" w:eastAsia="Times New Roman" w:hAnsi="Arial Narrow" w:cs="Arial"/>
          <w:sz w:val="20"/>
          <w:szCs w:val="20"/>
          <w:lang w:eastAsia="pl-PL"/>
        </w:rPr>
        <w:t>Powstańców Warszawy 5</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1.5.2.) Miejscowość: </w:t>
      </w:r>
      <w:r w:rsidRPr="00915BE9">
        <w:rPr>
          <w:rFonts w:ascii="Arial Narrow" w:eastAsia="Times New Roman" w:hAnsi="Arial Narrow" w:cs="Arial"/>
          <w:sz w:val="20"/>
          <w:szCs w:val="20"/>
          <w:lang w:eastAsia="pl-PL"/>
        </w:rPr>
        <w:t>Bydgoszcz</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1.5.3.) Kod pocztowy: </w:t>
      </w:r>
      <w:r w:rsidRPr="00915BE9">
        <w:rPr>
          <w:rFonts w:ascii="Arial Narrow" w:eastAsia="Times New Roman" w:hAnsi="Arial Narrow" w:cs="Arial"/>
          <w:sz w:val="20"/>
          <w:szCs w:val="20"/>
          <w:lang w:eastAsia="pl-PL"/>
        </w:rPr>
        <w:t>85-681</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1.5.4.) Województwo: </w:t>
      </w:r>
      <w:r w:rsidRPr="00915BE9">
        <w:rPr>
          <w:rFonts w:ascii="Arial Narrow" w:eastAsia="Times New Roman" w:hAnsi="Arial Narrow" w:cs="Arial"/>
          <w:sz w:val="20"/>
          <w:szCs w:val="20"/>
          <w:lang w:eastAsia="pl-PL"/>
        </w:rPr>
        <w:t>kujawsko-pomorskie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1.5.5.) Kraj: </w:t>
      </w:r>
      <w:r w:rsidRPr="00915BE9">
        <w:rPr>
          <w:rFonts w:ascii="Arial Narrow" w:eastAsia="Times New Roman" w:hAnsi="Arial Narrow" w:cs="Arial"/>
          <w:sz w:val="20"/>
          <w:szCs w:val="20"/>
          <w:lang w:eastAsia="pl-PL"/>
        </w:rPr>
        <w:t>Polska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1.5.6.) Lokalizacja NUTS 3: </w:t>
      </w:r>
      <w:r w:rsidRPr="00915BE9">
        <w:rPr>
          <w:rFonts w:ascii="Arial Narrow" w:eastAsia="Times New Roman" w:hAnsi="Arial Narrow" w:cs="Arial"/>
          <w:sz w:val="20"/>
          <w:szCs w:val="20"/>
          <w:lang w:eastAsia="pl-PL"/>
        </w:rPr>
        <w:t>PL613 - Bydgosko-toruński</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1.5.7.) Numer telefonu: </w:t>
      </w:r>
      <w:r w:rsidRPr="00915BE9">
        <w:rPr>
          <w:rFonts w:ascii="Arial Narrow" w:eastAsia="Times New Roman" w:hAnsi="Arial Narrow" w:cs="Arial"/>
          <w:sz w:val="20"/>
          <w:szCs w:val="20"/>
          <w:lang w:eastAsia="pl-PL"/>
        </w:rPr>
        <w:t>261 417 449</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1.5.9.) Adres poczty elektronicznej: </w:t>
      </w:r>
      <w:r w:rsidRPr="00915BE9">
        <w:rPr>
          <w:rFonts w:ascii="Arial Narrow" w:eastAsia="Times New Roman" w:hAnsi="Arial Narrow" w:cs="Arial"/>
          <w:sz w:val="20"/>
          <w:szCs w:val="20"/>
          <w:lang w:eastAsia="pl-PL"/>
        </w:rPr>
        <w:t>choroszynska3292@10wsk.mil.pl</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1.5.10.) Adres strony internetowej zamawiającego: </w:t>
      </w:r>
      <w:r w:rsidRPr="00915BE9">
        <w:rPr>
          <w:rFonts w:ascii="Arial Narrow" w:eastAsia="Times New Roman" w:hAnsi="Arial Narrow" w:cs="Arial"/>
          <w:sz w:val="20"/>
          <w:szCs w:val="20"/>
          <w:lang w:eastAsia="pl-PL"/>
        </w:rPr>
        <w:t>www.10wsk.mil.pl</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1.6.) Rodzaj zamawiającego: </w:t>
      </w:r>
      <w:r w:rsidRPr="00915BE9">
        <w:rPr>
          <w:rFonts w:ascii="Arial Narrow" w:eastAsia="Times New Roman" w:hAnsi="Arial Narrow" w:cs="Arial"/>
          <w:sz w:val="20"/>
          <w:szCs w:val="20"/>
          <w:lang w:eastAsia="pl-PL"/>
        </w:rPr>
        <w:t>Zamawiający publiczny - jednostka sektora finansów publicznych - samodzielny publiczny zakład opieki zdrowotnej</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1.7.) Przedmiot działalności zamawiającego: </w:t>
      </w:r>
      <w:r w:rsidRPr="00915BE9">
        <w:rPr>
          <w:rFonts w:ascii="Arial Narrow" w:eastAsia="Times New Roman" w:hAnsi="Arial Narrow" w:cs="Arial"/>
          <w:sz w:val="20"/>
          <w:szCs w:val="20"/>
          <w:lang w:eastAsia="pl-PL"/>
        </w:rPr>
        <w:t>Zdrowie</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II – INFORMACJE PODSTAWOWE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2.1.) Ogłoszenie dotyczy:</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Zamówienia publicznego</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2.2.) Ogłoszenie dotyczy usług społecznych i innych szczególnych usług: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2.3.) Nazwa zamówienia albo umowy ramowej:</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Dostawy sukcesywne środków czystości</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2.4.) Identyfikator postępowania: </w:t>
      </w:r>
      <w:r w:rsidRPr="00915BE9">
        <w:rPr>
          <w:rFonts w:ascii="Arial Narrow" w:eastAsia="Times New Roman" w:hAnsi="Arial Narrow" w:cs="Arial"/>
          <w:sz w:val="20"/>
          <w:szCs w:val="20"/>
          <w:lang w:eastAsia="pl-PL"/>
        </w:rPr>
        <w:t>ocds-148610-045b3412-b205-4c56-aea0-bba8502780ba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2.5.) Numer ogłoszenia: </w:t>
      </w:r>
      <w:r w:rsidRPr="00915BE9">
        <w:rPr>
          <w:rFonts w:ascii="Arial Narrow" w:eastAsia="Times New Roman" w:hAnsi="Arial Narrow" w:cs="Arial"/>
          <w:sz w:val="20"/>
          <w:szCs w:val="20"/>
          <w:lang w:eastAsia="pl-PL"/>
        </w:rPr>
        <w:t>2025/BZP 00453042</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2.6.) Wersja ogłoszenia: </w:t>
      </w:r>
      <w:r w:rsidRPr="00915BE9">
        <w:rPr>
          <w:rFonts w:ascii="Arial Narrow" w:eastAsia="Times New Roman" w:hAnsi="Arial Narrow" w:cs="Arial"/>
          <w:sz w:val="20"/>
          <w:szCs w:val="20"/>
          <w:lang w:eastAsia="pl-PL"/>
        </w:rPr>
        <w:t>01</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2.7.) Data ogłoszenia: </w:t>
      </w:r>
      <w:r w:rsidRPr="00915BE9">
        <w:rPr>
          <w:rFonts w:ascii="Arial Narrow" w:eastAsia="Times New Roman" w:hAnsi="Arial Narrow" w:cs="Arial"/>
          <w:sz w:val="20"/>
          <w:szCs w:val="20"/>
          <w:lang w:eastAsia="pl-PL"/>
        </w:rPr>
        <w:t>2025-10-02</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2.8.) Zamówienie albo umowa ramowa zostały ujęte w planie postępowań: </w:t>
      </w:r>
      <w:r w:rsidRPr="00915BE9">
        <w:rPr>
          <w:rFonts w:ascii="Arial Narrow" w:eastAsia="Times New Roman" w:hAnsi="Arial Narrow" w:cs="Arial"/>
          <w:sz w:val="20"/>
          <w:szCs w:val="20"/>
          <w:lang w:eastAsia="pl-PL"/>
        </w:rPr>
        <w:t>Tak</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2.9.) Numer planu postępowań w BZP: </w:t>
      </w:r>
      <w:r w:rsidRPr="00915BE9">
        <w:rPr>
          <w:rFonts w:ascii="Arial Narrow" w:eastAsia="Times New Roman" w:hAnsi="Arial Narrow" w:cs="Arial"/>
          <w:sz w:val="20"/>
          <w:szCs w:val="20"/>
          <w:lang w:eastAsia="pl-PL"/>
        </w:rPr>
        <w:t>2025/BZP 00058794/02/P</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2.10.) Identyfikator pozycji planu postępowań:</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2.2.21 Dostawy sukcesywne środków czystości</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2.11.) O udzielenie zamówienia mogą ubiegać się wyłącznie wykonawcy, o których mowa w art. 94 ustawy: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2.14.) Czy zamówienie albo umowa ramowa dotyczy projektu lub programu współfinansowanego ze środków Unii Europejskiej: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2.16.) Tryb udzielenia zamówienia wraz z podstawą prawną</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Zamówienie udzielane jest w trybie podstawowym na podstawie: art. 275 pkt 1 ustawy</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III – UDOSTĘPNIANIE DOKUMENTÓW ZAMÓWIENIA I KOMUNIKACJA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3.1.) Adres strony internetowej prowadzonego postępowania</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https://e-propublico.pl</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3.2.) Zamawiający zastrzega dostęp do dokumentów zamówienia: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3.4.) Wykonawcy zobowiązani są do składania ofert, wniosków o dopuszczenie do udziału w postępowaniu, oświadczeń oraz innych dokumentów wyłącznie przy użyciu środków komunikacji elektronicznej: </w:t>
      </w:r>
      <w:r w:rsidRPr="00915BE9">
        <w:rPr>
          <w:rFonts w:ascii="Arial Narrow" w:eastAsia="Times New Roman" w:hAnsi="Arial Narrow" w:cs="Arial"/>
          <w:sz w:val="20"/>
          <w:szCs w:val="20"/>
          <w:lang w:eastAsia="pl-PL"/>
        </w:rPr>
        <w:t>Tak</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3.5.) Informacje o środkach komunikacji elektronicznej, przy użyciu których zamawiający będzie komunikował się z wykonawcami - adres strony internetowej: </w:t>
      </w:r>
      <w:r w:rsidRPr="00915BE9">
        <w:rPr>
          <w:rFonts w:ascii="Arial Narrow" w:eastAsia="Times New Roman" w:hAnsi="Arial Narrow" w:cs="Arial"/>
          <w:sz w:val="20"/>
          <w:szCs w:val="20"/>
          <w:lang w:eastAsia="pl-PL"/>
        </w:rPr>
        <w:t>https://e-propublico.pl</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3.6.) Wymagania techniczne i organizacyjne dotyczące korespondencji elektronicznej: </w:t>
      </w:r>
      <w:r w:rsidRPr="00915BE9">
        <w:rPr>
          <w:rFonts w:ascii="Arial Narrow" w:eastAsia="Times New Roman" w:hAnsi="Arial Narrow" w:cs="Arial"/>
          <w:sz w:val="20"/>
          <w:szCs w:val="20"/>
          <w:lang w:eastAsia="pl-PL"/>
        </w:rPr>
        <w:t>W niniejszym postępowaniu komunikacja Zamawiającego z Wykonawcami odbywa się przy użyciu środków komunikacji elektronicznej, za pośrednictwem Platformy on-</w:t>
      </w:r>
      <w:proofErr w:type="spellStart"/>
      <w:r w:rsidRPr="00915BE9">
        <w:rPr>
          <w:rFonts w:ascii="Arial Narrow" w:eastAsia="Times New Roman" w:hAnsi="Arial Narrow" w:cs="Arial"/>
          <w:sz w:val="20"/>
          <w:szCs w:val="20"/>
          <w:lang w:eastAsia="pl-PL"/>
        </w:rPr>
        <w:t>line</w:t>
      </w:r>
      <w:proofErr w:type="spellEnd"/>
      <w:r w:rsidRPr="00915BE9">
        <w:rPr>
          <w:rFonts w:ascii="Arial Narrow" w:eastAsia="Times New Roman" w:hAnsi="Arial Narrow" w:cs="Arial"/>
          <w:sz w:val="20"/>
          <w:szCs w:val="2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w:t>
      </w:r>
      <w:r w:rsidRPr="00915BE9">
        <w:rPr>
          <w:rFonts w:ascii="Arial Narrow" w:eastAsia="Times New Roman" w:hAnsi="Arial Narrow" w:cs="Arial"/>
          <w:sz w:val="20"/>
          <w:szCs w:val="20"/>
          <w:lang w:eastAsia="pl-PL"/>
        </w:rPr>
        <w:lastRenderedPageBreak/>
        <w:t xml:space="preserve">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915BE9">
        <w:rPr>
          <w:rFonts w:ascii="Arial Narrow" w:eastAsia="Times New Roman" w:hAnsi="Arial Narrow" w:cs="Arial"/>
          <w:sz w:val="20"/>
          <w:szCs w:val="20"/>
          <w:lang w:eastAsia="pl-PL"/>
        </w:rPr>
        <w:t>Edge</w:t>
      </w:r>
      <w:proofErr w:type="spellEnd"/>
      <w:r w:rsidRPr="00915BE9">
        <w:rPr>
          <w:rFonts w:ascii="Arial Narrow" w:eastAsia="Times New Roman" w:hAnsi="Arial Narrow" w:cs="Arial"/>
          <w:sz w:val="20"/>
          <w:szCs w:val="20"/>
          <w:lang w:eastAsia="pl-PL"/>
        </w:rPr>
        <w:t xml:space="preserve">, Mozilla </w:t>
      </w:r>
      <w:proofErr w:type="spellStart"/>
      <w:r w:rsidRPr="00915BE9">
        <w:rPr>
          <w:rFonts w:ascii="Arial Narrow" w:eastAsia="Times New Roman" w:hAnsi="Arial Narrow" w:cs="Arial"/>
          <w:sz w:val="20"/>
          <w:szCs w:val="20"/>
          <w:lang w:eastAsia="pl-PL"/>
        </w:rPr>
        <w:t>Firefox</w:t>
      </w:r>
      <w:proofErr w:type="spellEnd"/>
      <w:r w:rsidRPr="00915BE9">
        <w:rPr>
          <w:rFonts w:ascii="Arial Narrow" w:eastAsia="Times New Roman" w:hAnsi="Arial Narrow" w:cs="Arial"/>
          <w:sz w:val="20"/>
          <w:szCs w:val="20"/>
          <w:lang w:eastAsia="pl-PL"/>
        </w:rPr>
        <w:t xml:space="preserve">, Google Chrome, Opera); włączona obsługa </w:t>
      </w:r>
      <w:proofErr w:type="spellStart"/>
      <w:r w:rsidRPr="00915BE9">
        <w:rPr>
          <w:rFonts w:ascii="Arial Narrow" w:eastAsia="Times New Roman" w:hAnsi="Arial Narrow" w:cs="Arial"/>
          <w:sz w:val="20"/>
          <w:szCs w:val="20"/>
          <w:lang w:eastAsia="pl-PL"/>
        </w:rPr>
        <w:t>JavaScript</w:t>
      </w:r>
      <w:proofErr w:type="spellEnd"/>
      <w:r w:rsidRPr="00915BE9">
        <w:rPr>
          <w:rFonts w:ascii="Arial Narrow" w:eastAsia="Times New Roman" w:hAnsi="Arial Narrow" w:cs="Arial"/>
          <w:sz w:val="20"/>
          <w:szCs w:val="20"/>
          <w:lang w:eastAsia="pl-PL"/>
        </w:rPr>
        <w:t xml:space="preserve"> oraz </w:t>
      </w:r>
      <w:proofErr w:type="spellStart"/>
      <w:r w:rsidRPr="00915BE9">
        <w:rPr>
          <w:rFonts w:ascii="Arial Narrow" w:eastAsia="Times New Roman" w:hAnsi="Arial Narrow" w:cs="Arial"/>
          <w:sz w:val="20"/>
          <w:szCs w:val="20"/>
          <w:lang w:eastAsia="pl-PL"/>
        </w:rPr>
        <w:t>Cookies</w:t>
      </w:r>
      <w:proofErr w:type="spellEnd"/>
      <w:r w:rsidRPr="00915BE9">
        <w:rPr>
          <w:rFonts w:ascii="Arial Narrow" w:eastAsia="Times New Roman" w:hAnsi="Arial Narrow" w:cs="Arial"/>
          <w:sz w:val="20"/>
          <w:szCs w:val="2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915BE9">
        <w:rPr>
          <w:rFonts w:ascii="Arial Narrow" w:eastAsia="Times New Roman" w:hAnsi="Arial Narrow" w:cs="Arial"/>
          <w:sz w:val="20"/>
          <w:szCs w:val="20"/>
          <w:lang w:eastAsia="pl-PL"/>
        </w:rPr>
        <w:t>hh:mm:ss</w:t>
      </w:r>
      <w:proofErr w:type="spellEnd"/>
      <w:r w:rsidRPr="00915BE9">
        <w:rPr>
          <w:rFonts w:ascii="Arial Narrow" w:eastAsia="Times New Roman" w:hAnsi="Arial Narrow" w:cs="Arial"/>
          <w:sz w:val="20"/>
          <w:szCs w:val="20"/>
          <w:lang w:eastAsia="pl-PL"/>
        </w:rPr>
        <w:t>), widoczne przy wysłanym dokumencie w kolumnie "Data przesłania"; o terminie przesłania decyduje czas pełnego przeprocesowania transakcji pliku na Platformie.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3.8.) Zamawiający wymaga sporządzenia i przedstawienia ofert przy użyciu narzędzi elektronicznego modelowania danych budowlanych lub innych podobnych narzędzi, które nie są ogólnie dostępne: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3.12.) Oferta - katalog elektroniczny: </w:t>
      </w:r>
      <w:r w:rsidRPr="00915BE9">
        <w:rPr>
          <w:rFonts w:ascii="Arial Narrow" w:eastAsia="Times New Roman" w:hAnsi="Arial Narrow" w:cs="Arial"/>
          <w:sz w:val="20"/>
          <w:szCs w:val="20"/>
          <w:lang w:eastAsia="pl-PL"/>
        </w:rPr>
        <w:t>Nie dotyczy</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3.14.) Języki, w jakich mogą być sporządzane dokumenty składane w postępowaniu:</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polski</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3.15.) RODO (obowiązek informacyjny): </w:t>
      </w:r>
      <w:r w:rsidRPr="00915BE9">
        <w:rPr>
          <w:rFonts w:ascii="Arial Narrow" w:eastAsia="Times New Roman" w:hAnsi="Arial Narrow" w:cs="Arial"/>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15BE9">
        <w:rPr>
          <w:rFonts w:ascii="Arial Narrow" w:eastAsia="Times New Roman" w:hAnsi="Arial Narrow" w:cs="Arial"/>
          <w:sz w:val="20"/>
          <w:szCs w:val="20"/>
          <w:lang w:eastAsia="pl-PL"/>
        </w:rPr>
        <w:t>Dz.Urz</w:t>
      </w:r>
      <w:proofErr w:type="spellEnd"/>
      <w:r w:rsidRPr="00915BE9">
        <w:rPr>
          <w:rFonts w:ascii="Arial Narrow" w:eastAsia="Times New Roman" w:hAnsi="Arial Narrow" w:cs="Arial"/>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915BE9">
        <w:rPr>
          <w:rFonts w:ascii="Arial Narrow" w:eastAsia="Times New Roman" w:hAnsi="Arial Narrow" w:cs="Arial"/>
          <w:sz w:val="20"/>
          <w:szCs w:val="20"/>
          <w:lang w:eastAsia="pl-PL"/>
        </w:rPr>
        <w:t>Pzp</w:t>
      </w:r>
      <w:proofErr w:type="spellEnd"/>
      <w:r w:rsidRPr="00915BE9">
        <w:rPr>
          <w:rFonts w:ascii="Arial Narrow" w:eastAsia="Times New Roman" w:hAnsi="Arial Narrow" w:cs="Arial"/>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3.16.) RODO (ograniczenia stosowania): </w:t>
      </w:r>
      <w:r w:rsidRPr="00915BE9">
        <w:rPr>
          <w:rFonts w:ascii="Arial Narrow" w:eastAsia="Times New Roman" w:hAnsi="Arial Narrow" w:cs="Arial"/>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915BE9">
        <w:rPr>
          <w:rFonts w:ascii="Arial Narrow" w:eastAsia="Times New Roman" w:hAnsi="Arial Narrow" w:cs="Arial"/>
          <w:sz w:val="20"/>
          <w:szCs w:val="20"/>
          <w:lang w:eastAsia="pl-PL"/>
        </w:rPr>
        <w:t>Pzp</w:t>
      </w:r>
      <w:proofErr w:type="spellEnd"/>
      <w:r w:rsidRPr="00915BE9">
        <w:rPr>
          <w:rFonts w:ascii="Arial Narrow" w:eastAsia="Times New Roman" w:hAnsi="Arial Narrow" w:cs="Arial"/>
          <w:sz w:val="20"/>
          <w:szCs w:val="20"/>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IV – PRZEDMIOT ZAMÓWIENIA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4.1.) Informacje ogólne odnoszące się do przedmiotu zamówienia.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lastRenderedPageBreak/>
        <w:t>4.1.1.) Przed wszczęciem postępowania przeprowadzono konsultacje rynkowe: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4.1.2.) Numer referencyjny: </w:t>
      </w:r>
      <w:r w:rsidRPr="00915BE9">
        <w:rPr>
          <w:rFonts w:ascii="Arial Narrow" w:eastAsia="Times New Roman" w:hAnsi="Arial Narrow" w:cs="Arial"/>
          <w:sz w:val="20"/>
          <w:szCs w:val="20"/>
          <w:lang w:eastAsia="pl-PL"/>
        </w:rPr>
        <w:t>115/2025</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4.1.3.) Rodzaj zamówienia: </w:t>
      </w:r>
      <w:r w:rsidRPr="00915BE9">
        <w:rPr>
          <w:rFonts w:ascii="Arial Narrow" w:eastAsia="Times New Roman" w:hAnsi="Arial Narrow" w:cs="Arial"/>
          <w:sz w:val="20"/>
          <w:szCs w:val="20"/>
          <w:lang w:eastAsia="pl-PL"/>
        </w:rPr>
        <w:t>Dostawy</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4.1.4.) Zamawiający udziela zamówienia w częściach, z których każda stanowi przedmiot odrębnego postępowania: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4.1.8.) Możliwe jest składanie ofert częściowych: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4.1.13.) Zamawiający uwzględnia aspekty społeczne, środowiskowe lub etykiety w opisie przedmiotu zamówienia: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4.2. Informacje szczegółowe odnoszące się do przedmiotu zamówienia: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4.2.2.) Krótki opis przedmiotu zamówienia</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Gąbka do mycia pacjentów - Zgodnie z zapisami SWZ i formularzem cenowym</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4.2.6.) Główny kod CPV: </w:t>
      </w:r>
      <w:r w:rsidRPr="00915BE9">
        <w:rPr>
          <w:rFonts w:ascii="Arial Narrow" w:eastAsia="Times New Roman" w:hAnsi="Arial Narrow" w:cs="Arial"/>
          <w:sz w:val="20"/>
          <w:szCs w:val="20"/>
          <w:lang w:eastAsia="pl-PL"/>
        </w:rPr>
        <w:t>33700000-7 - Produkty do pielęgnacji ciała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4.2.8.) Zamówienie obejmuje opcje: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4.2.10.) Okres realizacji zamówienia albo umowy ramowej: </w:t>
      </w:r>
      <w:r w:rsidRPr="00915BE9">
        <w:rPr>
          <w:rFonts w:ascii="Arial Narrow" w:eastAsia="Times New Roman" w:hAnsi="Arial Narrow" w:cs="Arial"/>
          <w:sz w:val="20"/>
          <w:szCs w:val="20"/>
          <w:lang w:eastAsia="pl-PL"/>
        </w:rPr>
        <w:t>15 miesiące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4.2.11.) Zamawiający przewiduje wznowienia: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 Kryteria oceny ofert</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4.3.1.) Sposób oceny ofert: </w:t>
      </w:r>
      <w:r w:rsidRPr="00915BE9">
        <w:rPr>
          <w:rFonts w:ascii="Arial Narrow" w:eastAsia="Times New Roman" w:hAnsi="Arial Narrow" w:cs="Arial"/>
          <w:sz w:val="20"/>
          <w:szCs w:val="20"/>
          <w:lang w:eastAsia="pl-PL"/>
        </w:rPr>
        <w:t>Zamawiający wybiera najkorzystniejszą ofertę na podstawie kryterium oceny ofert</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4.3.2.) Sposób określania wagi kryteriów oceny ofert: </w:t>
      </w:r>
      <w:r w:rsidRPr="00915BE9">
        <w:rPr>
          <w:rFonts w:ascii="Arial Narrow" w:eastAsia="Times New Roman" w:hAnsi="Arial Narrow" w:cs="Arial"/>
          <w:sz w:val="20"/>
          <w:szCs w:val="20"/>
          <w:lang w:eastAsia="pl-PL"/>
        </w:rPr>
        <w:t>Procentowo</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4.3.3.) Stosowane kryteria oceny ofert: </w:t>
      </w:r>
      <w:r w:rsidRPr="00915BE9">
        <w:rPr>
          <w:rFonts w:ascii="Arial Narrow" w:eastAsia="Times New Roman" w:hAnsi="Arial Narrow" w:cs="Arial"/>
          <w:sz w:val="20"/>
          <w:szCs w:val="20"/>
          <w:lang w:eastAsia="pl-PL"/>
        </w:rPr>
        <w:t>Kryterium ceny oraz kryteria jakościowe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Kryterium 1</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4.3.5.) Nazwa kryterium: </w:t>
      </w:r>
      <w:r w:rsidRPr="00915BE9">
        <w:rPr>
          <w:rFonts w:ascii="Arial Narrow" w:eastAsia="Times New Roman" w:hAnsi="Arial Narrow" w:cs="Arial"/>
          <w:sz w:val="20"/>
          <w:szCs w:val="20"/>
          <w:lang w:eastAsia="pl-PL"/>
        </w:rPr>
        <w:t>Cena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4.3.6.) Waga: </w:t>
      </w:r>
      <w:r w:rsidRPr="00915BE9">
        <w:rPr>
          <w:rFonts w:ascii="Arial Narrow" w:eastAsia="Times New Roman" w:hAnsi="Arial Narrow" w:cs="Arial"/>
          <w:sz w:val="20"/>
          <w:szCs w:val="20"/>
          <w:lang w:eastAsia="pl-PL"/>
        </w:rPr>
        <w:t>60</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Kryterium 2</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4.3.4.) Rodzaj kryterium:</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serwis posprzedażny, pomoc techniczna, warunki dostawy takich jak termin, sposób lub czas dostawy, oraz okresu realizacji.</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4.3.5.) Nazwa kryterium: </w:t>
      </w:r>
      <w:r w:rsidRPr="00915BE9">
        <w:rPr>
          <w:rFonts w:ascii="Arial Narrow" w:eastAsia="Times New Roman" w:hAnsi="Arial Narrow" w:cs="Arial"/>
          <w:sz w:val="20"/>
          <w:szCs w:val="20"/>
          <w:lang w:eastAsia="pl-PL"/>
        </w:rPr>
        <w:t>Termin dostawy</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4.3.6.) Waga: </w:t>
      </w:r>
      <w:r w:rsidRPr="00915BE9">
        <w:rPr>
          <w:rFonts w:ascii="Arial Narrow" w:eastAsia="Times New Roman" w:hAnsi="Arial Narrow" w:cs="Arial"/>
          <w:sz w:val="20"/>
          <w:szCs w:val="20"/>
          <w:lang w:eastAsia="pl-PL"/>
        </w:rPr>
        <w:t>25</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Kryterium 3</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4.3.4.) Rodzaj kryterium:</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inne.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4.3.5.) Nazwa kryterium: </w:t>
      </w:r>
      <w:r w:rsidRPr="00915BE9">
        <w:rPr>
          <w:rFonts w:ascii="Arial Narrow" w:eastAsia="Times New Roman" w:hAnsi="Arial Narrow" w:cs="Arial"/>
          <w:sz w:val="20"/>
          <w:szCs w:val="20"/>
          <w:lang w:eastAsia="pl-PL"/>
        </w:rPr>
        <w:t>Termin płatności</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4.3.6.) Waga: </w:t>
      </w:r>
      <w:r w:rsidRPr="00915BE9">
        <w:rPr>
          <w:rFonts w:ascii="Arial Narrow" w:eastAsia="Times New Roman" w:hAnsi="Arial Narrow" w:cs="Arial"/>
          <w:sz w:val="20"/>
          <w:szCs w:val="20"/>
          <w:lang w:eastAsia="pl-PL"/>
        </w:rPr>
        <w:t>15</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V - KWALIFIKACJA WYKONAWCÓW</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5.1.) Zamawiający przewiduje fakultatywne podstawy wykluczenia: </w:t>
      </w:r>
      <w:r w:rsidRPr="00915BE9">
        <w:rPr>
          <w:rFonts w:ascii="Arial Narrow" w:eastAsia="Times New Roman" w:hAnsi="Arial Narrow" w:cs="Arial"/>
          <w:sz w:val="20"/>
          <w:szCs w:val="20"/>
          <w:lang w:eastAsia="pl-PL"/>
        </w:rPr>
        <w:t>Tak</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5.2.) Fakultatywne podstawy wykluczenia:</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Art. 109 ust. 1 pkt 1</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Art. 109 ust. 1 pkt 4</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Art. 109 ust. 1 pkt 10</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5.3.) Warunki udziału w postępowaniu: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5.5.) Zamawiający wymaga złożenia oświadczenia, o którym mowa w art.125 ust. 1 ustawy: </w:t>
      </w:r>
      <w:r w:rsidRPr="00915BE9">
        <w:rPr>
          <w:rFonts w:ascii="Arial Narrow" w:eastAsia="Times New Roman" w:hAnsi="Arial Narrow" w:cs="Arial"/>
          <w:sz w:val="20"/>
          <w:szCs w:val="20"/>
          <w:lang w:eastAsia="pl-PL"/>
        </w:rPr>
        <w:t>Tak</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5.6.) Wykaz podmiotowych środków dowodowych na potwierdzenie niepodlegania wykluczeniu: </w:t>
      </w:r>
      <w:r w:rsidRPr="00915BE9">
        <w:rPr>
          <w:rFonts w:ascii="Arial Narrow" w:eastAsia="Times New Roman" w:hAnsi="Arial Narrow" w:cs="Arial"/>
          <w:sz w:val="20"/>
          <w:szCs w:val="20"/>
          <w:lang w:eastAsia="pl-PL"/>
        </w:rPr>
        <w:t xml:space="preserve">Oświadczenie Wykonawcy, w zakresie art. 108 ust. 1 pkt 5 ustawy </w:t>
      </w:r>
      <w:proofErr w:type="spellStart"/>
      <w:r w:rsidRPr="00915BE9">
        <w:rPr>
          <w:rFonts w:ascii="Arial Narrow" w:eastAsia="Times New Roman" w:hAnsi="Arial Narrow" w:cs="Arial"/>
          <w:sz w:val="20"/>
          <w:szCs w:val="20"/>
          <w:lang w:eastAsia="pl-PL"/>
        </w:rPr>
        <w:t>Pzp</w:t>
      </w:r>
      <w:proofErr w:type="spellEnd"/>
      <w:r w:rsidRPr="00915BE9">
        <w:rPr>
          <w:rFonts w:ascii="Arial Narrow" w:eastAsia="Times New Roman" w:hAnsi="Arial Narrow" w:cs="Arial"/>
          <w:sz w:val="20"/>
          <w:szCs w:val="20"/>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915BE9">
        <w:rPr>
          <w:rFonts w:ascii="Arial Narrow" w:eastAsia="Times New Roman" w:hAnsi="Arial Narrow" w:cs="Arial"/>
          <w:sz w:val="20"/>
          <w:szCs w:val="20"/>
          <w:lang w:eastAsia="pl-PL"/>
        </w:rPr>
        <w:br/>
        <w:t xml:space="preserve">Odpis lub informacja z Krajowego Rejestru Sądowego lub z Centralnej Ewidencji i Informacji o Działalności Gospodarczej, w zakresie art. 109 ust. 1 pkt 4 ustawy </w:t>
      </w:r>
      <w:proofErr w:type="spellStart"/>
      <w:r w:rsidRPr="00915BE9">
        <w:rPr>
          <w:rFonts w:ascii="Arial Narrow" w:eastAsia="Times New Roman" w:hAnsi="Arial Narrow" w:cs="Arial"/>
          <w:sz w:val="20"/>
          <w:szCs w:val="20"/>
          <w:lang w:eastAsia="pl-PL"/>
        </w:rPr>
        <w:t>Pzp</w:t>
      </w:r>
      <w:proofErr w:type="spellEnd"/>
      <w:r w:rsidRPr="00915BE9">
        <w:rPr>
          <w:rFonts w:ascii="Arial Narrow" w:eastAsia="Times New Roman" w:hAnsi="Arial Narrow" w:cs="Arial"/>
          <w:sz w:val="20"/>
          <w:szCs w:val="20"/>
          <w:lang w:eastAsia="pl-PL"/>
        </w:rPr>
        <w:t>, sporządzone nie wcześniej niż 3 miesiące przed jej złożeniem, jeżeli odrębne przepisy wymagają wpisu do rejestru lub ewidencji.;</w:t>
      </w:r>
      <w:r w:rsidRPr="00915BE9">
        <w:rPr>
          <w:rFonts w:ascii="Arial Narrow" w:eastAsia="Times New Roman" w:hAnsi="Arial Narrow" w:cs="Arial"/>
          <w:sz w:val="20"/>
          <w:szCs w:val="20"/>
          <w:lang w:eastAsia="pl-PL"/>
        </w:rPr>
        <w:br/>
        <w:t xml:space="preserve">Oświadczenie wykonawcy o aktualności informacji zawartych w oświadczeniu o którym mowa w art. 125 ust. 1 ustawy </w:t>
      </w:r>
      <w:proofErr w:type="spellStart"/>
      <w:r w:rsidRPr="00915BE9">
        <w:rPr>
          <w:rFonts w:ascii="Arial Narrow" w:eastAsia="Times New Roman" w:hAnsi="Arial Narrow" w:cs="Arial"/>
          <w:sz w:val="20"/>
          <w:szCs w:val="20"/>
          <w:lang w:eastAsia="pl-PL"/>
        </w:rPr>
        <w:t>Pzp</w:t>
      </w:r>
      <w:proofErr w:type="spellEnd"/>
      <w:r w:rsidRPr="00915BE9">
        <w:rPr>
          <w:rFonts w:ascii="Arial Narrow" w:eastAsia="Times New Roman" w:hAnsi="Arial Narrow" w:cs="Arial"/>
          <w:sz w:val="20"/>
          <w:szCs w:val="20"/>
          <w:lang w:eastAsia="pl-PL"/>
        </w:rPr>
        <w:t>, w zakresie podstaw wykluczenia z postępowania wskazanych przez Zamawiającego.;</w:t>
      </w:r>
      <w:r w:rsidRPr="00915BE9">
        <w:rPr>
          <w:rFonts w:ascii="Arial Narrow" w:eastAsia="Times New Roman" w:hAnsi="Arial Narrow" w:cs="Arial"/>
          <w:sz w:val="20"/>
          <w:szCs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lastRenderedPageBreak/>
        <w:t>5.8.) Wykaz przedmiotowych środków dowodowych:</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W celu potwierdzenia i weryfikacji informacji zawartych w ofercie należy dołączyć materiały informacyjne w postaci katalogów, folderów, opisów przedmiotu zamówienia, itp. potwierdzające wymagane w formularzu cenowym parametry;</w:t>
      </w:r>
      <w:r w:rsidRPr="00915BE9">
        <w:rPr>
          <w:rFonts w:ascii="Arial Narrow" w:eastAsia="Times New Roman" w:hAnsi="Arial Narrow" w:cs="Arial"/>
          <w:sz w:val="20"/>
          <w:szCs w:val="20"/>
          <w:lang w:eastAsia="pl-PL"/>
        </w:rPr>
        <w:br/>
        <w:t>Dla żelu zawartego w gąbkach wymagane jest przedstawienie raportu bezpieczeństwa produktu kosmetycznego;</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5.9.) Zamawiający przewiduje uzupełnienie przedmiotowych środków dowodowych: </w:t>
      </w:r>
      <w:r w:rsidRPr="00915BE9">
        <w:rPr>
          <w:rFonts w:ascii="Arial Narrow" w:eastAsia="Times New Roman" w:hAnsi="Arial Narrow" w:cs="Arial"/>
          <w:sz w:val="20"/>
          <w:szCs w:val="20"/>
          <w:lang w:eastAsia="pl-PL"/>
        </w:rPr>
        <w:t>Tak</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5.10.) Przedmiotowe środki dowodowe podlegające uzupełnieniu po złożeniu oferty:</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W celu potwierdzenia i weryfikacji informacji zawartych w ofercie należy dołączyć materiały informacyjne w postaci katalogów, folderów, opisów przedmiotu zamówienia, itp. potwierdzające wymagane w formularzu cenowym parametry;</w:t>
      </w:r>
      <w:r w:rsidRPr="00915BE9">
        <w:rPr>
          <w:rFonts w:ascii="Arial Narrow" w:eastAsia="Times New Roman" w:hAnsi="Arial Narrow" w:cs="Arial"/>
          <w:sz w:val="20"/>
          <w:szCs w:val="20"/>
          <w:lang w:eastAsia="pl-PL"/>
        </w:rPr>
        <w:br/>
        <w:t>Dla żelu zawartego w gąbkach wymagane jest przedstawienie raportu bezpieczeństwa produktu kosmetycznego;</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5.11.) Wykaz innych wymaganych oświadczeń lub dokumentów:</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915BE9">
        <w:rPr>
          <w:rFonts w:ascii="Arial Narrow" w:eastAsia="Times New Roman" w:hAnsi="Arial Narrow" w:cs="Arial"/>
          <w:sz w:val="20"/>
          <w:szCs w:val="20"/>
          <w:lang w:eastAsia="pl-PL"/>
        </w:rPr>
        <w:br/>
        <w:t>Formularz oferty ;</w:t>
      </w:r>
      <w:r w:rsidRPr="00915BE9">
        <w:rPr>
          <w:rFonts w:ascii="Arial Narrow" w:eastAsia="Times New Roman" w:hAnsi="Arial Narrow" w:cs="Arial"/>
          <w:sz w:val="20"/>
          <w:szCs w:val="20"/>
          <w:lang w:eastAsia="pl-PL"/>
        </w:rPr>
        <w:br/>
        <w:t>Formularz cenowy</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VI - WARUNKI ZAMÓWIENIA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6.1.) Zamawiający wymaga albo dopuszcza oferty wariantowe: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6.3.) Zamawiający przewiduje aukcję elektroniczną: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6.4.) Zamawiający wymaga wadium: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6.5.) Zamawiający wymaga zabezpieczenia należytego wykonania umowy: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6.6.) Wymagania dotyczące składania oferty przez wykonawców wspólnie ubiegających się o udzielenie zamówienia:</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915BE9">
        <w:rPr>
          <w:rFonts w:ascii="Arial Narrow" w:eastAsia="Times New Roman" w:hAnsi="Arial Narrow" w:cs="Arial"/>
          <w:sz w:val="20"/>
          <w:szCs w:val="20"/>
          <w:lang w:eastAsia="pl-PL"/>
        </w:rPr>
        <w:t>publicznego.Pełnomocnictwo</w:t>
      </w:r>
      <w:proofErr w:type="spellEnd"/>
      <w:r w:rsidRPr="00915BE9">
        <w:rPr>
          <w:rFonts w:ascii="Arial Narrow" w:eastAsia="Times New Roman" w:hAnsi="Arial Narrow" w:cs="Arial"/>
          <w:sz w:val="20"/>
          <w:szCs w:val="20"/>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915BE9">
        <w:rPr>
          <w:rFonts w:ascii="Arial Narrow" w:eastAsia="Times New Roman" w:hAnsi="Arial Narrow" w:cs="Arial"/>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6.7.) Zamawiający przewiduje unieważnienie postępowania, jeśli środki publiczne, które zamierzał przeznaczyć na sfinansowanie całości lub części zamówienia nie zostały przyznane: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VII - PROJEKTOWANE POSTANOWIENIA UMOWY</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7.1.) Zamawiający przewiduje udzielenia zaliczek: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7.3.) Zamawiający przewiduje zmiany umowy: </w:t>
      </w:r>
      <w:r w:rsidRPr="00915BE9">
        <w:rPr>
          <w:rFonts w:ascii="Arial Narrow" w:eastAsia="Times New Roman" w:hAnsi="Arial Narrow" w:cs="Arial"/>
          <w:sz w:val="20"/>
          <w:szCs w:val="20"/>
          <w:lang w:eastAsia="pl-PL"/>
        </w:rPr>
        <w:t>Tak</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7.4.) Rodzaj i zakres zmian umowy oraz warunki ich wprowadzenia:</w:t>
      </w:r>
    </w:p>
    <w:p w:rsidR="00915BE9" w:rsidRPr="00915BE9" w:rsidRDefault="00915BE9" w:rsidP="00915BE9">
      <w:pPr>
        <w:shd w:val="clear" w:color="auto" w:fill="FFFFFF"/>
        <w:spacing w:after="0" w:line="240" w:lineRule="auto"/>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Zgodnie z zapisami § 11, § 12, § 13 projektu umowy stanowiącego załącznik nr 7 do SWZ</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7.5.) Zamawiający uwzględnił aspekty społeczne, środowiskowe, innowacyjne lub etykiety związane z realizacją zamówienia: </w:t>
      </w:r>
      <w:r w:rsidRPr="00915BE9">
        <w:rPr>
          <w:rFonts w:ascii="Arial Narrow" w:eastAsia="Times New Roman" w:hAnsi="Arial Narrow" w:cs="Arial"/>
          <w:sz w:val="20"/>
          <w:szCs w:val="20"/>
          <w:lang w:eastAsia="pl-PL"/>
        </w:rPr>
        <w:t>Nie</w:t>
      </w:r>
    </w:p>
    <w:p w:rsidR="00915BE9" w:rsidRPr="00915BE9" w:rsidRDefault="00915BE9" w:rsidP="00915BE9">
      <w:pPr>
        <w:shd w:val="clear" w:color="auto" w:fill="F8F8F8"/>
        <w:spacing w:before="100" w:beforeAutospacing="1" w:after="0" w:line="240" w:lineRule="auto"/>
        <w:outlineLvl w:val="1"/>
        <w:rPr>
          <w:rFonts w:ascii="Arial Narrow" w:eastAsia="Times New Roman" w:hAnsi="Arial Narrow" w:cs="Arial"/>
          <w:sz w:val="20"/>
          <w:szCs w:val="20"/>
          <w:lang w:eastAsia="pl-PL"/>
        </w:rPr>
      </w:pPr>
      <w:r w:rsidRPr="00915BE9">
        <w:rPr>
          <w:rFonts w:ascii="Arial Narrow" w:eastAsia="Times New Roman" w:hAnsi="Arial Narrow" w:cs="Arial"/>
          <w:sz w:val="20"/>
          <w:szCs w:val="20"/>
          <w:lang w:eastAsia="pl-PL"/>
        </w:rPr>
        <w:t>SEKCJA VIII – PROCEDURA</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8.1.) Termin składania ofert: </w:t>
      </w:r>
      <w:r w:rsidRPr="00915BE9">
        <w:rPr>
          <w:rFonts w:ascii="Arial Narrow" w:eastAsia="Times New Roman" w:hAnsi="Arial Narrow" w:cs="Arial"/>
          <w:sz w:val="20"/>
          <w:szCs w:val="20"/>
          <w:lang w:eastAsia="pl-PL"/>
        </w:rPr>
        <w:t>2025-10-10 10:00</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8.2.) Miejsce składania ofert: </w:t>
      </w:r>
      <w:r w:rsidRPr="00915BE9">
        <w:rPr>
          <w:rFonts w:ascii="Arial Narrow" w:eastAsia="Times New Roman" w:hAnsi="Arial Narrow" w:cs="Arial"/>
          <w:sz w:val="20"/>
          <w:szCs w:val="20"/>
          <w:lang w:eastAsia="pl-PL"/>
        </w:rPr>
        <w:t>Drogą elektroniczną za pośrednictwem: https://e-propublico.pl</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8.3.) Termin otwarcia ofert: </w:t>
      </w:r>
      <w:r w:rsidRPr="00915BE9">
        <w:rPr>
          <w:rFonts w:ascii="Arial Narrow" w:eastAsia="Times New Roman" w:hAnsi="Arial Narrow" w:cs="Arial"/>
          <w:sz w:val="20"/>
          <w:szCs w:val="20"/>
          <w:lang w:eastAsia="pl-PL"/>
        </w:rPr>
        <w:t>2025-10-10 10:30</w:t>
      </w:r>
    </w:p>
    <w:p w:rsidR="00915BE9" w:rsidRPr="00915BE9" w:rsidRDefault="00915BE9" w:rsidP="00915BE9">
      <w:pPr>
        <w:shd w:val="clear" w:color="auto" w:fill="FFFFFF"/>
        <w:spacing w:after="0" w:line="240" w:lineRule="auto"/>
        <w:outlineLvl w:val="2"/>
        <w:rPr>
          <w:rFonts w:ascii="Arial Narrow" w:eastAsia="Times New Roman" w:hAnsi="Arial Narrow" w:cs="Arial"/>
          <w:b/>
          <w:bCs/>
          <w:sz w:val="20"/>
          <w:szCs w:val="20"/>
          <w:lang w:eastAsia="pl-PL"/>
        </w:rPr>
      </w:pPr>
      <w:r w:rsidRPr="00915BE9">
        <w:rPr>
          <w:rFonts w:ascii="Arial Narrow" w:eastAsia="Times New Roman" w:hAnsi="Arial Narrow" w:cs="Arial"/>
          <w:b/>
          <w:bCs/>
          <w:sz w:val="20"/>
          <w:szCs w:val="20"/>
          <w:lang w:eastAsia="pl-PL"/>
        </w:rPr>
        <w:t>8.4.) Termin związania ofertą: </w:t>
      </w:r>
      <w:r w:rsidRPr="00915BE9">
        <w:rPr>
          <w:rFonts w:ascii="Arial Narrow" w:eastAsia="Times New Roman" w:hAnsi="Arial Narrow" w:cs="Arial"/>
          <w:sz w:val="20"/>
          <w:szCs w:val="20"/>
          <w:lang w:eastAsia="pl-PL"/>
        </w:rPr>
        <w:t>do 2025-11-08</w:t>
      </w:r>
    </w:p>
    <w:p w:rsidR="00915BE9" w:rsidRDefault="00915BE9" w:rsidP="00915BE9">
      <w:pPr>
        <w:spacing w:after="0"/>
        <w:ind w:left="7080" w:firstLine="708"/>
        <w:rPr>
          <w:rFonts w:ascii="Arial Narrow" w:hAnsi="Arial Narrow"/>
          <w:sz w:val="20"/>
          <w:szCs w:val="20"/>
        </w:rPr>
      </w:pPr>
    </w:p>
    <w:p w:rsidR="00046D18" w:rsidRDefault="00915BE9" w:rsidP="00915BE9">
      <w:pPr>
        <w:spacing w:after="0"/>
        <w:ind w:left="7080" w:firstLine="708"/>
        <w:rPr>
          <w:rFonts w:ascii="Arial Narrow" w:hAnsi="Arial Narrow"/>
          <w:sz w:val="20"/>
          <w:szCs w:val="20"/>
        </w:rPr>
      </w:pPr>
      <w:r>
        <w:rPr>
          <w:rFonts w:ascii="Arial Narrow" w:hAnsi="Arial Narrow"/>
          <w:sz w:val="20"/>
          <w:szCs w:val="20"/>
        </w:rPr>
        <w:t>ZAMAWIAJĄCY</w:t>
      </w: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915BE9" w:rsidRPr="00915BE9" w:rsidRDefault="00915BE9" w:rsidP="00915BE9">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r w:rsidRPr="00915BE9">
        <w:rPr>
          <w:rStyle w:val="Pogrubienie"/>
          <w:rFonts w:ascii="Arial Narrow" w:hAnsi="Arial Narrow" w:cs="Arial"/>
          <w:b w:val="0"/>
          <w:i/>
          <w:iCs/>
          <w:color w:val="1B1B1B"/>
          <w:sz w:val="16"/>
          <w:szCs w:val="16"/>
        </w:rPr>
        <w:t>Wykonano w 1 egz. na 2 ark.</w:t>
      </w:r>
    </w:p>
    <w:p w:rsidR="00915BE9" w:rsidRPr="00915BE9" w:rsidRDefault="00915BE9" w:rsidP="00915BE9">
      <w:pPr>
        <w:pStyle w:val="NormalnyWeb"/>
        <w:shd w:val="clear" w:color="auto" w:fill="FFFFFF"/>
        <w:spacing w:before="0" w:beforeAutospacing="0" w:after="0" w:afterAutospacing="0"/>
        <w:textAlignment w:val="baseline"/>
        <w:rPr>
          <w:rFonts w:ascii="Arial Narrow" w:hAnsi="Arial Narrow"/>
          <w:i/>
          <w:iCs/>
          <w:sz w:val="16"/>
          <w:szCs w:val="16"/>
        </w:rPr>
      </w:pPr>
      <w:r w:rsidRPr="00915BE9">
        <w:rPr>
          <w:rFonts w:ascii="Arial Narrow" w:hAnsi="Arial Narrow"/>
          <w:i/>
          <w:iCs/>
          <w:sz w:val="16"/>
          <w:szCs w:val="16"/>
        </w:rPr>
        <w:t xml:space="preserve">Egz. 1 – str. </w:t>
      </w:r>
      <w:proofErr w:type="spellStart"/>
      <w:r w:rsidRPr="00915BE9">
        <w:rPr>
          <w:rFonts w:ascii="Arial Narrow" w:hAnsi="Arial Narrow"/>
          <w:i/>
          <w:iCs/>
          <w:sz w:val="16"/>
          <w:szCs w:val="16"/>
        </w:rPr>
        <w:t>int</w:t>
      </w:r>
      <w:proofErr w:type="spellEnd"/>
      <w:r w:rsidRPr="00915BE9">
        <w:rPr>
          <w:rFonts w:ascii="Arial Narrow" w:hAnsi="Arial Narrow"/>
          <w:i/>
          <w:iCs/>
          <w:sz w:val="16"/>
          <w:szCs w:val="16"/>
        </w:rPr>
        <w:t xml:space="preserve">. 10wsk.mil.pl platforma e-propublico.pl; biuro przepustek, </w:t>
      </w:r>
      <w:proofErr w:type="spellStart"/>
      <w:r w:rsidRPr="00915BE9">
        <w:rPr>
          <w:rFonts w:ascii="Arial Narrow" w:hAnsi="Arial Narrow"/>
          <w:i/>
          <w:iCs/>
          <w:sz w:val="16"/>
          <w:szCs w:val="16"/>
        </w:rPr>
        <w:t>SZPubl</w:t>
      </w:r>
      <w:proofErr w:type="spellEnd"/>
      <w:r w:rsidRPr="00915BE9">
        <w:rPr>
          <w:rFonts w:ascii="Arial Narrow" w:hAnsi="Arial Narrow"/>
          <w:i/>
          <w:iCs/>
          <w:sz w:val="16"/>
          <w:szCs w:val="16"/>
        </w:rPr>
        <w:t xml:space="preserve">. T2612 B5  </w:t>
      </w:r>
    </w:p>
    <w:p w:rsidR="00915BE9" w:rsidRPr="00915BE9" w:rsidRDefault="00915BE9" w:rsidP="00915BE9">
      <w:pPr>
        <w:spacing w:after="0" w:line="240" w:lineRule="auto"/>
        <w:rPr>
          <w:rFonts w:ascii="Arial Narrow" w:hAnsi="Arial Narrow"/>
          <w:i/>
          <w:iCs/>
          <w:sz w:val="16"/>
          <w:szCs w:val="16"/>
        </w:rPr>
      </w:pPr>
      <w:r w:rsidRPr="00915BE9">
        <w:rPr>
          <w:rFonts w:ascii="Arial Narrow" w:hAnsi="Arial Narrow"/>
          <w:i/>
          <w:iCs/>
          <w:sz w:val="16"/>
          <w:szCs w:val="16"/>
        </w:rPr>
        <w:t xml:space="preserve">Wyk. Barbara </w:t>
      </w:r>
      <w:proofErr w:type="spellStart"/>
      <w:r w:rsidRPr="00915BE9">
        <w:rPr>
          <w:rFonts w:ascii="Arial Narrow" w:hAnsi="Arial Narrow"/>
          <w:i/>
          <w:iCs/>
          <w:sz w:val="16"/>
          <w:szCs w:val="16"/>
        </w:rPr>
        <w:t>Choroszyńska</w:t>
      </w:r>
      <w:proofErr w:type="spellEnd"/>
      <w:r w:rsidRPr="00915BE9">
        <w:rPr>
          <w:rFonts w:ascii="Arial Narrow" w:hAnsi="Arial Narrow"/>
          <w:i/>
          <w:iCs/>
          <w:sz w:val="16"/>
          <w:szCs w:val="16"/>
        </w:rPr>
        <w:t xml:space="preserve"> – tel. 261 417 449, e-mail: </w:t>
      </w:r>
      <w:hyperlink r:id="rId7" w:history="1">
        <w:r w:rsidRPr="00915BE9">
          <w:rPr>
            <w:rStyle w:val="Hipercze"/>
            <w:rFonts w:ascii="Arial Narrow" w:hAnsi="Arial Narrow"/>
            <w:i/>
            <w:sz w:val="16"/>
            <w:szCs w:val="16"/>
          </w:rPr>
          <w:t>choroszynska3292@10wsk.mil.pl</w:t>
        </w:r>
      </w:hyperlink>
      <w:r w:rsidRPr="00915BE9">
        <w:rPr>
          <w:rFonts w:ascii="Arial Narrow" w:hAnsi="Arial Narrow"/>
          <w:i/>
          <w:sz w:val="16"/>
          <w:szCs w:val="16"/>
        </w:rPr>
        <w:t xml:space="preserve"> </w:t>
      </w:r>
    </w:p>
    <w:p w:rsidR="00915BE9" w:rsidRPr="00915BE9" w:rsidRDefault="00915BE9" w:rsidP="00915BE9">
      <w:pPr>
        <w:spacing w:after="0"/>
        <w:rPr>
          <w:rFonts w:ascii="Arial Narrow" w:hAnsi="Arial Narrow"/>
          <w:sz w:val="20"/>
          <w:szCs w:val="20"/>
        </w:rPr>
      </w:pPr>
      <w:r w:rsidRPr="00915BE9">
        <w:rPr>
          <w:rFonts w:ascii="Arial Narrow" w:hAnsi="Arial Narrow"/>
          <w:i/>
          <w:iCs/>
          <w:sz w:val="16"/>
          <w:szCs w:val="16"/>
        </w:rPr>
        <w:t xml:space="preserve">Data: </w:t>
      </w:r>
      <w:r>
        <w:rPr>
          <w:rFonts w:ascii="Arial Narrow" w:hAnsi="Arial Narrow"/>
          <w:i/>
          <w:sz w:val="16"/>
          <w:szCs w:val="16"/>
        </w:rPr>
        <w:t>2.10.</w:t>
      </w:r>
      <w:r w:rsidRPr="00915BE9">
        <w:rPr>
          <w:rFonts w:ascii="Arial Narrow" w:hAnsi="Arial Narrow"/>
          <w:i/>
          <w:sz w:val="16"/>
          <w:szCs w:val="16"/>
        </w:rPr>
        <w:t>2025 r</w:t>
      </w:r>
    </w:p>
    <w:sectPr w:rsidR="00915BE9" w:rsidRPr="00915BE9" w:rsidSect="00915BE9">
      <w:headerReference w:type="default" r:id="rId8"/>
      <w:footerReference w:type="default" r:id="rId9"/>
      <w:pgSz w:w="11906" w:h="16838"/>
      <w:pgMar w:top="1276" w:right="1417" w:bottom="993" w:left="1417" w:header="708" w:footer="3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E84" w:rsidRDefault="00855E84" w:rsidP="00915BE9">
      <w:pPr>
        <w:spacing w:after="0" w:line="240" w:lineRule="auto"/>
      </w:pPr>
      <w:r>
        <w:separator/>
      </w:r>
    </w:p>
  </w:endnote>
  <w:endnote w:type="continuationSeparator" w:id="0">
    <w:p w:rsidR="00855E84" w:rsidRDefault="00855E84" w:rsidP="00915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702228"/>
      <w:docPartObj>
        <w:docPartGallery w:val="Page Numbers (Bottom of Page)"/>
        <w:docPartUnique/>
      </w:docPartObj>
    </w:sdtPr>
    <w:sdtEndPr>
      <w:rPr>
        <w:noProof/>
        <w:sz w:val="18"/>
      </w:rPr>
    </w:sdtEndPr>
    <w:sdtContent>
      <w:p w:rsidR="00915BE9" w:rsidRPr="00915BE9" w:rsidRDefault="00915BE9">
        <w:pPr>
          <w:pStyle w:val="Stopka"/>
          <w:jc w:val="right"/>
          <w:rPr>
            <w:sz w:val="18"/>
          </w:rPr>
        </w:pPr>
        <w:r w:rsidRPr="00915BE9">
          <w:rPr>
            <w:sz w:val="18"/>
          </w:rPr>
          <w:fldChar w:fldCharType="begin"/>
        </w:r>
        <w:r w:rsidRPr="00915BE9">
          <w:rPr>
            <w:sz w:val="18"/>
          </w:rPr>
          <w:instrText xml:space="preserve"> PAGE   \* MERGEFORMAT </w:instrText>
        </w:r>
        <w:r w:rsidRPr="00915BE9">
          <w:rPr>
            <w:sz w:val="18"/>
          </w:rPr>
          <w:fldChar w:fldCharType="separate"/>
        </w:r>
        <w:r w:rsidR="00FA7B33">
          <w:rPr>
            <w:noProof/>
            <w:sz w:val="18"/>
          </w:rPr>
          <w:t>1</w:t>
        </w:r>
        <w:r w:rsidRPr="00915BE9">
          <w:rPr>
            <w:noProof/>
            <w:sz w:val="18"/>
          </w:rPr>
          <w:fldChar w:fldCharType="end"/>
        </w:r>
      </w:p>
    </w:sdtContent>
  </w:sdt>
  <w:p w:rsidR="00915BE9" w:rsidRDefault="00915B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E84" w:rsidRDefault="00855E84" w:rsidP="00915BE9">
      <w:pPr>
        <w:spacing w:after="0" w:line="240" w:lineRule="auto"/>
      </w:pPr>
      <w:r>
        <w:separator/>
      </w:r>
    </w:p>
  </w:footnote>
  <w:footnote w:type="continuationSeparator" w:id="0">
    <w:p w:rsidR="00855E84" w:rsidRDefault="00855E84" w:rsidP="00915B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BE9" w:rsidRDefault="00915BE9">
    <w:pPr>
      <w:pStyle w:val="Nagwek"/>
    </w:pPr>
    <w:r>
      <w:t>Sprawa nr: 115/2025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BE9"/>
    <w:rsid w:val="00046D18"/>
    <w:rsid w:val="00855E84"/>
    <w:rsid w:val="00915BE9"/>
    <w:rsid w:val="00FA7B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915B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915BE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915BE9"/>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15BE9"/>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915BE9"/>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915BE9"/>
    <w:rPr>
      <w:rFonts w:ascii="Times New Roman" w:eastAsia="Times New Roman" w:hAnsi="Times New Roman" w:cs="Times New Roman"/>
      <w:b/>
      <w:bCs/>
      <w:sz w:val="27"/>
      <w:szCs w:val="27"/>
      <w:lang w:eastAsia="pl-PL"/>
    </w:rPr>
  </w:style>
  <w:style w:type="paragraph" w:customStyle="1" w:styleId="mb-0">
    <w:name w:val="mb-0"/>
    <w:basedOn w:val="Normalny"/>
    <w:rsid w:val="00915BE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1">
    <w:name w:val="Normalny1"/>
    <w:basedOn w:val="Domylnaczcionkaakapitu"/>
    <w:rsid w:val="00915BE9"/>
  </w:style>
  <w:style w:type="paragraph" w:styleId="Nagwek">
    <w:name w:val="header"/>
    <w:basedOn w:val="Normalny"/>
    <w:link w:val="NagwekZnak"/>
    <w:uiPriority w:val="99"/>
    <w:unhideWhenUsed/>
    <w:rsid w:val="00915B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15BE9"/>
  </w:style>
  <w:style w:type="paragraph" w:styleId="Stopka">
    <w:name w:val="footer"/>
    <w:basedOn w:val="Normalny"/>
    <w:link w:val="StopkaZnak"/>
    <w:uiPriority w:val="99"/>
    <w:unhideWhenUsed/>
    <w:rsid w:val="00915B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15BE9"/>
  </w:style>
  <w:style w:type="paragraph" w:styleId="NormalnyWeb">
    <w:name w:val="Normal (Web)"/>
    <w:basedOn w:val="Normalny"/>
    <w:uiPriority w:val="99"/>
    <w:unhideWhenUsed/>
    <w:rsid w:val="00915BE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15BE9"/>
    <w:rPr>
      <w:b/>
      <w:bCs/>
    </w:rPr>
  </w:style>
  <w:style w:type="character" w:styleId="Hipercze">
    <w:name w:val="Hyperlink"/>
    <w:basedOn w:val="Domylnaczcionkaakapitu"/>
    <w:uiPriority w:val="99"/>
    <w:unhideWhenUsed/>
    <w:rsid w:val="00915BE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915B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915BE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915BE9"/>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15BE9"/>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915BE9"/>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915BE9"/>
    <w:rPr>
      <w:rFonts w:ascii="Times New Roman" w:eastAsia="Times New Roman" w:hAnsi="Times New Roman" w:cs="Times New Roman"/>
      <w:b/>
      <w:bCs/>
      <w:sz w:val="27"/>
      <w:szCs w:val="27"/>
      <w:lang w:eastAsia="pl-PL"/>
    </w:rPr>
  </w:style>
  <w:style w:type="paragraph" w:customStyle="1" w:styleId="mb-0">
    <w:name w:val="mb-0"/>
    <w:basedOn w:val="Normalny"/>
    <w:rsid w:val="00915BE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ny1">
    <w:name w:val="Normalny1"/>
    <w:basedOn w:val="Domylnaczcionkaakapitu"/>
    <w:rsid w:val="00915BE9"/>
  </w:style>
  <w:style w:type="paragraph" w:styleId="Nagwek">
    <w:name w:val="header"/>
    <w:basedOn w:val="Normalny"/>
    <w:link w:val="NagwekZnak"/>
    <w:uiPriority w:val="99"/>
    <w:unhideWhenUsed/>
    <w:rsid w:val="00915B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15BE9"/>
  </w:style>
  <w:style w:type="paragraph" w:styleId="Stopka">
    <w:name w:val="footer"/>
    <w:basedOn w:val="Normalny"/>
    <w:link w:val="StopkaZnak"/>
    <w:uiPriority w:val="99"/>
    <w:unhideWhenUsed/>
    <w:rsid w:val="00915B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15BE9"/>
  </w:style>
  <w:style w:type="paragraph" w:styleId="NormalnyWeb">
    <w:name w:val="Normal (Web)"/>
    <w:basedOn w:val="Normalny"/>
    <w:uiPriority w:val="99"/>
    <w:unhideWhenUsed/>
    <w:rsid w:val="00915BE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15BE9"/>
    <w:rPr>
      <w:b/>
      <w:bCs/>
    </w:rPr>
  </w:style>
  <w:style w:type="character" w:styleId="Hipercze">
    <w:name w:val="Hyperlink"/>
    <w:basedOn w:val="Domylnaczcionkaakapitu"/>
    <w:uiPriority w:val="99"/>
    <w:unhideWhenUsed/>
    <w:rsid w:val="00915B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906643">
      <w:bodyDiv w:val="1"/>
      <w:marLeft w:val="0"/>
      <w:marRight w:val="0"/>
      <w:marTop w:val="0"/>
      <w:marBottom w:val="0"/>
      <w:divBdr>
        <w:top w:val="none" w:sz="0" w:space="0" w:color="auto"/>
        <w:left w:val="none" w:sz="0" w:space="0" w:color="auto"/>
        <w:bottom w:val="none" w:sz="0" w:space="0" w:color="auto"/>
        <w:right w:val="none" w:sz="0" w:space="0" w:color="auto"/>
      </w:divBdr>
      <w:divsChild>
        <w:div w:id="287976823">
          <w:marLeft w:val="0"/>
          <w:marRight w:val="0"/>
          <w:marTop w:val="0"/>
          <w:marBottom w:val="0"/>
          <w:divBdr>
            <w:top w:val="none" w:sz="0" w:space="0" w:color="auto"/>
            <w:left w:val="none" w:sz="0" w:space="0" w:color="auto"/>
            <w:bottom w:val="none" w:sz="0" w:space="0" w:color="auto"/>
            <w:right w:val="none" w:sz="0" w:space="0" w:color="auto"/>
          </w:divBdr>
          <w:divsChild>
            <w:div w:id="1809011975">
              <w:marLeft w:val="0"/>
              <w:marRight w:val="0"/>
              <w:marTop w:val="0"/>
              <w:marBottom w:val="0"/>
              <w:divBdr>
                <w:top w:val="none" w:sz="0" w:space="0" w:color="auto"/>
                <w:left w:val="none" w:sz="0" w:space="0" w:color="auto"/>
                <w:bottom w:val="none" w:sz="0" w:space="0" w:color="auto"/>
                <w:right w:val="none" w:sz="0" w:space="0" w:color="auto"/>
              </w:divBdr>
              <w:divsChild>
                <w:div w:id="213853810">
                  <w:marLeft w:val="0"/>
                  <w:marRight w:val="0"/>
                  <w:marTop w:val="0"/>
                  <w:marBottom w:val="0"/>
                  <w:divBdr>
                    <w:top w:val="none" w:sz="0" w:space="0" w:color="auto"/>
                    <w:left w:val="none" w:sz="0" w:space="0" w:color="auto"/>
                    <w:bottom w:val="none" w:sz="0" w:space="0" w:color="auto"/>
                    <w:right w:val="none" w:sz="0" w:space="0" w:color="auto"/>
                  </w:divBdr>
                  <w:divsChild>
                    <w:div w:id="34925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204685">
          <w:marLeft w:val="0"/>
          <w:marRight w:val="0"/>
          <w:marTop w:val="0"/>
          <w:marBottom w:val="0"/>
          <w:divBdr>
            <w:top w:val="none" w:sz="0" w:space="0" w:color="auto"/>
            <w:left w:val="none" w:sz="0" w:space="0" w:color="auto"/>
            <w:bottom w:val="none" w:sz="0" w:space="0" w:color="auto"/>
            <w:right w:val="none" w:sz="0" w:space="0" w:color="auto"/>
          </w:divBdr>
          <w:divsChild>
            <w:div w:id="120618382">
              <w:marLeft w:val="0"/>
              <w:marRight w:val="0"/>
              <w:marTop w:val="0"/>
              <w:marBottom w:val="0"/>
              <w:divBdr>
                <w:top w:val="none" w:sz="0" w:space="0" w:color="auto"/>
                <w:left w:val="none" w:sz="0" w:space="0" w:color="auto"/>
                <w:bottom w:val="none" w:sz="0" w:space="0" w:color="auto"/>
                <w:right w:val="none" w:sz="0" w:space="0" w:color="auto"/>
              </w:divBdr>
              <w:divsChild>
                <w:div w:id="437876672">
                  <w:marLeft w:val="-225"/>
                  <w:marRight w:val="-225"/>
                  <w:marTop w:val="0"/>
                  <w:marBottom w:val="0"/>
                  <w:divBdr>
                    <w:top w:val="none" w:sz="0" w:space="0" w:color="auto"/>
                    <w:left w:val="none" w:sz="0" w:space="0" w:color="auto"/>
                    <w:bottom w:val="none" w:sz="0" w:space="0" w:color="auto"/>
                    <w:right w:val="none" w:sz="0" w:space="0" w:color="auto"/>
                  </w:divBdr>
                  <w:divsChild>
                    <w:div w:id="1295257775">
                      <w:marLeft w:val="0"/>
                      <w:marRight w:val="0"/>
                      <w:marTop w:val="0"/>
                      <w:marBottom w:val="0"/>
                      <w:divBdr>
                        <w:top w:val="none" w:sz="0" w:space="0" w:color="auto"/>
                        <w:left w:val="none" w:sz="0" w:space="0" w:color="auto"/>
                        <w:bottom w:val="none" w:sz="0" w:space="0" w:color="auto"/>
                        <w:right w:val="none" w:sz="0" w:space="0" w:color="auto"/>
                      </w:divBdr>
                    </w:div>
                  </w:divsChild>
                </w:div>
                <w:div w:id="60018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2553</Words>
  <Characters>15319</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2025-10-02T07:47:00Z</cp:lastPrinted>
  <dcterms:created xsi:type="dcterms:W3CDTF">2025-10-02T08:38:00Z</dcterms:created>
  <dcterms:modified xsi:type="dcterms:W3CDTF">2025-10-02T08:38:00Z</dcterms:modified>
</cp:coreProperties>
</file>