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FC613" w14:textId="77777777"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E1678B" w14:paraId="6EA4A00D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EEA311" w14:textId="77777777" w:rsidR="00BC2D44" w:rsidRPr="00E1678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86AF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25DAAA" w14:textId="77777777" w:rsidR="00BC2D44" w:rsidRPr="00E1678B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428598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0C1042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D86727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FA1F55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90C365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E1678B" w14:paraId="5F82B081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9D12ED" w14:textId="77777777" w:rsidR="00BC2D44" w:rsidRPr="00E1678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DFD7" w14:textId="77777777" w:rsidR="00BC2D44" w:rsidRPr="00E1678B" w:rsidRDefault="00A71EB4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E1678B">
              <w:rPr>
                <w:rFonts w:ascii="Arial Narrow" w:hAnsi="Arial Narrow" w:cs="Arial"/>
                <w:b w:val="0"/>
                <w:sz w:val="22"/>
                <w:szCs w:val="22"/>
              </w:rPr>
              <w:t>Detektor tętna płodu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F741D4" w14:textId="77777777" w:rsidR="00BC2D44" w:rsidRPr="00E1678B" w:rsidRDefault="00977740" w:rsidP="004369F7">
            <w:pPr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E1678B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A52C45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02D21" w14:textId="77777777" w:rsidR="00BC2D44" w:rsidRPr="00E1678B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1F03191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6AA54B4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04CBD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CD636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33BA2B5E" w14:textId="77777777"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081E7B36" w14:textId="77777777"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10406"/>
        <w:gridCol w:w="1662"/>
        <w:gridCol w:w="2385"/>
      </w:tblGrid>
      <w:tr w:rsidR="00E50CD1" w:rsidRPr="00E1678B" w14:paraId="0DE7A777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973BA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C896763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FF903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D10BCD5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921EE" w14:textId="77777777" w:rsidR="00E50CD1" w:rsidRPr="00E1678B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7662D" w14:textId="77777777" w:rsidR="00E50CD1" w:rsidRPr="00E1678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E1678B" w14:paraId="06E480B5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02EEA" w14:textId="77777777" w:rsidR="004369F7" w:rsidRPr="00E1678B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E1678B" w14:paraId="5FDBF566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A4DFD" w14:textId="77777777" w:rsidR="00C1567B" w:rsidRPr="00E1678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E9928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E4680DA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częstość tętna płodu, graficzny odczyt danych na kolorowym wyświetlaczu LCD </w:t>
            </w:r>
          </w:p>
          <w:p w14:paraId="01CA05A3" w14:textId="77777777" w:rsidR="00C1567B" w:rsidRPr="00E1678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6FAE8" w14:textId="77777777" w:rsidR="00C1567B" w:rsidRPr="00E1678B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47511" w14:textId="77777777" w:rsidR="00C1567B" w:rsidRPr="000A3ACF" w:rsidRDefault="00C1567B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05060E0C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23D4C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64E06" w14:textId="77777777" w:rsidR="000A3ACF" w:rsidRPr="00E1678B" w:rsidRDefault="000A3ACF" w:rsidP="000A3AC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137C059D" w14:textId="77777777" w:rsidR="000A3ACF" w:rsidRPr="00E1678B" w:rsidRDefault="000A3ACF" w:rsidP="000A3AC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wyświetlanie w formie trzech modułów: czas prawdziwy, średnia czynność serca płodu i ustawienia manualne </w:t>
            </w:r>
          </w:p>
          <w:p w14:paraId="17F00BD0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1F1BE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3F54B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72430DEB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5A6FE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446CC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A4CE8DC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czerwony wskaźnik alarmu jeżeli częstość tętna płodu jest poza normą </w:t>
            </w:r>
          </w:p>
          <w:p w14:paraId="538E175D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323A7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B817B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17231788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9E018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6A59B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D5BD738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wbudowane głośniki </w:t>
            </w:r>
          </w:p>
          <w:p w14:paraId="375C43C1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016BB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4F90C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7BB60C5B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A6B89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C4A47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648A41A9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wyjście na słuchawki </w:t>
            </w:r>
          </w:p>
          <w:p w14:paraId="2705CF41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CC8CE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058A9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27D702AC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4EB68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7C16E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7549232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automatyczne wyłącznie </w:t>
            </w:r>
          </w:p>
          <w:p w14:paraId="12795DF6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65905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E690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B36A9E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E4A96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04EFC" w14:textId="77777777"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5972E200" w14:textId="77777777" w:rsidR="00E1678B" w:rsidRPr="00E1678B" w:rsidRDefault="000A43F7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Pełen </w:t>
            </w:r>
            <w:r w:rsidR="00E1678B"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zakres pomiaru tętna (FHR): 50 – 240 uderzeń na minutę </w:t>
            </w:r>
          </w:p>
          <w:p w14:paraId="27550CA4" w14:textId="77777777" w:rsidR="00E1678B" w:rsidRPr="00E1678B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2C5F9" w14:textId="77777777" w:rsidR="00E1678B" w:rsidRPr="00E1678B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60ED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1A57E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9FC780E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1595E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E1915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FC4FB5E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dokładność pomiaru: </w:t>
            </w:r>
            <w:r w:rsidR="00AE4761">
              <w:rPr>
                <w:rFonts w:ascii="Arial Narrow" w:hAnsi="Arial Narrow"/>
                <w:sz w:val="22"/>
                <w:szCs w:val="22"/>
              </w:rPr>
              <w:t>+/- 2 BMP</w:t>
            </w:r>
            <w:r w:rsidRPr="00E1678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2EC1C97" w14:textId="77777777" w:rsidR="00E1678B" w:rsidRPr="00E1678B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1A5B9" w14:textId="77777777" w:rsidR="00E1678B" w:rsidRPr="00E1678B" w:rsidRDefault="00E1678B" w:rsidP="003C7A7E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60ED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F6E04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8F4B626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67A70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41439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0E89A29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Pr="00E1678B">
              <w:rPr>
                <w:rFonts w:ascii="Arial Narrow" w:hAnsi="Arial Narrow"/>
                <w:sz w:val="22"/>
                <w:szCs w:val="22"/>
              </w:rPr>
              <w:t xml:space="preserve">rządzenie przeznaczone do pracy ciągłej </w:t>
            </w:r>
          </w:p>
          <w:p w14:paraId="066EED5E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4D3C9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DBF68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82CFE3E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CA093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92042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F4783BB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wymiary max: (dł. x szer. x wys.) 140 x 95 × 35 mm </w:t>
            </w:r>
          </w:p>
          <w:p w14:paraId="65956B3B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FAF85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D492D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52C0B52C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26186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412B8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A4EE9CB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waga: max 250 g (wraz z bateriami) </w:t>
            </w:r>
          </w:p>
          <w:p w14:paraId="406C0AFE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E8646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1D04B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7D0A9C1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3305A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2BE98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1A69527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zasilanie: dwie baterie alkaliczne 1,5 V typu AA </w:t>
            </w:r>
          </w:p>
          <w:p w14:paraId="0EB4BB09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7EEC8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05670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6672288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D2B42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3ACD" w14:textId="77777777"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  <w:t xml:space="preserve">Sonda: </w:t>
            </w:r>
          </w:p>
          <w:p w14:paraId="68798A4F" w14:textId="77777777" w:rsidR="00E1678B" w:rsidRPr="00E1678B" w:rsidRDefault="00E1678B" w:rsidP="00E1678B">
            <w:pPr>
              <w:widowControl/>
              <w:numPr>
                <w:ilvl w:val="0"/>
                <w:numId w:val="19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Częstotliwość pracy: 2,0 MHz ± 10% </w:t>
            </w:r>
          </w:p>
          <w:p w14:paraId="19BBEF9D" w14:textId="77777777" w:rsidR="00E1678B" w:rsidRPr="00E1678B" w:rsidRDefault="00E1678B" w:rsidP="00E1678B">
            <w:pPr>
              <w:widowControl/>
              <w:numPr>
                <w:ilvl w:val="0"/>
                <w:numId w:val="19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Tryb pracy: ciągła fala dopplerowska </w:t>
            </w:r>
          </w:p>
          <w:p w14:paraId="59E417A0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B3ACE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BB6F9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2F5FF3A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49E75" w14:textId="77777777" w:rsidR="00E1678B" w:rsidRPr="00E1678B" w:rsidRDefault="00E1678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E1678B" w:rsidRPr="00E1678B" w14:paraId="117FD5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1EF8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7C6A4" w14:textId="77777777" w:rsidR="00E1678B" w:rsidRPr="00E1678B" w:rsidRDefault="00E1678B" w:rsidP="00C1567B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ysprzęt  jest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C646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4DA19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3337811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39EE9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428A" w14:textId="77777777" w:rsidR="00E1678B" w:rsidRPr="00E1678B" w:rsidRDefault="00E1678B" w:rsidP="00E94A1F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Instrukcjaobsługiprzedmiotuofertywjęzykupolskim (1szt. papierowa lub w wersji elektronicznej – płyta CD lub pendrive - </w:t>
            </w: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95F35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63B22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4E9C1A7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0EF74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1EA3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6CD749D3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8121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B1907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5A06AB8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09AC1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DAF2F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68C72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6BA52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4977EE8E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A49E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E2E0B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9445F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0CB66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5611E23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7AA03" w14:textId="77777777" w:rsidR="00E1678B" w:rsidRPr="00E1678B" w:rsidRDefault="00E1678B" w:rsidP="002D6B1A">
            <w:pPr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E1678B" w:rsidRPr="00E1678B" w14:paraId="057895D7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F7F58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50B03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65646D32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E01B6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C548833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9C147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</w:p>
        </w:tc>
      </w:tr>
      <w:tr w:rsidR="00E1678B" w:rsidRPr="00E1678B" w14:paraId="5E840862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912CC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31712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62C8C3DC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EC336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C4DD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618B4DB1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276FD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8427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9A782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24BE9D0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5A442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01078D2A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077B6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D56FC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EE188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F0EEC0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1CFA4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75100711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F3BC8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531FC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B7D15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E3A596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4CF43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46C51E55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C0D31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2C793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F23C7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5BC5DD0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7CA35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2038112A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97CDF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83042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02521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1AD0B9A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2D7A8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7DB0CC50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73686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38A59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F3FBD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D1378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1DBC6B0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B2495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72400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CCC80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08E1354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86CA2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26F84309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1CB45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001F7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829C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907E1AE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9AC00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7F2CB378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06B3E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EDB20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93DE8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A48BA9C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BB788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E1678B" w:rsidRPr="00E1678B" w14:paraId="7C35B003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E0557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FD975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64B45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9929A51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6DFD4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32AE67CA" w14:textId="77777777" w:rsidR="00E50CD1" w:rsidRPr="00E1678B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67D07E3B" w14:textId="77777777" w:rsidR="00F87776" w:rsidRPr="00E1678B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E1678B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3BF1A" w14:textId="77777777" w:rsidR="000F71E5" w:rsidRDefault="000F71E5" w:rsidP="004845EA">
      <w:r>
        <w:separator/>
      </w:r>
    </w:p>
  </w:endnote>
  <w:endnote w:type="continuationSeparator" w:id="0">
    <w:p w14:paraId="67932A9E" w14:textId="77777777" w:rsidR="000F71E5" w:rsidRDefault="000F71E5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439ED" w14:textId="77777777" w:rsidR="00977740" w:rsidRDefault="00F075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7F0500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ABA6" w14:textId="77777777" w:rsidR="00977740" w:rsidRDefault="00F075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237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9D1D492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1FA20" w14:textId="77777777" w:rsidR="000F71E5" w:rsidRDefault="000F71E5" w:rsidP="004845EA">
      <w:r>
        <w:separator/>
      </w:r>
    </w:p>
  </w:footnote>
  <w:footnote w:type="continuationSeparator" w:id="0">
    <w:p w14:paraId="604B7B31" w14:textId="77777777" w:rsidR="000F71E5" w:rsidRDefault="000F71E5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0763C" w14:textId="7A68FBB1"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567CA">
      <w:rPr>
        <w:rFonts w:ascii="Arial Narrow" w:hAnsi="Arial Narrow"/>
        <w:sz w:val="22"/>
      </w:rPr>
      <w:t>1</w:t>
    </w:r>
    <w:r w:rsidR="00CB7ECC">
      <w:rPr>
        <w:rFonts w:ascii="Arial Narrow" w:hAnsi="Arial Narrow"/>
        <w:sz w:val="22"/>
      </w:rPr>
      <w:t>17</w:t>
    </w:r>
    <w:r w:rsidR="00563839">
      <w:rPr>
        <w:rFonts w:ascii="Arial Narrow" w:hAnsi="Arial Narrow"/>
        <w:sz w:val="22"/>
      </w:rPr>
      <w:t>/2025</w:t>
    </w:r>
  </w:p>
  <w:p w14:paraId="3964A5D4" w14:textId="28FEF24A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63839">
      <w:rPr>
        <w:rFonts w:ascii="Arial Narrow" w:hAnsi="Arial Narrow"/>
        <w:sz w:val="22"/>
      </w:rPr>
      <w:t xml:space="preserve">– zadanie </w:t>
    </w:r>
    <w:r w:rsidR="002567CA">
      <w:rPr>
        <w:rFonts w:ascii="Arial Narrow" w:hAnsi="Arial Narrow"/>
        <w:sz w:val="22"/>
      </w:rPr>
      <w:t>1</w:t>
    </w:r>
    <w:r w:rsidR="00563839">
      <w:rPr>
        <w:rFonts w:ascii="Arial Narrow" w:hAnsi="Arial Narrow"/>
        <w:sz w:val="22"/>
      </w:rPr>
      <w:t xml:space="preserve">                                              Załącznik nr </w:t>
    </w:r>
    <w:r w:rsidR="002567CA">
      <w:rPr>
        <w:rFonts w:ascii="Arial Narrow" w:hAnsi="Arial Narrow"/>
        <w:sz w:val="22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20594451">
    <w:abstractNumId w:val="17"/>
  </w:num>
  <w:num w:numId="2" w16cid:durableId="2089425004">
    <w:abstractNumId w:val="9"/>
  </w:num>
  <w:num w:numId="3" w16cid:durableId="326639874">
    <w:abstractNumId w:val="12"/>
  </w:num>
  <w:num w:numId="4" w16cid:durableId="1295795520">
    <w:abstractNumId w:val="10"/>
  </w:num>
  <w:num w:numId="5" w16cid:durableId="933975349">
    <w:abstractNumId w:val="11"/>
  </w:num>
  <w:num w:numId="6" w16cid:durableId="32048970">
    <w:abstractNumId w:val="2"/>
  </w:num>
  <w:num w:numId="7" w16cid:durableId="1567691459">
    <w:abstractNumId w:val="8"/>
  </w:num>
  <w:num w:numId="8" w16cid:durableId="1111053585">
    <w:abstractNumId w:val="3"/>
  </w:num>
  <w:num w:numId="9" w16cid:durableId="259072363">
    <w:abstractNumId w:val="14"/>
  </w:num>
  <w:num w:numId="10" w16cid:durableId="1525830124">
    <w:abstractNumId w:val="5"/>
  </w:num>
  <w:num w:numId="11" w16cid:durableId="788816174">
    <w:abstractNumId w:val="4"/>
  </w:num>
  <w:num w:numId="12" w16cid:durableId="44375486">
    <w:abstractNumId w:val="1"/>
  </w:num>
  <w:num w:numId="13" w16cid:durableId="1863005588">
    <w:abstractNumId w:val="7"/>
  </w:num>
  <w:num w:numId="14" w16cid:durableId="1595822138">
    <w:abstractNumId w:val="16"/>
  </w:num>
  <w:num w:numId="15" w16cid:durableId="965626946">
    <w:abstractNumId w:val="6"/>
  </w:num>
  <w:num w:numId="16" w16cid:durableId="1089960663">
    <w:abstractNumId w:val="18"/>
  </w:num>
  <w:num w:numId="17" w16cid:durableId="2009479654">
    <w:abstractNumId w:val="0"/>
  </w:num>
  <w:num w:numId="18" w16cid:durableId="1559048613">
    <w:abstractNumId w:val="15"/>
  </w:num>
  <w:num w:numId="19" w16cid:durableId="21367535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024EC"/>
    <w:rsid w:val="000322B8"/>
    <w:rsid w:val="0005668E"/>
    <w:rsid w:val="00077D92"/>
    <w:rsid w:val="000A3ACF"/>
    <w:rsid w:val="000A43F7"/>
    <w:rsid w:val="000C7F7D"/>
    <w:rsid w:val="000F71E5"/>
    <w:rsid w:val="00116786"/>
    <w:rsid w:val="00157765"/>
    <w:rsid w:val="001623A9"/>
    <w:rsid w:val="001655FC"/>
    <w:rsid w:val="00191752"/>
    <w:rsid w:val="00196CD5"/>
    <w:rsid w:val="001A3016"/>
    <w:rsid w:val="001B6A27"/>
    <w:rsid w:val="001D3DA9"/>
    <w:rsid w:val="001D5CE1"/>
    <w:rsid w:val="001D7BC0"/>
    <w:rsid w:val="00222F93"/>
    <w:rsid w:val="002567CA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63839"/>
    <w:rsid w:val="005B28BD"/>
    <w:rsid w:val="005D7755"/>
    <w:rsid w:val="006030CC"/>
    <w:rsid w:val="006353A8"/>
    <w:rsid w:val="006848E7"/>
    <w:rsid w:val="006922CA"/>
    <w:rsid w:val="006E12D2"/>
    <w:rsid w:val="00762EAA"/>
    <w:rsid w:val="00791DD0"/>
    <w:rsid w:val="007A253C"/>
    <w:rsid w:val="007A2672"/>
    <w:rsid w:val="007A6BB7"/>
    <w:rsid w:val="007B78B4"/>
    <w:rsid w:val="007E1FB8"/>
    <w:rsid w:val="00836C82"/>
    <w:rsid w:val="00854B8D"/>
    <w:rsid w:val="00860EDC"/>
    <w:rsid w:val="008642E3"/>
    <w:rsid w:val="00872372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654C8"/>
    <w:rsid w:val="00A71EB4"/>
    <w:rsid w:val="00AD0C91"/>
    <w:rsid w:val="00AE4761"/>
    <w:rsid w:val="00AF2877"/>
    <w:rsid w:val="00B15658"/>
    <w:rsid w:val="00BC2D44"/>
    <w:rsid w:val="00C1567B"/>
    <w:rsid w:val="00C3447E"/>
    <w:rsid w:val="00C375C6"/>
    <w:rsid w:val="00C672D0"/>
    <w:rsid w:val="00C71FB8"/>
    <w:rsid w:val="00C7558F"/>
    <w:rsid w:val="00C767CC"/>
    <w:rsid w:val="00C923AC"/>
    <w:rsid w:val="00CB1025"/>
    <w:rsid w:val="00CB7ECC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075E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12766"/>
  <w15:docId w15:val="{4FD9C627-26B6-4AAF-854D-5C89D8BB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3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10 wsk</cp:lastModifiedBy>
  <cp:revision>12</cp:revision>
  <cp:lastPrinted>2025-05-07T10:37:00Z</cp:lastPrinted>
  <dcterms:created xsi:type="dcterms:W3CDTF">2025-05-16T10:13:00Z</dcterms:created>
  <dcterms:modified xsi:type="dcterms:W3CDTF">2025-10-06T06:50:00Z</dcterms:modified>
</cp:coreProperties>
</file>