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83EE5" w14:textId="55461F78" w:rsidR="00C34138" w:rsidRPr="00965940" w:rsidRDefault="00C34138" w:rsidP="00C34138">
      <w:pPr>
        <w:ind w:left="6372" w:firstLine="708"/>
        <w:rPr>
          <w:bCs/>
          <w:sz w:val="24"/>
          <w:szCs w:val="24"/>
        </w:rPr>
      </w:pPr>
      <w:r w:rsidRPr="00965940">
        <w:rPr>
          <w:bCs/>
          <w:sz w:val="24"/>
          <w:szCs w:val="24"/>
        </w:rPr>
        <w:t xml:space="preserve">Załącznik  </w:t>
      </w:r>
      <w:r>
        <w:rPr>
          <w:bCs/>
          <w:sz w:val="24"/>
          <w:szCs w:val="24"/>
        </w:rPr>
        <w:t>B</w:t>
      </w:r>
      <w:r w:rsidRPr="00965940">
        <w:rPr>
          <w:bCs/>
          <w:sz w:val="24"/>
          <w:szCs w:val="24"/>
        </w:rPr>
        <w:t xml:space="preserve"> do SWZ</w:t>
      </w:r>
    </w:p>
    <w:p w14:paraId="58C1A2F1" w14:textId="77777777" w:rsidR="00C34138" w:rsidRDefault="00C34138" w:rsidP="00C3413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OPIS PRZEDMIOTU ZAMÓWIENIA</w:t>
      </w:r>
    </w:p>
    <w:p w14:paraId="42CE3717" w14:textId="77777777" w:rsidR="0043241B" w:rsidRPr="00C34138" w:rsidRDefault="0043241B" w:rsidP="0043241B">
      <w:pPr>
        <w:jc w:val="center"/>
        <w:rPr>
          <w:b/>
          <w:sz w:val="28"/>
          <w:szCs w:val="28"/>
          <w:u w:val="single"/>
        </w:rPr>
      </w:pPr>
      <w:r w:rsidRPr="00C34138">
        <w:rPr>
          <w:b/>
          <w:sz w:val="28"/>
          <w:szCs w:val="28"/>
          <w:u w:val="single"/>
        </w:rPr>
        <w:t>Część  II</w:t>
      </w:r>
    </w:p>
    <w:p w14:paraId="7C243728" w14:textId="102A2789" w:rsidR="0043241B" w:rsidRPr="00C34138" w:rsidRDefault="0043241B" w:rsidP="0043241B">
      <w:pPr>
        <w:pStyle w:val="Akapitzlist"/>
        <w:numPr>
          <w:ilvl w:val="1"/>
          <w:numId w:val="28"/>
        </w:numPr>
        <w:ind w:left="709" w:hanging="709"/>
        <w:rPr>
          <w:rFonts w:cstheme="minorHAnsi"/>
          <w:b/>
          <w:sz w:val="24"/>
          <w:szCs w:val="24"/>
        </w:rPr>
      </w:pPr>
      <w:r w:rsidRPr="00C34138">
        <w:rPr>
          <w:rFonts w:cstheme="minorHAnsi"/>
          <w:b/>
          <w:sz w:val="24"/>
          <w:szCs w:val="24"/>
        </w:rPr>
        <w:t xml:space="preserve">Ds. Słubice – Zmywarka </w:t>
      </w:r>
      <w:r w:rsidR="00C34138">
        <w:rPr>
          <w:rFonts w:cstheme="minorHAnsi"/>
          <w:b/>
          <w:sz w:val="24"/>
          <w:szCs w:val="24"/>
        </w:rPr>
        <w:t xml:space="preserve">- </w:t>
      </w:r>
      <w:r w:rsidRPr="00C34138">
        <w:rPr>
          <w:rFonts w:cstheme="minorHAnsi"/>
          <w:b/>
          <w:sz w:val="24"/>
          <w:szCs w:val="24"/>
        </w:rPr>
        <w:t>3</w:t>
      </w:r>
      <w:r w:rsidR="00C34138">
        <w:rPr>
          <w:rFonts w:cstheme="minorHAnsi"/>
          <w:b/>
          <w:sz w:val="24"/>
          <w:szCs w:val="24"/>
        </w:rPr>
        <w:t xml:space="preserve"> szt.</w:t>
      </w:r>
    </w:p>
    <w:p w14:paraId="1464F684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Wysokość:</w:t>
      </w:r>
      <w:r w:rsidRPr="00965940">
        <w:rPr>
          <w:rFonts w:eastAsia="Times New Roman" w:cstheme="minorHAnsi"/>
          <w:lang w:eastAsia="pl-PL"/>
        </w:rPr>
        <w:t xml:space="preserve"> max 85 cm</w:t>
      </w:r>
    </w:p>
    <w:p w14:paraId="0051D889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Klasa efektywności zmywania:</w:t>
      </w:r>
      <w:r w:rsidRPr="00965940">
        <w:rPr>
          <w:rFonts w:eastAsia="Times New Roman" w:cstheme="minorHAnsi"/>
          <w:lang w:eastAsia="pl-PL"/>
        </w:rPr>
        <w:t xml:space="preserve"> A</w:t>
      </w:r>
    </w:p>
    <w:p w14:paraId="5EECA42F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Klasa efektywności suszenia:</w:t>
      </w:r>
      <w:r w:rsidRPr="00965940">
        <w:rPr>
          <w:rFonts w:eastAsia="Times New Roman" w:cstheme="minorHAnsi"/>
          <w:lang w:eastAsia="pl-PL"/>
        </w:rPr>
        <w:t xml:space="preserve"> A</w:t>
      </w:r>
    </w:p>
    <w:p w14:paraId="3763838E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Zabezpieczenie przeciwwypływowe:</w:t>
      </w:r>
      <w:r w:rsidRPr="00965940">
        <w:rPr>
          <w:rFonts w:eastAsia="Times New Roman" w:cstheme="minorHAnsi"/>
          <w:lang w:eastAsia="pl-PL"/>
        </w:rPr>
        <w:t xml:space="preserve"> Tak</w:t>
      </w:r>
    </w:p>
    <w:p w14:paraId="7FBAB6B3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Szerokość:</w:t>
      </w:r>
      <w:r w:rsidRPr="00965940">
        <w:rPr>
          <w:rFonts w:eastAsia="Times New Roman" w:cstheme="minorHAnsi"/>
          <w:lang w:eastAsia="pl-PL"/>
        </w:rPr>
        <w:t xml:space="preserve"> max. 60,0 cm</w:t>
      </w:r>
    </w:p>
    <w:p w14:paraId="38FFE23F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Głębokość:</w:t>
      </w:r>
      <w:r w:rsidRPr="00965940">
        <w:rPr>
          <w:rFonts w:eastAsia="Times New Roman" w:cstheme="minorHAnsi"/>
          <w:lang w:eastAsia="pl-PL"/>
        </w:rPr>
        <w:t xml:space="preserve"> max. 60,0 cm</w:t>
      </w:r>
    </w:p>
    <w:p w14:paraId="4B97500C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Poziom hałasu:</w:t>
      </w:r>
      <w:r w:rsidRPr="00965940">
        <w:rPr>
          <w:rFonts w:eastAsia="Times New Roman" w:cstheme="minorHAnsi"/>
          <w:lang w:eastAsia="pl-PL"/>
        </w:rPr>
        <w:t xml:space="preserve"> max. 49 dB</w:t>
      </w:r>
    </w:p>
    <w:p w14:paraId="06E6A8F1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Liczba programów:</w:t>
      </w:r>
      <w:r w:rsidRPr="00965940">
        <w:rPr>
          <w:rFonts w:eastAsia="Times New Roman" w:cstheme="minorHAnsi"/>
          <w:lang w:eastAsia="pl-PL"/>
        </w:rPr>
        <w:t xml:space="preserve"> min. 5</w:t>
      </w:r>
    </w:p>
    <w:p w14:paraId="59EBCB17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Kolor:</w:t>
      </w:r>
      <w:r w:rsidRPr="00965940">
        <w:rPr>
          <w:rFonts w:eastAsia="Times New Roman" w:cstheme="minorHAnsi"/>
          <w:lang w:eastAsia="pl-PL"/>
        </w:rPr>
        <w:t xml:space="preserve"> Białe</w:t>
      </w:r>
    </w:p>
    <w:p w14:paraId="45DB0B45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Połowa załadunku:</w:t>
      </w:r>
      <w:r w:rsidRPr="00965940">
        <w:rPr>
          <w:rFonts w:eastAsia="Times New Roman" w:cstheme="minorHAnsi"/>
          <w:lang w:eastAsia="pl-PL"/>
        </w:rPr>
        <w:t xml:space="preserve"> Tak</w:t>
      </w:r>
    </w:p>
    <w:p w14:paraId="7F4C2EB4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Pojemność [kpl.]:</w:t>
      </w:r>
      <w:r w:rsidRPr="00965940">
        <w:rPr>
          <w:rFonts w:eastAsia="Times New Roman" w:cstheme="minorHAnsi"/>
          <w:lang w:eastAsia="pl-PL"/>
        </w:rPr>
        <w:t xml:space="preserve"> min. 13 kompletów</w:t>
      </w:r>
    </w:p>
    <w:p w14:paraId="28A8AB06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Wyświetlacz elektroniczny:</w:t>
      </w:r>
      <w:r w:rsidRPr="00965940">
        <w:rPr>
          <w:rFonts w:eastAsia="Times New Roman" w:cstheme="minorHAnsi"/>
          <w:lang w:eastAsia="pl-PL"/>
        </w:rPr>
        <w:t xml:space="preserve"> Tak</w:t>
      </w:r>
    </w:p>
    <w:p w14:paraId="69B5D3ED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Opóźniony start:</w:t>
      </w:r>
      <w:r w:rsidRPr="00965940">
        <w:rPr>
          <w:rFonts w:eastAsia="Times New Roman" w:cstheme="minorHAnsi"/>
          <w:lang w:eastAsia="pl-PL"/>
        </w:rPr>
        <w:t xml:space="preserve"> Tak</w:t>
      </w:r>
    </w:p>
    <w:p w14:paraId="7F9027A0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Miejsce na sztućce:</w:t>
      </w:r>
      <w:r w:rsidRPr="00965940">
        <w:rPr>
          <w:rFonts w:eastAsia="Times New Roman" w:cstheme="minorHAnsi"/>
          <w:lang w:eastAsia="pl-PL"/>
        </w:rPr>
        <w:t xml:space="preserve"> Koszyk</w:t>
      </w:r>
    </w:p>
    <w:p w14:paraId="584D20FB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Rodzaj panelu:</w:t>
      </w:r>
      <w:r w:rsidRPr="00965940">
        <w:rPr>
          <w:rFonts w:eastAsia="Times New Roman" w:cstheme="minorHAnsi"/>
          <w:lang w:eastAsia="pl-PL"/>
        </w:rPr>
        <w:t xml:space="preserve"> Zewnętrzny</w:t>
      </w:r>
    </w:p>
    <w:p w14:paraId="21F720C4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Zużycie wody na cykl:</w:t>
      </w:r>
      <w:r w:rsidRPr="00965940">
        <w:rPr>
          <w:rFonts w:eastAsia="Times New Roman" w:cstheme="minorHAnsi"/>
          <w:lang w:eastAsia="pl-PL"/>
        </w:rPr>
        <w:t xml:space="preserve"> max. 13 litr/cykl</w:t>
      </w:r>
    </w:p>
    <w:p w14:paraId="20B0C20B" w14:textId="3C3B5DA1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Waga:</w:t>
      </w:r>
      <w:r w:rsidRPr="00965940">
        <w:rPr>
          <w:rFonts w:eastAsia="Times New Roman" w:cstheme="minorHAnsi"/>
          <w:lang w:eastAsia="pl-PL"/>
        </w:rPr>
        <w:t xml:space="preserve"> max</w:t>
      </w:r>
      <w:r w:rsidR="00C34138">
        <w:rPr>
          <w:rFonts w:eastAsia="Times New Roman" w:cstheme="minorHAnsi"/>
          <w:lang w:eastAsia="pl-PL"/>
        </w:rPr>
        <w:t xml:space="preserve"> </w:t>
      </w:r>
      <w:r w:rsidRPr="00965940">
        <w:rPr>
          <w:rFonts w:eastAsia="Times New Roman" w:cstheme="minorHAnsi"/>
          <w:lang w:eastAsia="pl-PL"/>
        </w:rPr>
        <w:t>42.5 kg</w:t>
      </w:r>
    </w:p>
    <w:p w14:paraId="3810D45F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Zużycie energii:</w:t>
      </w:r>
      <w:r w:rsidRPr="00965940">
        <w:rPr>
          <w:rFonts w:eastAsia="Times New Roman" w:cstheme="minorHAnsi"/>
          <w:lang w:eastAsia="pl-PL"/>
        </w:rPr>
        <w:t xml:space="preserve"> max. 262 kWh/rok </w:t>
      </w:r>
    </w:p>
    <w:p w14:paraId="78B01913" w14:textId="77777777" w:rsidR="0043241B" w:rsidRPr="00965940" w:rsidRDefault="0043241B" w:rsidP="0043241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Klasa energetyczna:</w:t>
      </w:r>
      <w:r w:rsidRPr="00965940">
        <w:rPr>
          <w:rFonts w:eastAsia="Times New Roman" w:cstheme="minorHAnsi"/>
          <w:lang w:eastAsia="pl-PL"/>
        </w:rPr>
        <w:t xml:space="preserve"> Klasa  E</w:t>
      </w:r>
    </w:p>
    <w:p w14:paraId="16BEE292" w14:textId="77777777" w:rsidR="0043241B" w:rsidRPr="00965940" w:rsidRDefault="0043241B" w:rsidP="0043241B">
      <w:pPr>
        <w:spacing w:before="100" w:beforeAutospacing="1" w:after="100" w:afterAutospacing="1" w:line="240" w:lineRule="auto"/>
        <w:rPr>
          <w:rFonts w:eastAsia="Times New Roman" w:cstheme="minorHAnsi"/>
          <w:bCs/>
          <w:lang w:eastAsia="pl-PL"/>
        </w:rPr>
      </w:pPr>
      <w:r w:rsidRPr="00965940">
        <w:rPr>
          <w:rFonts w:eastAsia="Times New Roman" w:cstheme="minorHAnsi"/>
          <w:lang w:eastAsia="pl-PL"/>
        </w:rPr>
        <w:t xml:space="preserve">Powyższe parametry spełnia np. produkt firmy </w:t>
      </w:r>
      <w:r w:rsidRPr="00965940">
        <w:rPr>
          <w:rFonts w:eastAsia="Times New Roman" w:cstheme="minorHAnsi"/>
          <w:bCs/>
          <w:lang w:eastAsia="pl-PL"/>
        </w:rPr>
        <w:t>Beko DVN05320W</w:t>
      </w:r>
    </w:p>
    <w:p w14:paraId="7E539BC7" w14:textId="77777777" w:rsidR="0043241B" w:rsidRPr="00C34138" w:rsidRDefault="0043241B" w:rsidP="00C34138">
      <w:pPr>
        <w:pStyle w:val="Akapitzlist"/>
        <w:numPr>
          <w:ilvl w:val="1"/>
          <w:numId w:val="28"/>
        </w:numPr>
        <w:spacing w:before="100" w:beforeAutospacing="1" w:after="100" w:afterAutospacing="1" w:line="240" w:lineRule="auto"/>
        <w:ind w:left="709" w:hanging="709"/>
        <w:rPr>
          <w:rFonts w:cstheme="minorHAnsi"/>
          <w:b/>
          <w:bCs/>
          <w:sz w:val="24"/>
          <w:szCs w:val="24"/>
        </w:rPr>
      </w:pPr>
      <w:r w:rsidRPr="00C34138">
        <w:rPr>
          <w:rFonts w:eastAsia="Times New Roman" w:cstheme="minorHAnsi"/>
          <w:b/>
          <w:sz w:val="24"/>
          <w:szCs w:val="24"/>
          <w:lang w:eastAsia="pl-PL"/>
        </w:rPr>
        <w:t>Odbiornik TV – 34 szt.</w:t>
      </w:r>
    </w:p>
    <w:p w14:paraId="688C24CA" w14:textId="77777777" w:rsidR="0043241B" w:rsidRPr="00965940" w:rsidRDefault="0043241B" w:rsidP="0043241B">
      <w:pPr>
        <w:spacing w:after="0"/>
        <w:rPr>
          <w:rFonts w:cstheme="minorHAnsi"/>
          <w:b/>
          <w:bCs/>
        </w:rPr>
      </w:pPr>
      <w:r w:rsidRPr="00965940">
        <w:rPr>
          <w:rFonts w:eastAsia="Times New Roman" w:cstheme="minorHAnsi"/>
          <w:b/>
          <w:bCs/>
          <w:lang w:eastAsia="pl-PL"/>
        </w:rPr>
        <w:t>Wyświetlacz</w:t>
      </w:r>
    </w:p>
    <w:p w14:paraId="636C5131" w14:textId="77777777" w:rsidR="0043241B" w:rsidRPr="00965940" w:rsidRDefault="0043241B" w:rsidP="0043241B">
      <w:pPr>
        <w:pStyle w:val="Akapitzlist"/>
        <w:numPr>
          <w:ilvl w:val="0"/>
          <w:numId w:val="32"/>
        </w:numPr>
        <w:spacing w:after="0"/>
        <w:rPr>
          <w:rFonts w:cstheme="minorHAnsi"/>
          <w:bCs/>
        </w:rPr>
      </w:pPr>
      <w:r w:rsidRPr="00965940">
        <w:rPr>
          <w:rFonts w:eastAsia="Times New Roman" w:cstheme="minorHAnsi"/>
          <w:lang w:eastAsia="pl-PL"/>
        </w:rPr>
        <w:t xml:space="preserve">Przekątna: </w:t>
      </w:r>
      <w:r w:rsidRPr="00965940">
        <w:rPr>
          <w:rFonts w:eastAsia="Times New Roman" w:cstheme="minorHAnsi"/>
          <w:bCs/>
          <w:lang w:eastAsia="pl-PL"/>
        </w:rPr>
        <w:t>80 cm (32 ")</w:t>
      </w:r>
    </w:p>
    <w:p w14:paraId="4D73AFA6" w14:textId="77777777" w:rsidR="0043241B" w:rsidRPr="00965940" w:rsidRDefault="0043241B" w:rsidP="0043241B">
      <w:pPr>
        <w:pStyle w:val="Akapitzlist"/>
        <w:numPr>
          <w:ilvl w:val="0"/>
          <w:numId w:val="32"/>
        </w:numPr>
        <w:spacing w:after="0"/>
        <w:rPr>
          <w:rFonts w:cstheme="minorHAnsi"/>
          <w:bCs/>
        </w:rPr>
      </w:pPr>
      <w:r w:rsidRPr="00965940">
        <w:rPr>
          <w:rFonts w:eastAsia="Times New Roman" w:cstheme="minorHAnsi"/>
          <w:lang w:eastAsia="pl-PL"/>
        </w:rPr>
        <w:t xml:space="preserve">Rozdzielczość: </w:t>
      </w:r>
      <w:r w:rsidRPr="00965940">
        <w:rPr>
          <w:rFonts w:eastAsia="Times New Roman" w:cstheme="minorHAnsi"/>
          <w:bCs/>
          <w:lang w:eastAsia="pl-PL"/>
        </w:rPr>
        <w:t>Full HD (1920 × 1080)</w:t>
      </w:r>
    </w:p>
    <w:p w14:paraId="6A264DE4" w14:textId="77777777" w:rsidR="0043241B" w:rsidRPr="00965940" w:rsidRDefault="0043241B" w:rsidP="0043241B">
      <w:pPr>
        <w:pStyle w:val="Akapitzlist"/>
        <w:numPr>
          <w:ilvl w:val="0"/>
          <w:numId w:val="32"/>
        </w:numPr>
        <w:spacing w:after="0"/>
        <w:rPr>
          <w:rFonts w:cstheme="minorHAnsi"/>
          <w:bCs/>
        </w:rPr>
      </w:pPr>
      <w:r w:rsidRPr="00965940">
        <w:rPr>
          <w:rFonts w:eastAsia="Times New Roman" w:cstheme="minorHAnsi"/>
          <w:lang w:eastAsia="pl-PL"/>
        </w:rPr>
        <w:t xml:space="preserve">Rodzaj podświetlenia: </w:t>
      </w:r>
      <w:r w:rsidRPr="00965940">
        <w:rPr>
          <w:rFonts w:eastAsia="Times New Roman" w:cstheme="minorHAnsi"/>
          <w:bCs/>
          <w:lang w:eastAsia="pl-PL"/>
        </w:rPr>
        <w:t>Direct LED</w:t>
      </w:r>
    </w:p>
    <w:p w14:paraId="5A8714D2" w14:textId="77777777" w:rsidR="0043241B" w:rsidRPr="00965940" w:rsidRDefault="0043241B" w:rsidP="0043241B">
      <w:pPr>
        <w:pStyle w:val="Akapitzlist"/>
        <w:numPr>
          <w:ilvl w:val="0"/>
          <w:numId w:val="32"/>
        </w:numPr>
        <w:spacing w:after="0"/>
        <w:rPr>
          <w:rFonts w:cstheme="minorHAnsi"/>
          <w:bCs/>
        </w:rPr>
      </w:pPr>
      <w:r w:rsidRPr="00965940">
        <w:rPr>
          <w:rFonts w:eastAsia="Times New Roman" w:cstheme="minorHAnsi"/>
          <w:lang w:eastAsia="pl-PL"/>
        </w:rPr>
        <w:t xml:space="preserve">Częstotliwość panelu: </w:t>
      </w:r>
      <w:r w:rsidRPr="00965940">
        <w:rPr>
          <w:rFonts w:eastAsia="Times New Roman" w:cstheme="minorHAnsi"/>
          <w:bCs/>
          <w:lang w:eastAsia="pl-PL"/>
        </w:rPr>
        <w:t>50 Hz</w:t>
      </w:r>
      <w:r w:rsidRPr="00965940">
        <w:rPr>
          <w:rFonts w:eastAsia="Times New Roman" w:cstheme="minorHAnsi"/>
          <w:lang w:eastAsia="pl-PL"/>
        </w:rPr>
        <w:t xml:space="preserve">; </w:t>
      </w:r>
      <w:r w:rsidRPr="00965940">
        <w:rPr>
          <w:rFonts w:eastAsia="Times New Roman" w:cstheme="minorHAnsi"/>
          <w:bCs/>
          <w:lang w:eastAsia="pl-PL"/>
        </w:rPr>
        <w:t>400Hz Clear Motion Picture</w:t>
      </w:r>
    </w:p>
    <w:p w14:paraId="0B3692D6" w14:textId="77777777" w:rsidR="0043241B" w:rsidRPr="00965940" w:rsidRDefault="0043241B" w:rsidP="0043241B">
      <w:pPr>
        <w:pStyle w:val="Akapitzlist"/>
        <w:numPr>
          <w:ilvl w:val="0"/>
          <w:numId w:val="32"/>
        </w:numPr>
        <w:spacing w:after="0"/>
        <w:rPr>
          <w:rFonts w:cstheme="minorHAnsi"/>
          <w:bCs/>
        </w:rPr>
      </w:pPr>
      <w:r w:rsidRPr="00965940">
        <w:rPr>
          <w:rFonts w:eastAsia="Times New Roman" w:cstheme="minorHAnsi"/>
          <w:bCs/>
          <w:lang w:eastAsia="pl-PL"/>
        </w:rPr>
        <w:t>HDR</w:t>
      </w:r>
      <w:r w:rsidRPr="00965940">
        <w:rPr>
          <w:rFonts w:eastAsia="Times New Roman" w:cstheme="minorHAnsi"/>
          <w:lang w:eastAsia="pl-PL"/>
        </w:rPr>
        <w:t xml:space="preserve"> - kompatybilność z formatami </w:t>
      </w:r>
      <w:r w:rsidRPr="00965940">
        <w:rPr>
          <w:rFonts w:eastAsia="Times New Roman" w:cstheme="minorHAnsi"/>
          <w:bCs/>
          <w:lang w:eastAsia="pl-PL"/>
        </w:rPr>
        <w:t>HDR10 i HLG</w:t>
      </w:r>
    </w:p>
    <w:p w14:paraId="47ABC75A" w14:textId="77777777" w:rsidR="0043241B" w:rsidRPr="00965940" w:rsidRDefault="0043241B" w:rsidP="0043241B">
      <w:pPr>
        <w:pStyle w:val="Akapitzlist"/>
        <w:numPr>
          <w:ilvl w:val="0"/>
          <w:numId w:val="32"/>
        </w:numPr>
        <w:spacing w:after="0"/>
        <w:rPr>
          <w:rFonts w:cstheme="minorHAnsi"/>
          <w:bCs/>
        </w:rPr>
      </w:pPr>
    </w:p>
    <w:p w14:paraId="240B9699" w14:textId="77777777" w:rsidR="0043241B" w:rsidRPr="00965940" w:rsidRDefault="0043241B" w:rsidP="0043241B">
      <w:pPr>
        <w:spacing w:after="0"/>
        <w:rPr>
          <w:rFonts w:cstheme="minorHAnsi"/>
          <w:bCs/>
        </w:rPr>
      </w:pPr>
      <w:r w:rsidRPr="00965940">
        <w:rPr>
          <w:rFonts w:eastAsia="Times New Roman" w:cstheme="minorHAnsi"/>
          <w:bCs/>
          <w:lang w:eastAsia="pl-PL"/>
        </w:rPr>
        <w:t>Tuner TV</w:t>
      </w:r>
    </w:p>
    <w:p w14:paraId="6B9D2952" w14:textId="77777777" w:rsidR="0043241B" w:rsidRPr="00965940" w:rsidRDefault="0043241B" w:rsidP="0043241B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t>Cyfrowy naziemny DVB-T (MPEG-2/4), DVB-T2 (HEVC/H.265)</w:t>
      </w:r>
    </w:p>
    <w:p w14:paraId="07472268" w14:textId="77777777" w:rsidR="0043241B" w:rsidRPr="00965940" w:rsidRDefault="0043241B" w:rsidP="0043241B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t>Cyfrowy kabel DVB-C (MPEG-2/4)</w:t>
      </w:r>
    </w:p>
    <w:p w14:paraId="4EFFADBF" w14:textId="77777777" w:rsidR="0043241B" w:rsidRPr="00965940" w:rsidRDefault="0043241B" w:rsidP="0043241B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t xml:space="preserve">Cyfrowy satelitarny DVB-S i DVB-S2; automatyczne strojenie </w:t>
      </w:r>
      <w:r w:rsidRPr="00965940">
        <w:rPr>
          <w:rFonts w:eastAsia="Times New Roman" w:cstheme="minorHAnsi"/>
          <w:bCs/>
          <w:lang w:eastAsia="pl-PL"/>
        </w:rPr>
        <w:t>Skylink FastScan</w:t>
      </w:r>
    </w:p>
    <w:p w14:paraId="41B95A8B" w14:textId="77777777" w:rsidR="0043241B" w:rsidRPr="00965940" w:rsidRDefault="0043241B" w:rsidP="0043241B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t>PAL SECAM B/G D/K I/I' L/L' (analogowy) tuner</w:t>
      </w:r>
    </w:p>
    <w:p w14:paraId="7ED35E62" w14:textId="77777777" w:rsidR="0043241B" w:rsidRPr="00965940" w:rsidRDefault="0043241B" w:rsidP="0043241B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t xml:space="preserve">Obsługa </w:t>
      </w:r>
      <w:r w:rsidRPr="00965940">
        <w:rPr>
          <w:rFonts w:eastAsia="Times New Roman" w:cstheme="minorHAnsi"/>
          <w:bCs/>
          <w:lang w:eastAsia="pl-PL"/>
        </w:rPr>
        <w:t>MPEG2/MPEG4</w:t>
      </w:r>
    </w:p>
    <w:p w14:paraId="0DD8D848" w14:textId="77777777" w:rsidR="0043241B" w:rsidRPr="00965940" w:rsidRDefault="0043241B" w:rsidP="0043241B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Łączność</w:t>
      </w:r>
    </w:p>
    <w:p w14:paraId="52EDED3D" w14:textId="77777777" w:rsidR="0043241B" w:rsidRPr="00965940" w:rsidRDefault="0043241B" w:rsidP="0043241B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t>2× HDMI 1.4 (ARC)</w:t>
      </w:r>
    </w:p>
    <w:p w14:paraId="0CB32803" w14:textId="77777777" w:rsidR="0043241B" w:rsidRPr="00965940" w:rsidRDefault="0043241B" w:rsidP="0043241B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t>1x USB 2.0</w:t>
      </w:r>
    </w:p>
    <w:p w14:paraId="5012AF50" w14:textId="77777777" w:rsidR="0043241B" w:rsidRPr="00965940" w:rsidRDefault="0043241B" w:rsidP="0043241B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lastRenderedPageBreak/>
        <w:t>kompozytowe wejście wideo/audio</w:t>
      </w:r>
    </w:p>
    <w:p w14:paraId="77DC810D" w14:textId="77777777" w:rsidR="0043241B" w:rsidRPr="00965940" w:rsidRDefault="0043241B" w:rsidP="0043241B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t>wyjście słuchawkowe</w:t>
      </w:r>
    </w:p>
    <w:p w14:paraId="614FCCA0" w14:textId="77777777" w:rsidR="0043241B" w:rsidRPr="00965940" w:rsidRDefault="0043241B" w:rsidP="0043241B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t>cyfrowe koncentryczne wyjście audio</w:t>
      </w:r>
    </w:p>
    <w:p w14:paraId="4D6A0E89" w14:textId="77777777" w:rsidR="0043241B" w:rsidRPr="00965940" w:rsidRDefault="0043241B" w:rsidP="0043241B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t>Sieć LAN (Ethernet)</w:t>
      </w:r>
    </w:p>
    <w:p w14:paraId="78BC73A2" w14:textId="77777777" w:rsidR="0043241B" w:rsidRPr="00965940" w:rsidRDefault="0043241B" w:rsidP="0043241B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t>Gniazdo CI+</w:t>
      </w:r>
    </w:p>
    <w:p w14:paraId="70AD1432" w14:textId="77777777" w:rsidR="0043241B" w:rsidRPr="00965940" w:rsidRDefault="0043241B" w:rsidP="0043241B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t xml:space="preserve">Konfiguracja głośników: </w:t>
      </w:r>
      <w:r w:rsidRPr="00965940">
        <w:rPr>
          <w:rFonts w:eastAsia="Times New Roman" w:cstheme="minorHAnsi"/>
          <w:bCs/>
          <w:lang w:eastAsia="pl-PL"/>
        </w:rPr>
        <w:t>2.0</w:t>
      </w:r>
    </w:p>
    <w:p w14:paraId="3AECB63B" w14:textId="77777777" w:rsidR="0043241B" w:rsidRPr="00965940" w:rsidRDefault="0043241B" w:rsidP="0043241B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bCs/>
          <w:lang w:eastAsia="pl-PL"/>
        </w:rPr>
        <w:t>Przetwarzanie dźwięku Dolby</w:t>
      </w:r>
      <w:r w:rsidRPr="00965940">
        <w:rPr>
          <w:rFonts w:eastAsia="Times New Roman" w:cstheme="minorHAnsi"/>
          <w:lang w:eastAsia="pl-PL"/>
        </w:rPr>
        <w:t xml:space="preserve"> ; </w:t>
      </w:r>
      <w:r w:rsidRPr="00965940">
        <w:rPr>
          <w:rFonts w:eastAsia="Times New Roman" w:cstheme="minorHAnsi"/>
          <w:bCs/>
          <w:lang w:eastAsia="pl-PL"/>
        </w:rPr>
        <w:t>Dolby Audio Plus (E-AC3)</w:t>
      </w:r>
    </w:p>
    <w:p w14:paraId="76CE6C42" w14:textId="77777777" w:rsidR="0043241B" w:rsidRPr="00965940" w:rsidRDefault="0043241B" w:rsidP="0043241B">
      <w:pPr>
        <w:spacing w:after="0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t xml:space="preserve">Telewizor </w:t>
      </w:r>
      <w:r w:rsidRPr="00965940">
        <w:rPr>
          <w:rFonts w:eastAsia="Times New Roman" w:cstheme="minorHAnsi"/>
          <w:bCs/>
          <w:lang w:eastAsia="pl-PL"/>
        </w:rPr>
        <w:t>Smart LED</w:t>
      </w:r>
      <w:r w:rsidRPr="00965940">
        <w:rPr>
          <w:rFonts w:eastAsia="Times New Roman" w:cstheme="minorHAnsi"/>
          <w:lang w:eastAsia="pl-PL"/>
        </w:rPr>
        <w:t xml:space="preserve">.; Skylink Fastscan. Obsługa transmisji </w:t>
      </w:r>
      <w:r w:rsidRPr="00965940">
        <w:rPr>
          <w:rFonts w:eastAsia="Times New Roman" w:cstheme="minorHAnsi"/>
          <w:bCs/>
          <w:lang w:eastAsia="pl-PL"/>
        </w:rPr>
        <w:t>HbbTV</w:t>
      </w:r>
      <w:r w:rsidRPr="00965940">
        <w:rPr>
          <w:rFonts w:eastAsia="Times New Roman" w:cstheme="minorHAnsi"/>
          <w:lang w:eastAsia="pl-PL"/>
        </w:rPr>
        <w:t xml:space="preserve">. Odtwarzanie multimediów z </w:t>
      </w:r>
      <w:r w:rsidRPr="00965940">
        <w:rPr>
          <w:rFonts w:eastAsia="Times New Roman" w:cstheme="minorHAnsi"/>
          <w:bCs/>
          <w:lang w:eastAsia="pl-PL"/>
        </w:rPr>
        <w:t>USB/HDD</w:t>
      </w:r>
      <w:r w:rsidRPr="00965940">
        <w:rPr>
          <w:rFonts w:eastAsia="Times New Roman" w:cstheme="minorHAnsi"/>
          <w:lang w:eastAsia="pl-PL"/>
        </w:rPr>
        <w:t xml:space="preserve">. Zabezpieczenie przed dziećmi. Tryb hotelowy. Aplikacje internetowe. </w:t>
      </w:r>
      <w:r w:rsidRPr="00965940">
        <w:rPr>
          <w:rFonts w:eastAsia="Times New Roman" w:cstheme="minorHAnsi"/>
          <w:bCs/>
          <w:lang w:eastAsia="pl-PL"/>
        </w:rPr>
        <w:t>Połączenie:</w:t>
      </w:r>
      <w:r w:rsidRPr="00965940">
        <w:rPr>
          <w:rFonts w:eastAsia="Times New Roman" w:cstheme="minorHAnsi"/>
          <w:lang w:eastAsia="pl-PL"/>
        </w:rPr>
        <w:t xml:space="preserve"> 2× HDMI 1.4, 1× USB 2.0, Ethernet LAN, wyjście słuchawkowe, kompozytowe wejście wideo/audio, cyfrowe koncentryczne wyjście audio, gniazdo CI+.</w:t>
      </w:r>
    </w:p>
    <w:p w14:paraId="681C207A" w14:textId="77777777" w:rsidR="0043241B" w:rsidRPr="00965940" w:rsidRDefault="0043241B" w:rsidP="0043241B">
      <w:pPr>
        <w:spacing w:after="0"/>
        <w:rPr>
          <w:rFonts w:eastAsia="Times New Roman" w:cstheme="minorHAnsi"/>
          <w:lang w:eastAsia="pl-PL"/>
        </w:rPr>
      </w:pPr>
    </w:p>
    <w:p w14:paraId="1A16D5F1" w14:textId="77777777" w:rsidR="0043241B" w:rsidRPr="00965940" w:rsidRDefault="0043241B" w:rsidP="0043241B">
      <w:pPr>
        <w:spacing w:after="0"/>
        <w:rPr>
          <w:rFonts w:eastAsia="Times New Roman" w:cstheme="minorHAnsi"/>
          <w:lang w:eastAsia="pl-PL"/>
        </w:rPr>
      </w:pPr>
      <w:r w:rsidRPr="00965940">
        <w:rPr>
          <w:rFonts w:eastAsia="Times New Roman" w:cstheme="minorHAnsi"/>
          <w:lang w:eastAsia="pl-PL"/>
        </w:rPr>
        <w:t xml:space="preserve">Powyższe parametry spełnia np. produkt firmy </w:t>
      </w:r>
      <w:r w:rsidRPr="00965940">
        <w:rPr>
          <w:rFonts w:cstheme="minorHAnsi"/>
          <w:bCs/>
        </w:rPr>
        <w:t>HYUNDAI FLM32TS349SMART</w:t>
      </w:r>
    </w:p>
    <w:p w14:paraId="791A4E6C" w14:textId="77777777" w:rsidR="0043241B" w:rsidRPr="00086527" w:rsidRDefault="0043241B" w:rsidP="0043241B"/>
    <w:p w14:paraId="013F7734" w14:textId="77777777" w:rsidR="0043241B" w:rsidRPr="00DF09EC" w:rsidRDefault="0043241B" w:rsidP="0043241B">
      <w:pPr>
        <w:rPr>
          <w:b/>
          <w:sz w:val="28"/>
          <w:szCs w:val="28"/>
        </w:rPr>
      </w:pPr>
    </w:p>
    <w:p w14:paraId="7ACCC401" w14:textId="77777777" w:rsidR="0043241B" w:rsidRPr="00C34138" w:rsidRDefault="0043241B" w:rsidP="0043241B">
      <w:pPr>
        <w:spacing w:line="315" w:lineRule="atLeast"/>
        <w:jc w:val="both"/>
        <w:rPr>
          <w:rFonts w:cstheme="minorHAnsi"/>
          <w:b/>
          <w:bCs/>
          <w:sz w:val="28"/>
          <w:szCs w:val="28"/>
        </w:rPr>
      </w:pPr>
      <w:bookmarkStart w:id="0" w:name="_Hlk210035237"/>
      <w:r w:rsidRPr="00C34138">
        <w:rPr>
          <w:rFonts w:cstheme="minorHAnsi"/>
          <w:b/>
          <w:bCs/>
          <w:sz w:val="28"/>
          <w:szCs w:val="28"/>
        </w:rPr>
        <w:t xml:space="preserve">Gwarancja wymagana na całość sprzętu – 24 miesiące.  </w:t>
      </w:r>
    </w:p>
    <w:bookmarkEnd w:id="0"/>
    <w:p w14:paraId="1C884A76" w14:textId="77777777" w:rsidR="0043241B" w:rsidRPr="00DF09EC" w:rsidRDefault="0043241B" w:rsidP="0043241B"/>
    <w:p w14:paraId="62394FD0" w14:textId="77777777" w:rsidR="00A250F6" w:rsidRPr="005E1B29" w:rsidRDefault="00A250F6" w:rsidP="00A250F6">
      <w:pPr>
        <w:rPr>
          <w:lang w:val="en-US"/>
        </w:rPr>
      </w:pPr>
      <w:r w:rsidRPr="005E1B29">
        <w:rPr>
          <w:lang w:val="en-US"/>
        </w:rPr>
        <w:br/>
      </w:r>
    </w:p>
    <w:p w14:paraId="21C26A5B" w14:textId="77777777" w:rsidR="00A250F6" w:rsidRPr="00A250F6" w:rsidRDefault="00A250F6" w:rsidP="00191F65">
      <w:pPr>
        <w:shd w:val="clear" w:color="auto" w:fill="FFFFFF"/>
        <w:spacing w:before="30" w:after="0" w:line="660" w:lineRule="atLeast"/>
        <w:outlineLvl w:val="0"/>
      </w:pPr>
    </w:p>
    <w:p w14:paraId="2BD8FF5B" w14:textId="77777777" w:rsidR="00D62239" w:rsidRPr="00560277" w:rsidRDefault="00D62239" w:rsidP="00560277">
      <w:pPr>
        <w:rPr>
          <w:b/>
          <w:bCs/>
          <w:sz w:val="24"/>
          <w:szCs w:val="24"/>
        </w:rPr>
      </w:pPr>
    </w:p>
    <w:p w14:paraId="3ADB1A6B" w14:textId="77777777" w:rsidR="007E00EA" w:rsidRPr="007E00EA" w:rsidRDefault="007E00EA" w:rsidP="007E00EA">
      <w:pPr>
        <w:spacing w:after="0"/>
        <w:ind w:left="360"/>
        <w:rPr>
          <w:b/>
          <w:sz w:val="24"/>
          <w:szCs w:val="24"/>
        </w:rPr>
      </w:pPr>
    </w:p>
    <w:p w14:paraId="69C3BA3F" w14:textId="77777777" w:rsidR="005C4789" w:rsidRDefault="005C4789" w:rsidP="006F4B3B">
      <w:pPr>
        <w:ind w:left="720"/>
        <w:rPr>
          <w:b/>
          <w:szCs w:val="24"/>
        </w:rPr>
      </w:pPr>
    </w:p>
    <w:p w14:paraId="47DAD791" w14:textId="77777777" w:rsidR="006F4B3B" w:rsidRDefault="006F4B3B"/>
    <w:sectPr w:rsidR="006F4B3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19BE2" w14:textId="77777777" w:rsidR="0064781B" w:rsidRDefault="0064781B" w:rsidP="0064781B">
      <w:pPr>
        <w:spacing w:after="0" w:line="240" w:lineRule="auto"/>
      </w:pPr>
      <w:r>
        <w:separator/>
      </w:r>
    </w:p>
  </w:endnote>
  <w:endnote w:type="continuationSeparator" w:id="0">
    <w:p w14:paraId="24D91015" w14:textId="77777777" w:rsidR="0064781B" w:rsidRDefault="0064781B" w:rsidP="00647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1388839"/>
      <w:docPartObj>
        <w:docPartGallery w:val="Page Numbers (Bottom of Page)"/>
        <w:docPartUnique/>
      </w:docPartObj>
    </w:sdtPr>
    <w:sdtEndPr/>
    <w:sdtContent>
      <w:p w14:paraId="4571CC16" w14:textId="736EC2BB" w:rsidR="0064781B" w:rsidRDefault="006478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BD91AA" w14:textId="77777777" w:rsidR="0064781B" w:rsidRDefault="006478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40364" w14:textId="77777777" w:rsidR="0064781B" w:rsidRDefault="0064781B" w:rsidP="0064781B">
      <w:pPr>
        <w:spacing w:after="0" w:line="240" w:lineRule="auto"/>
      </w:pPr>
      <w:r>
        <w:separator/>
      </w:r>
    </w:p>
  </w:footnote>
  <w:footnote w:type="continuationSeparator" w:id="0">
    <w:p w14:paraId="6B972929" w14:textId="77777777" w:rsidR="0064781B" w:rsidRDefault="0064781B" w:rsidP="00647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A823D" w14:textId="284DDB90" w:rsidR="0064781B" w:rsidRPr="0064781B" w:rsidRDefault="0064781B" w:rsidP="0064781B">
    <w:pPr>
      <w:pStyle w:val="Nagwek"/>
    </w:pPr>
    <w:r w:rsidRPr="0064781B">
      <w:t xml:space="preserve">                                            </w:t>
    </w:r>
  </w:p>
  <w:p w14:paraId="070962F5" w14:textId="77777777" w:rsidR="0064781B" w:rsidRDefault="006478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FDD"/>
    <w:multiLevelType w:val="hybridMultilevel"/>
    <w:tmpl w:val="558401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0B079F"/>
    <w:multiLevelType w:val="hybridMultilevel"/>
    <w:tmpl w:val="3FDC3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A420C"/>
    <w:multiLevelType w:val="hybridMultilevel"/>
    <w:tmpl w:val="F0DCC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E005F"/>
    <w:multiLevelType w:val="hybridMultilevel"/>
    <w:tmpl w:val="97B208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A1A6F"/>
    <w:multiLevelType w:val="hybridMultilevel"/>
    <w:tmpl w:val="8D6254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A37990"/>
    <w:multiLevelType w:val="hybridMultilevel"/>
    <w:tmpl w:val="B71AED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3B3474"/>
    <w:multiLevelType w:val="hybridMultilevel"/>
    <w:tmpl w:val="0180E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402AF"/>
    <w:multiLevelType w:val="hybridMultilevel"/>
    <w:tmpl w:val="2E3E7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6C494F"/>
    <w:multiLevelType w:val="multilevel"/>
    <w:tmpl w:val="1AC43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DF6AA9"/>
    <w:multiLevelType w:val="hybridMultilevel"/>
    <w:tmpl w:val="63228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514D1E"/>
    <w:multiLevelType w:val="hybridMultilevel"/>
    <w:tmpl w:val="5930E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AB583B"/>
    <w:multiLevelType w:val="multilevel"/>
    <w:tmpl w:val="1F2A1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AB39A8"/>
    <w:multiLevelType w:val="hybridMultilevel"/>
    <w:tmpl w:val="35987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768F9"/>
    <w:multiLevelType w:val="hybridMultilevel"/>
    <w:tmpl w:val="ADFE5A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A73B65"/>
    <w:multiLevelType w:val="multilevel"/>
    <w:tmpl w:val="C6C2A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6E48B5"/>
    <w:multiLevelType w:val="multilevel"/>
    <w:tmpl w:val="25A22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6A58E9"/>
    <w:multiLevelType w:val="hybridMultilevel"/>
    <w:tmpl w:val="34224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EA590B"/>
    <w:multiLevelType w:val="hybridMultilevel"/>
    <w:tmpl w:val="060EAC52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8" w15:restartNumberingAfterBreak="0">
    <w:nsid w:val="59845738"/>
    <w:multiLevelType w:val="hybridMultilevel"/>
    <w:tmpl w:val="9AA67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6349D8"/>
    <w:multiLevelType w:val="hybridMultilevel"/>
    <w:tmpl w:val="436AD0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4B6F7E"/>
    <w:multiLevelType w:val="hybridMultilevel"/>
    <w:tmpl w:val="2B28F8C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715BC5"/>
    <w:multiLevelType w:val="multilevel"/>
    <w:tmpl w:val="D71CD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F553FD"/>
    <w:multiLevelType w:val="hybridMultilevel"/>
    <w:tmpl w:val="ACE0B5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263C24"/>
    <w:multiLevelType w:val="multilevel"/>
    <w:tmpl w:val="D6D4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257F65"/>
    <w:multiLevelType w:val="hybridMultilevel"/>
    <w:tmpl w:val="1A1CF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2C770B"/>
    <w:multiLevelType w:val="hybridMultilevel"/>
    <w:tmpl w:val="67DA909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DC61FA8"/>
    <w:multiLevelType w:val="hybridMultilevel"/>
    <w:tmpl w:val="703E6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AF3D36"/>
    <w:multiLevelType w:val="hybridMultilevel"/>
    <w:tmpl w:val="F6801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B26945"/>
    <w:multiLevelType w:val="hybridMultilevel"/>
    <w:tmpl w:val="3D94D310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83094751">
    <w:abstractNumId w:val="28"/>
  </w:num>
  <w:num w:numId="2" w16cid:durableId="122846045">
    <w:abstractNumId w:val="11"/>
  </w:num>
  <w:num w:numId="3" w16cid:durableId="954796122">
    <w:abstractNumId w:val="28"/>
  </w:num>
  <w:num w:numId="4" w16cid:durableId="280264172">
    <w:abstractNumId w:val="28"/>
  </w:num>
  <w:num w:numId="5" w16cid:durableId="1850362766">
    <w:abstractNumId w:val="9"/>
  </w:num>
  <w:num w:numId="6" w16cid:durableId="1351368597">
    <w:abstractNumId w:val="9"/>
  </w:num>
  <w:num w:numId="7" w16cid:durableId="492061824">
    <w:abstractNumId w:val="17"/>
  </w:num>
  <w:num w:numId="8" w16cid:durableId="452476904">
    <w:abstractNumId w:val="25"/>
  </w:num>
  <w:num w:numId="9" w16cid:durableId="869760500">
    <w:abstractNumId w:val="8"/>
  </w:num>
  <w:num w:numId="10" w16cid:durableId="1940871386">
    <w:abstractNumId w:val="4"/>
  </w:num>
  <w:num w:numId="11" w16cid:durableId="1214807481">
    <w:abstractNumId w:val="5"/>
  </w:num>
  <w:num w:numId="12" w16cid:durableId="1799297734">
    <w:abstractNumId w:val="24"/>
  </w:num>
  <w:num w:numId="13" w16cid:durableId="1103306280">
    <w:abstractNumId w:val="27"/>
  </w:num>
  <w:num w:numId="14" w16cid:durableId="345863496">
    <w:abstractNumId w:val="3"/>
  </w:num>
  <w:num w:numId="15" w16cid:durableId="559707022">
    <w:abstractNumId w:val="19"/>
  </w:num>
  <w:num w:numId="16" w16cid:durableId="388118001">
    <w:abstractNumId w:val="10"/>
  </w:num>
  <w:num w:numId="17" w16cid:durableId="1151947568">
    <w:abstractNumId w:val="22"/>
  </w:num>
  <w:num w:numId="18" w16cid:durableId="56629275">
    <w:abstractNumId w:val="6"/>
  </w:num>
  <w:num w:numId="19" w16cid:durableId="733242778">
    <w:abstractNumId w:val="12"/>
  </w:num>
  <w:num w:numId="20" w16cid:durableId="1633360105">
    <w:abstractNumId w:val="26"/>
  </w:num>
  <w:num w:numId="21" w16cid:durableId="1573926043">
    <w:abstractNumId w:val="7"/>
  </w:num>
  <w:num w:numId="22" w16cid:durableId="1285965290">
    <w:abstractNumId w:val="18"/>
  </w:num>
  <w:num w:numId="23" w16cid:durableId="1392537427">
    <w:abstractNumId w:val="2"/>
  </w:num>
  <w:num w:numId="24" w16cid:durableId="796872133">
    <w:abstractNumId w:val="16"/>
  </w:num>
  <w:num w:numId="25" w16cid:durableId="89159134">
    <w:abstractNumId w:val="20"/>
  </w:num>
  <w:num w:numId="26" w16cid:durableId="1732583876">
    <w:abstractNumId w:val="0"/>
  </w:num>
  <w:num w:numId="27" w16cid:durableId="418261289">
    <w:abstractNumId w:val="13"/>
  </w:num>
  <w:num w:numId="28" w16cid:durableId="1388189921">
    <w:abstractNumId w:val="15"/>
  </w:num>
  <w:num w:numId="29" w16cid:durableId="2060662296">
    <w:abstractNumId w:val="23"/>
  </w:num>
  <w:num w:numId="30" w16cid:durableId="662704465">
    <w:abstractNumId w:val="14"/>
  </w:num>
  <w:num w:numId="31" w16cid:durableId="1967345503">
    <w:abstractNumId w:val="21"/>
  </w:num>
  <w:num w:numId="32" w16cid:durableId="1232160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B3B"/>
    <w:rsid w:val="00014F7D"/>
    <w:rsid w:val="00157574"/>
    <w:rsid w:val="00191F65"/>
    <w:rsid w:val="0020047D"/>
    <w:rsid w:val="00230E4C"/>
    <w:rsid w:val="00232563"/>
    <w:rsid w:val="002C3EE4"/>
    <w:rsid w:val="002F75D0"/>
    <w:rsid w:val="004053D8"/>
    <w:rsid w:val="004275F0"/>
    <w:rsid w:val="0043241B"/>
    <w:rsid w:val="00446EE9"/>
    <w:rsid w:val="00560277"/>
    <w:rsid w:val="00596337"/>
    <w:rsid w:val="005C4789"/>
    <w:rsid w:val="0064781B"/>
    <w:rsid w:val="00656BEF"/>
    <w:rsid w:val="006F4B3B"/>
    <w:rsid w:val="007406CF"/>
    <w:rsid w:val="007E00EA"/>
    <w:rsid w:val="00901E8B"/>
    <w:rsid w:val="00921C45"/>
    <w:rsid w:val="00991521"/>
    <w:rsid w:val="009F53DC"/>
    <w:rsid w:val="00A20740"/>
    <w:rsid w:val="00A250F6"/>
    <w:rsid w:val="00AD262B"/>
    <w:rsid w:val="00B10F04"/>
    <w:rsid w:val="00B574DD"/>
    <w:rsid w:val="00C34138"/>
    <w:rsid w:val="00CE4028"/>
    <w:rsid w:val="00D0350A"/>
    <w:rsid w:val="00D039B0"/>
    <w:rsid w:val="00D04F13"/>
    <w:rsid w:val="00D3454A"/>
    <w:rsid w:val="00D62239"/>
    <w:rsid w:val="00E33600"/>
    <w:rsid w:val="00F27579"/>
    <w:rsid w:val="00F32811"/>
    <w:rsid w:val="00FB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38E66"/>
  <w15:chartTrackingRefBased/>
  <w15:docId w15:val="{6EF9E0A7-311A-45FA-BC97-0E7577C39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F4B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4B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4B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4B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4B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4B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4B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4B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4B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F4B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4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4B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4B3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4B3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4B3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4B3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4B3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4B3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F4B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4B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4B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4B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F4B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4B3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F4B3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4B3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4B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4B3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F4B3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semiHidden/>
    <w:unhideWhenUsed/>
    <w:rsid w:val="00560277"/>
    <w:rPr>
      <w:color w:val="0000FF"/>
      <w:u w:val="single" w:color="000000"/>
    </w:rPr>
  </w:style>
  <w:style w:type="paragraph" w:styleId="NormalnyWeb">
    <w:name w:val="Normal (Web)"/>
    <w:basedOn w:val="Normalny"/>
    <w:uiPriority w:val="99"/>
    <w:unhideWhenUsed/>
    <w:rsid w:val="00560277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74DD"/>
    <w:pPr>
      <w:spacing w:after="0" w:line="240" w:lineRule="auto"/>
    </w:pPr>
  </w:style>
  <w:style w:type="character" w:customStyle="1" w:styleId="attribute-value">
    <w:name w:val="attribute-value"/>
    <w:basedOn w:val="Domylnaczcionkaakapitu"/>
    <w:rsid w:val="00656BEF"/>
  </w:style>
  <w:style w:type="paragraph" w:styleId="Nagwek">
    <w:name w:val="header"/>
    <w:basedOn w:val="Normalny"/>
    <w:link w:val="NagwekZnak"/>
    <w:uiPriority w:val="99"/>
    <w:unhideWhenUsed/>
    <w:rsid w:val="00647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781B"/>
  </w:style>
  <w:style w:type="paragraph" w:styleId="Stopka">
    <w:name w:val="footer"/>
    <w:basedOn w:val="Normalny"/>
    <w:link w:val="StopkaZnak"/>
    <w:uiPriority w:val="99"/>
    <w:unhideWhenUsed/>
    <w:rsid w:val="00647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7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5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Błaszyk</dc:creator>
  <cp:keywords/>
  <dc:description/>
  <cp:lastModifiedBy>Alicja Bemowicz</cp:lastModifiedBy>
  <cp:revision>6</cp:revision>
  <cp:lastPrinted>2025-03-18T13:41:00Z</cp:lastPrinted>
  <dcterms:created xsi:type="dcterms:W3CDTF">2025-03-14T13:33:00Z</dcterms:created>
  <dcterms:modified xsi:type="dcterms:W3CDTF">2025-09-29T08:55:00Z</dcterms:modified>
</cp:coreProperties>
</file>