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0CD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697360-2025 - Procedura konkurencyjna</w:t>
      </w:r>
    </w:p>
    <w:p w14:paraId="11EBE9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227434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203/2025 22/10/2025</w:t>
      </w:r>
    </w:p>
    <w:p w14:paraId="5F03C8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2F40B0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5FCA72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74AA7D0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4B8B279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47AD8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7E196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5465FC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67A1D2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461FA36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46CCD6C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3B59404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6A03BA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2C1327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75CF41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deb46721-f012-4fd1-9b0f-393d09158d1a</w:t>
      </w:r>
    </w:p>
    <w:p w14:paraId="2B1B070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109/2025</w:t>
      </w:r>
    </w:p>
    <w:p w14:paraId="46EA21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1F071E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6F3850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5E6DFE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CBDF5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E80C6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0D5E78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7C5306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182B538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12F3A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BECDA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88BD29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5719BF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11C5D5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DA8665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706A6F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3E3994E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421343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80BCC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7A4DD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18</w:t>
      </w:r>
    </w:p>
    <w:p w14:paraId="0AD41FC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6D4AA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18</w:t>
      </w:r>
    </w:p>
    <w:p w14:paraId="27907A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6CADD7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643771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3E0510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6355A5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67CC841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pkt. 4 ustawy PZP</w:t>
      </w:r>
    </w:p>
    <w:p w14:paraId="2BF449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pkt. 4 ustawy PZP</w:t>
      </w:r>
    </w:p>
    <w:p w14:paraId="55AB603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Naruszenie obowiązku płatności podatków: Dotyczy art. 108 ust. 1 pkt. 3 ustawy PZP oraz art. 109 ust. 1 pkt. 1 ustawy PZP</w:t>
      </w:r>
    </w:p>
    <w:p w14:paraId="2A95EA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46175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39D6A1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79F1BAF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499EBF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6A319B5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0C21B1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395D6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264EC7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1-Plomby na Centralną Sterylizację</w:t>
      </w:r>
    </w:p>
    <w:p w14:paraId="37480E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268F8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1-Plomby na Centralną Sterylizację</w:t>
      </w:r>
    </w:p>
    <w:p w14:paraId="701B53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358DA9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2C5BB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6BF9A3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0F8D4E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B001E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EB157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4700AA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95694E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99AED4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78EBA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9979E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8AEF2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A8A52D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797FC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CBC06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44D08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A3A0A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FB0AF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84BAE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6416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CB1F0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16998B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B13CB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17A15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3A229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F2EDF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44CD9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33DDA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6E7D7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73B6E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E0A1F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564820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BDCE9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4F5203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AE1E1B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69C9C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613323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1EB040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00726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D5973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BA249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BDB1F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14:paraId="506554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A7772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36886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FED13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9AD57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9F5CFD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32F59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2C04B2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B424E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9D0DD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6CD20A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0E9BB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1BC80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7960D9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2931E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10A23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D03ED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ACCC03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BF80E7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6500C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806F9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E9C6B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1CFF6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2438C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472BC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0A83AD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0E555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905F1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05A1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0EF0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31DC1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79824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2AD00E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5207D4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169D9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24BEAA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2-Maski twarzowe CPAP, NIV</w:t>
      </w:r>
    </w:p>
    <w:p w14:paraId="41A5D8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2624A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2-Maski twarzowe CPAP, NIV</w:t>
      </w:r>
    </w:p>
    <w:p w14:paraId="5FC948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7F5495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0AA5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B6A00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6C9CF58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C84450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585F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E51C2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1A1488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36945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89493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6E6EC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40D77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3AC404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22AEB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39052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2C3F2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23A4B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165A5A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391A6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59A4B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B4117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B3D62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CEC8A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98295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19EB3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668E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98442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1E8BC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89D31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176F3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B5B4B5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866A5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4E4DF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B4FAB3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A67E4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EA396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4DF90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FBA2DA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475EF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B6E21C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B1398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9BE12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BDC87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6562FE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377ED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AD2F6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A38D9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1EEA6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886C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0BA742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Termin, do którego oferta musi pozostać ważna: 90 Dni</w:t>
      </w:r>
    </w:p>
    <w:p w14:paraId="2AA9B0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ADFE4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0A3BF7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99689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F2A2E7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046652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7A43B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27F00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D3B1A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F6193A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D690C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222F6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2633A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3D8FD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69246C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4B28E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10313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E1C7A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58D482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815A1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1-LOT 0001</w:t>
      </w:r>
    </w:p>
    <w:p w14:paraId="40E7B1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9724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86675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DA972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A7B7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2C7E7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6FB77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48165B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3-Materiały eksploatacyjne do witrektomii</w:t>
      </w:r>
    </w:p>
    <w:p w14:paraId="1CC0F2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125D5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3-Materiały eksploatacyjne do witrektomii</w:t>
      </w:r>
    </w:p>
    <w:p w14:paraId="138702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D85D4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23F4B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14221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10B73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F6A47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B3E1B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8AE34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E29BC8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23181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03A11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EC52E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D98D2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AE1F0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8C5BD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50051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8403B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333CD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56C68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AEE13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A639F4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AE294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17547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spełnia. Na potwierdzenie spełniania warunków udziału w postępowaniu należy przedłożyć wykaz min. 2 dostaw o charakterze i złożoności odpowiadającej przedmiotowi zamówienia o wartościach wskazanych w SWZ.</w:t>
      </w:r>
    </w:p>
    <w:p w14:paraId="5B37D35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7B2F2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0AAF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FFB263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0F654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5113C2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13D6F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CE19D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67279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0BE89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8B540B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C8078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78E81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11A5F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BE194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8145EC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08571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A6EA0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0882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E81D6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61409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9AB20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505934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F028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55D96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26B7C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92AB7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35C98E3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0608E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34C32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7D4099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25AD7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20A0FD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70F33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D46FB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72F6F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1D86D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6F89C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AA703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4414C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82202B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BCE92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ED8F8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4D25D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55754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24414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8C296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C270D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715004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D436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93B93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D94C9D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01125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E180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</w:t>
      </w:r>
    </w:p>
    <w:p w14:paraId="12001B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2934FB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4-Akcesoria do analizatorów CO2 Tosca</w:t>
      </w:r>
    </w:p>
    <w:p w14:paraId="7092CF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B3B72E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4-Akcesoria do analizatorów CO2 Tosca</w:t>
      </w:r>
    </w:p>
    <w:p w14:paraId="42B494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4A1ED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1B7BF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06FD6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5D96EE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24072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D862F4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FD001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9D736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05423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6D737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988E4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3AFE9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EAF5D5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89C4C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F4247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CCE03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66AF1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FBB79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64212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FDEE7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56001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F1651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53CB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7B0B65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15037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D6707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48840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A2994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8373D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A2EED4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5517B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1F925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E1F45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0C403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ABA14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F9E81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EEBE6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AE353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E0B57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3021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576A40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38070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1722A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3C6E6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079B4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FF1C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0E865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E89DA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9610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1D08FA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C70B7A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B4353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21/11/2025 08:15:00 (UTC+01:00) czas środkowoeuropejski, czas zachodnioeuropejski letni</w:t>
      </w:r>
    </w:p>
    <w:p w14:paraId="30D6B0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744E6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94E1CF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4BA3D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7CA7E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E67D9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10637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679EC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606B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41899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EBDAF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DFE13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7511B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D9290F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ACFAA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BDBED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F2C9D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D9517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1BB6C7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0EB7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B228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EC4F1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738AE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A4DA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261E94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313F4B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5-Wzierniki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anoskopowe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gumki proktologiczne</w:t>
      </w:r>
    </w:p>
    <w:p w14:paraId="6447AB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C93E4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5-Wzierniki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anoskopowe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gumki proktologiczne</w:t>
      </w:r>
    </w:p>
    <w:p w14:paraId="409F91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4A819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FE20D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E1CA19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4B70EC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63B92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663DB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FF739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A66D4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5EE22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BB7B1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132E3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8418F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63C91B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CAE8F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FB90F3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98A84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2037D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AEAFD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41244E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BEA9CE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291FF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611B9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F6B8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4136D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14:paraId="085394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96E57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91C9C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9A16C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0BEF84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94762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2A191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B565D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B4AADE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AFD93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CFEBB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36FDC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5591D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6E028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08971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3D404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7AE5A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6C066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228F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EEE3CD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4A17E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710A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59CD4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C8272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7C8A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4BCDEC1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5E6FE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9D0A7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54C005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5A2EB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63C62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5A9F1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3A5C2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924E0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6CD38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9FF46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150B3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000922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F39A1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C6A44F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3E543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D6D8B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E9880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B7A163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5B3FE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53639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4C450F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677E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64CD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F3AE0E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D369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98003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F1C49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2B420C9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6-Akcesoria do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otochirurgii</w:t>
      </w:r>
      <w:proofErr w:type="spellEnd"/>
    </w:p>
    <w:p w14:paraId="1FE8F76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w SWZ</w:t>
      </w:r>
    </w:p>
    <w:p w14:paraId="47683D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6-Akcesoria do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otochirurgii</w:t>
      </w:r>
      <w:proofErr w:type="spellEnd"/>
    </w:p>
    <w:p w14:paraId="0514E6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DD9E0D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A932C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B1B9A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6D06D37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9EC88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24FB0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6358B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F23A2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51909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C7B33D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D7FCB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AB150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F5986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88C8C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2F893D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54CE67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233308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0D8E9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C70B0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A3A5F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C77BE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8CAD9B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90E54D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5D961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F6CD1E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CBCEB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6930A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1FA24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466B9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3F433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A72A4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B2506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6857A6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9B639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7ED472F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74C6E5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A31C10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1C6A63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CE499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8CF68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F170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474C8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F2B32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72AFCE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734F2E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557386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E1B68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C8634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9AC4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736FC86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267A94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DD4DF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6A7EF28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32A42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 </w:t>
      </w:r>
    </w:p>
    <w:p w14:paraId="2757BA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B8C20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9C9097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07D61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51C6AF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E3FE8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4D322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2E6C3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9F298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AC0A3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B3B68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12348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1A86F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5C149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334BC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93FCD5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4FB5AA9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5E6C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69B85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ED1DD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241B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44D9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6A90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273577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7-Sonda do litotryptora hybrydowego SH0CKPULSE SE</w:t>
      </w:r>
    </w:p>
    <w:p w14:paraId="4938574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1783C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7-Sonda do litotryptora hybrydowego SH0CKPULSE SE</w:t>
      </w:r>
    </w:p>
    <w:p w14:paraId="4CAA0D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2C193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74D92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5EF89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5175D4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05BC9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C53EC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AB511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F5DAD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7C74B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39D455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37AC6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80E61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AB4FE7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C92A9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170A83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9F23E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D5EB7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5B467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4F74E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E893A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19792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EE6C3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E890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60AB2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35E4E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3F3AF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69CA2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Cena</w:t>
      </w:r>
    </w:p>
    <w:p w14:paraId="4223A4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C6DC8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AAB6D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D9F19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B9D46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BA85E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53B2E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A811D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6674C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3E00E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593DC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46FB4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C7AD0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A2E0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97FB5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37533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24697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93326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A50F7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F2EAF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D0096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9956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779B55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D31414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5A327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5F22BB0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26D88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F0F27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36A65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3C245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EF76B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4E947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45C3FA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20377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A0BAD4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D0295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72724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3A3FE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55A31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02EB2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A93D6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4938FB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BFD48D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4EDFD5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15B7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832442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B6E3E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5137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9C80B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A6512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52795C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8-Materiały eksploatacyjne do ssaków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Oxylitre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Elmasler</w:t>
      </w:r>
      <w:proofErr w:type="spellEnd"/>
    </w:p>
    <w:p w14:paraId="14D1A5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9C05AD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8-Materiały eksploatacyjne do ssaków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Oxylitre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Elmasler</w:t>
      </w:r>
      <w:proofErr w:type="spellEnd"/>
    </w:p>
    <w:p w14:paraId="73699C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5B82FD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14:paraId="760FF8E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DCBF5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49B015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98E8C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BDFD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A8944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14D4B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D5724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31E48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BD56E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5FE1E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0EB2F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99205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1E6014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FCCF2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48827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65112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F3D7E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5391A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ABDC3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D09E1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0C8C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F748C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531FB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97DD7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BD331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01109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895CC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5E4AF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12F27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90A9E8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770A3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7317C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70766B7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A06BF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FDE2B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9460B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F394F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A008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A855A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8EEC2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AAFA50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F5A64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9CC22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5A7E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5B569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B9EEB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BED2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559094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68DBD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6B62E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36132E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8E7FD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6F63BA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F5A2E3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1AB93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elektroniczne: tak</w:t>
      </w:r>
    </w:p>
    <w:p w14:paraId="6E3BE8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B469A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E93BC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4A142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98C2EF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F20BF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DC143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A5286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AFB1E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ECEAC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9CE084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02034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E78DF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1E17FF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ADAB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9141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D9527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18C91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E759B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16A6E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14:paraId="6B0E5E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9-Taśmy rehabilitacyjne</w:t>
      </w:r>
    </w:p>
    <w:p w14:paraId="215298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8B8AA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9-Taśmy rehabilitacyjne</w:t>
      </w:r>
    </w:p>
    <w:p w14:paraId="5F634F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FF5DB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5E144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E15BC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22F058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96DCB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424C7D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21445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EBBF0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AF91D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1ED91B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1FBE7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7F1F6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88F9B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8462C9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728B5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FB7AA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41553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12411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FB1F2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8B239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856B0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0BE66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37714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A650D2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1B588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C3404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2B08E8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A583C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61C100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D9F1D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 udzielenia - Liczba: 60,00</w:t>
      </w:r>
    </w:p>
    <w:p w14:paraId="3C2E47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683376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2F1AC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C81351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3DF4E1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8C292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B8C21F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A0092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30A66D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117AA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FEA2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ABA5EE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AD6EE4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27FDC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E28E8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26325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0A2DDE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2762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0326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28E70D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30D861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8DCF0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4F12FBC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650DE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7682D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2AB45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F9D66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47AB5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29A77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AE1051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8E38C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C25CF5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18FFF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C41AD0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E98863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C62CD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560F4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39602B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CF3A0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973063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0CC12C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9E1FFE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2446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0BBD05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33FB6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540BD5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FAC96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14:paraId="4B15F1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10-Uchwyt do żyletek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mikrotomowych</w:t>
      </w:r>
      <w:proofErr w:type="spellEnd"/>
    </w:p>
    <w:p w14:paraId="23E869B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62D05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10-Uchwyt do żyletek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mikrotomowych</w:t>
      </w:r>
      <w:proofErr w:type="spellEnd"/>
    </w:p>
    <w:p w14:paraId="282591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440B80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DFF4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7A364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225191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5.1.2.</w:t>
      </w:r>
    </w:p>
    <w:p w14:paraId="2E35B7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DBBCE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8F711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968103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84282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A95E3D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3515E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3AC00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89478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2CE116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67E09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C40AF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891F15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1E484D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6C873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31382C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E8D74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3C3A1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3277D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D067C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CD4D5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C1555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98147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F99B0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61573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FF7DE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32FF4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1C97A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96372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730FC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D63EE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DC785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2A6179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87C0A0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99ADBE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4F23F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78EA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5BBD0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12892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C79EF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CE5C5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5CC70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F01F9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9CDF05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8A9D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0CD31F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A668D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B5103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1DF20FF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A5A22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EFA0B6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9934DB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3188E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010D07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1A4E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C456C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Techniki</w:t>
      </w:r>
    </w:p>
    <w:p w14:paraId="7E5E090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88C89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27F77F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F298F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86597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C8106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CD132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08E31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A0099C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1773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22AC6A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7B1F0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62241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90E4F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0B06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085C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2C2CA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14:paraId="05DFAE6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11-Akcesoria do nebulizatora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Aerogen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Pro i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Aerogen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USB</w:t>
      </w:r>
    </w:p>
    <w:p w14:paraId="713167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0F69F1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11-Akcesoria do nebulizatora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Aerogen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Pro i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Aerogen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USB</w:t>
      </w:r>
    </w:p>
    <w:p w14:paraId="6E71DB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10BDEC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6DAA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D41D4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3188E7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C2A21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75B4A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4539F6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71634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9F025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CE99E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98585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2581E6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9928B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5EBE4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59BB15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0EFFB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18D58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6924A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534F3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B5FC4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3FD88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05AC5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6335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A0626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FD70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DC73D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F84EA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91DA58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16300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E0FA4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91D05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95635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B421D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Termin dostawy</w:t>
      </w:r>
    </w:p>
    <w:p w14:paraId="4260FC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DD0E0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1324C6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1A9775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D5404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B387A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0B0AC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4D3DD4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EDC43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310E9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ACB6BA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8ECC99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EFE986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82A36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67FB9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FE2CF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0E10CC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58D23E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2A7D3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7B6D7D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2797C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9B00A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18ED5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F94AD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5CB7B1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A3CEA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DECF6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6AEFD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24920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6B6E6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677E8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12014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6BF58B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5BAC1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8AEF8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B7262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4372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5C90A5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41B06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CABD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BE24B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820D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508D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0556A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14:paraId="17D5EA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12-Materiały operacyjne do ultradźwiękowego aspiratora tkanek</w:t>
      </w:r>
    </w:p>
    <w:p w14:paraId="048F41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06CF8B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12-Materiały operacyjne do ultradźwiękowego aspiratora tkanek</w:t>
      </w:r>
    </w:p>
    <w:p w14:paraId="632E926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CB3BE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693C41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DD6E7A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8827D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10B59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B6774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AF0E6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Kraj: Polska</w:t>
      </w:r>
    </w:p>
    <w:p w14:paraId="56B849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6D8C2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4A7F64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AA13A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65789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745C4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A9395D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AE75F4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93ECCE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948B1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4D83D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6BCA2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DC0845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DA22D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1B9CD7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0D23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32179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64AB3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ADE6D0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20A23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A0E28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C30D8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8FAF5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EAC5A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51E86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F15ABD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D6E8C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516E7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B3EF0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63E6B8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5415DE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7BCE2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44B2CF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07A9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7F075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ECB90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27CA3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29D88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90B8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AFB34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20779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D40E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694511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9B628E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C4C86B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1ED87E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26F8B5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C41E77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758BB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224F60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F0023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35F74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FF7663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1191D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B87E9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8188B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zakupów: </w:t>
      </w:r>
    </w:p>
    <w:p w14:paraId="309DA1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A549C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B02A7F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FF388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C0C15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9C54E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15E1A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0226442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11EC0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99A5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C5D33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9ABC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484F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E2904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14:paraId="26A309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13-Pojemniki do miksera recepturowego</w:t>
      </w:r>
    </w:p>
    <w:p w14:paraId="57A6ACA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03A325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13-Pojemniki do miksera recepturowego</w:t>
      </w:r>
    </w:p>
    <w:p w14:paraId="43A961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41648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5E837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8B87E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08C9ED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59719F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0CC96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3B142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23E00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FA5E3B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A1D22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AC20F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1DF2A2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960BB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5EFDC44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8607D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8B066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24B78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4477AA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53A478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7D678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9E464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9F905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15F140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78F68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3A791F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E97B0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C65D2C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95317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3C2C7D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27A3C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65FC0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266FF4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45C18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C17E7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C10C83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DEBB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 udzielenia - Liczba: 40,00</w:t>
      </w:r>
    </w:p>
    <w:p w14:paraId="4DCC1A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A23999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2C743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17BB17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154F55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35581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266EB3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15B8A8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FDF4C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750F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9DC87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C589B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625F0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3EE3CB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40036E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746B3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4E596F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80757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CC28D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ECCAD3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D1E268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8B97D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F063F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DB9A1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659B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613835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5A25B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09D0E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44205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3DB4C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F02B0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535182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0ED9D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6C36D8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524D3B9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7F4EDF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5B221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5366BC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D23C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6756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E7DF7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LOT-0014</w:t>
      </w:r>
    </w:p>
    <w:p w14:paraId="1199F3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14-Ramka na kartę gorączkową pacjenta plastikowa</w:t>
      </w:r>
    </w:p>
    <w:p w14:paraId="5A0F4F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873AB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14-Ramka na kartę gorączkową pacjenta plastikowa</w:t>
      </w:r>
    </w:p>
    <w:p w14:paraId="287CC3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56635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D0F706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458BA7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3AF77D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387BFB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9D2A4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10A083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8EA36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C45CE0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CFE0E8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obowiązywania: 24 Miesiące</w:t>
      </w:r>
    </w:p>
    <w:p w14:paraId="597F3F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1B807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C1241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36CE5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3A6B3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D43165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1BC7E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74F4EC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88EB9D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67CE6E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0B38F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39407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EE8F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AF9BD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9D758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5631FB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6C4B3F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33876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835440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E803D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8C719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92E03A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55029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F47188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584D3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BD3F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E4852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7889E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F3BE7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81FA5A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121B8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5B0DED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D62E3F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5D00AC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939D6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AD74F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1065A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BD36D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1A09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16EA52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65CA5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B5595C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3D603E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0479F7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6BE214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70E7FD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24B7B6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4C9000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E129A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AAED2E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DEB5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DD75D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1B651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80126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F410A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D3FAD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5.1.16.</w:t>
      </w:r>
    </w:p>
    <w:p w14:paraId="5EF889D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FCDE6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912DEC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3F968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122F0D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1B3A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9AA63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8A86D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705E6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E2DC0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720CCF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14:paraId="60631A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15-Ramka na kartę gorączkową pacjenta metalowa</w:t>
      </w:r>
    </w:p>
    <w:p w14:paraId="550848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9C68D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15-Ramka na kartę gorączkową pacjenta metalowa</w:t>
      </w:r>
    </w:p>
    <w:p w14:paraId="1131C0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CB7A8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CD638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13B7C4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21C80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A6734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4511F7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73000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78A4F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01583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46B57D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51531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90BE7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8B2AD8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9B71D5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0EE10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80307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7478CB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EEE26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13FCE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7E5F5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C0971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16052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3A1D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B7DA1C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DB55B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195DD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D5CC8D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B9187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90BAD1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FFCCB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01082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45CB2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34197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654AB5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93D5B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1F2010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2C1EC1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2F75E5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6EBC8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2E7B02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00F50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68EB0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B0601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06421E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C745E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5648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42BCB6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F2632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630F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0E436A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B6B31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A61E4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4890A5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022BD8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FCF0C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51CF7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3495F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0D63A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58502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AC40F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E9AF4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9A7C4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41A8D0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9A059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79ED9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4085F3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03AF1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0540C7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36E474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8B183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6D0F9A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B54C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83676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C61E8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2F01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5309A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5A6E59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14:paraId="7EC3F2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16-Wiertła na Chirurgię Twarzowo-Szczękową HP</w:t>
      </w:r>
    </w:p>
    <w:p w14:paraId="3E33899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A32CF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16-Wiertła na Chirurgię Twarzowo-Szczękową HP</w:t>
      </w:r>
    </w:p>
    <w:p w14:paraId="6A4029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A90AC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B312E2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8C5254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0E33DF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71A884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EA33D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6D31C9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BFBA4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FD9AA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C6A37B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1E901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2F46C5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5ED97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</w:t>
      </w:r>
    </w:p>
    <w:p w14:paraId="16D931E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55C848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54CA1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4D9C4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146BF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23E6E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0155DD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EBE8CA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F2794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85438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F7CB34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DF6F38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5E94D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43582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C9878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05D2F4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1EB72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0A61BB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F82E95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C3FA57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0BBE32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30550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DECB9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D87D1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E7A2E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05C46E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F1A14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8A4AE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2696E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1C85B2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E5E0C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908398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94DB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8BC1C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39355C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4F82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533AFC6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8F1394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92E63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03BB87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C43AF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BBC49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15121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08A0A5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ABA87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0E4EE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9A87BB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F9F036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252842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2A477D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A96BC1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3B991F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120CC7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2513CF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19C7EA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BB301D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odwoławczy: KRAJOWA IZBA ODWOŁAWCZA</w:t>
      </w:r>
    </w:p>
    <w:p w14:paraId="5D5977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4C3D174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B26E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E4467C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14E1F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0817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A783F1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219248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14:paraId="199C35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17-Frezy do wiertarki ELAN 4</w:t>
      </w:r>
    </w:p>
    <w:p w14:paraId="18B1C8A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76BD1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17-Frezy do wiertarki ELAN 4</w:t>
      </w:r>
    </w:p>
    <w:p w14:paraId="7E5BF66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9093E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29CDC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6C4B59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3376D1B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05964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065F43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25777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08DF52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101CCF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D2172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72FC2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E48485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60CCB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3F2BA4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1E0407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31591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D6CB96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F10D91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46618A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BCDC1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F9183C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C7A72F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9954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55566F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85B554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2E2D5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3178BD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95C6EC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A12A09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7A67D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932BC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A695E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758DDF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747CF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78F8F6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219383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C8EF19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2D73C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64AE46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22892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97D2EA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2748A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14:paraId="4BF6FC8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D43CB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CD084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6C0B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A04834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A2C3C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21113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759F41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9944A6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8F6BFA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3D238E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81C22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A672A9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2DA67E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FD102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06646C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EB6DA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7EB0FE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FCE62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BB0D6F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33BE0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E0E463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4A8C23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92F72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C510C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C5E6C2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D6720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858B71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7E74963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B2AF7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03389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19E94B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BC93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6B510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C11516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14:paraId="5F6C31D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18-Ostrza do napędu neurochirurgicznego</w:t>
      </w:r>
    </w:p>
    <w:p w14:paraId="54C1982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1F77BE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18-Ostrza do napędu neurochirurgicznego</w:t>
      </w:r>
    </w:p>
    <w:p w14:paraId="2E58C49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E7B1B9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DD586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D9623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53E6EBD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CF2AEE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52CFA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997F87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62398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E8BA0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D9660A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D076F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151BEA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80C576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C82B8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DD9E7A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B9839E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59F2E72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69B9E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B180B2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47123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37A05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B241BD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4C877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9F650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967F36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3F29E3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DACD3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A41DEC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C0B677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C8CC9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00AA20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2F62B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8E422C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316752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F98F24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993152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2A9EB1E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51C1B7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255E2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3DFD6B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D3C1D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6575D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09AD74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F429B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95A71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DBEEE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0C0D3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0876B9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36BA8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21/11/2025 08:00:00 (UTC+01:00) czas środkowoeuropejski, czas zachodnioeuropejski letni</w:t>
      </w:r>
    </w:p>
    <w:p w14:paraId="3C9F66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A19D3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BE19D6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21/11/2025 08:15:00 (UTC+01:00) czas środkowoeuropejski, czas zachodnioeuropejski letni</w:t>
      </w:r>
    </w:p>
    <w:p w14:paraId="7960434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D01998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16B22B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61F7E2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137766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7C7591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5B290B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E678F6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5F46B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CD009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4159D3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C3C742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642140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006379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990664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3B1001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85C8E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1D593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LOT-0001</w:t>
      </w:r>
    </w:p>
    <w:p w14:paraId="297B60D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D3FD78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3C165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D318F0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48B25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CEEB9A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7D5513C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3E4D0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3C2DE68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47F1E25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25853C3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0364A3B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46E955C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008BC8C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0DA115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7D553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DE3755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5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2A186F9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067D61B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131AD1B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6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6EB6B3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62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107BDBE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AAF904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C3F7E9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6AE9202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0C827C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04F6389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74E5CB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EC5745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680DECD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794526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6CD31C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79FCBDC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009249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29CD1EE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3D2755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902BBA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63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8E5107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4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36B489A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4712AEC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32C6F41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65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158EBEE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66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203E14EF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8B5E21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44AED72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0280F4B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83912D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3095378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677EEF1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0BA7D53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40AAB8B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07CAD8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7A1AE41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74AD5FE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A4441FC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67A4352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7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219782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4C7D874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strony internetowej: </w:t>
      </w:r>
      <w:hyperlink r:id="rId68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06BAC95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69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6CAEAB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19A6B34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4C0FA11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EA43BFD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4D9E0E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3A71F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7D753036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13C787D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68B2550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1C751AA1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538B5C97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70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246BFF5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5E2FC1C9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71" w:history="1">
        <w:r w:rsidRPr="00D8680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692A2EA8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24CDFC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2A320C6B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5D133C03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009247ac-1ad0-4e7f-a7a8-d262a83112</w:t>
      </w:r>
      <w:proofErr w:type="gramStart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eb  -</w:t>
      </w:r>
      <w:proofErr w:type="gramEnd"/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45F22272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752043B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71D25DDA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2E67720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20/10/2025 07:50:02 (UTC+00:00) czas zachodnioeuropejski, GMT</w:t>
      </w:r>
    </w:p>
    <w:p w14:paraId="518D42F0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334DE255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697360-2025</w:t>
      </w:r>
    </w:p>
    <w:p w14:paraId="4DF094F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203/2025</w:t>
      </w:r>
    </w:p>
    <w:p w14:paraId="2190C45E" w14:textId="77777777" w:rsidR="00D86807" w:rsidRPr="00D86807" w:rsidRDefault="00D86807" w:rsidP="00D8680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D8680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22/10/2025</w:t>
      </w:r>
    </w:p>
    <w:p w14:paraId="3AA5024F" w14:textId="77777777" w:rsidR="00D86807" w:rsidRDefault="00D86807" w:rsidP="00D86807">
      <w:pPr>
        <w:rPr>
          <w:rFonts w:ascii="Arial Narrow" w:hAnsi="Arial Narrow"/>
          <w:sz w:val="20"/>
          <w:szCs w:val="20"/>
        </w:rPr>
      </w:pPr>
    </w:p>
    <w:p w14:paraId="0E8A4146" w14:textId="77777777" w:rsidR="00D86807" w:rsidRDefault="00D86807" w:rsidP="00D86807">
      <w:pPr>
        <w:rPr>
          <w:rFonts w:ascii="Arial Narrow" w:hAnsi="Arial Narrow"/>
          <w:sz w:val="20"/>
          <w:szCs w:val="20"/>
        </w:rPr>
      </w:pPr>
    </w:p>
    <w:p w14:paraId="62D83CD4" w14:textId="200186C6" w:rsidR="00D86807" w:rsidRDefault="00D86807" w:rsidP="00D86807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00D4A846" w14:textId="77777777" w:rsidR="00D86807" w:rsidRDefault="00D86807" w:rsidP="00D86807">
      <w:pPr>
        <w:jc w:val="right"/>
        <w:rPr>
          <w:rFonts w:ascii="Arial Narrow" w:hAnsi="Arial Narrow"/>
          <w:sz w:val="20"/>
          <w:szCs w:val="20"/>
        </w:rPr>
      </w:pPr>
    </w:p>
    <w:p w14:paraId="451A8093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753AF3C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E04B193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B1976FB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6F1FB4F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CB480BC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DA26C8B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39E6E44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E62E87F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9AA32AA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590D560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1EDF531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ED07FBB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B23F122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536A3AF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BE86985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D511F2B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E06EF6E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344A768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C4F306E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5E1F82D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1F8ADA0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02BF2FA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10335EC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3D6265C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AD25AEE" w14:textId="77777777" w:rsid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AE1B48D" w14:textId="76653177" w:rsidR="00D86807" w:rsidRPr="00D86807" w:rsidRDefault="00D86807" w:rsidP="00D868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D86807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15 </w:t>
      </w:r>
      <w:r w:rsidRPr="00D86807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4FD8643B" w14:textId="77777777" w:rsidR="00D86807" w:rsidRPr="00D86807" w:rsidRDefault="00D86807" w:rsidP="00D86807">
      <w:pPr>
        <w:spacing w:after="0"/>
        <w:rPr>
          <w:sz w:val="16"/>
          <w:szCs w:val="16"/>
        </w:rPr>
      </w:pPr>
      <w:r w:rsidRPr="00D8680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D86807">
        <w:rPr>
          <w:rFonts w:ascii="Arial Narrow" w:hAnsi="Arial Narrow"/>
          <w:sz w:val="16"/>
          <w:szCs w:val="16"/>
        </w:rPr>
        <w:t>int</w:t>
      </w:r>
      <w:proofErr w:type="spellEnd"/>
      <w:r w:rsidRPr="00D8680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3B8A1190" w14:textId="77777777" w:rsidR="00D86807" w:rsidRPr="00D86807" w:rsidRDefault="00D86807" w:rsidP="00D86807">
      <w:pPr>
        <w:spacing w:after="0"/>
        <w:rPr>
          <w:rFonts w:ascii="Arial Narrow" w:hAnsi="Arial Narrow"/>
          <w:sz w:val="16"/>
          <w:szCs w:val="16"/>
        </w:rPr>
      </w:pPr>
      <w:r w:rsidRPr="00D86807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622C346B" w14:textId="59ABEB72" w:rsidR="00D86807" w:rsidRPr="00D86807" w:rsidRDefault="00D86807" w:rsidP="00D86807">
      <w:pPr>
        <w:spacing w:after="0"/>
        <w:rPr>
          <w:rFonts w:ascii="Arial Narrow" w:hAnsi="Arial Narrow"/>
          <w:sz w:val="20"/>
          <w:szCs w:val="20"/>
        </w:rPr>
      </w:pPr>
      <w:r w:rsidRPr="00D86807">
        <w:rPr>
          <w:rFonts w:ascii="Arial Narrow" w:hAnsi="Arial Narrow"/>
          <w:sz w:val="16"/>
          <w:szCs w:val="16"/>
        </w:rPr>
        <w:t>Data: 22.10.2025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D86807" w:rsidRPr="00D86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07"/>
    <w:rsid w:val="00140F2D"/>
    <w:rsid w:val="00D8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BFE0"/>
  <w15:chartTrackingRefBased/>
  <w15:docId w15:val="{71E065D9-4BD3-4C60-B717-F72F5CDE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6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6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6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6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6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6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6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6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6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6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6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6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6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6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6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6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6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6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6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6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6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6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6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6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6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6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6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6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680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86807"/>
  </w:style>
  <w:style w:type="paragraph" w:customStyle="1" w:styleId="msonormal0">
    <w:name w:val="msonormal"/>
    <w:basedOn w:val="Normalny"/>
    <w:rsid w:val="00D8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D86807"/>
  </w:style>
  <w:style w:type="character" w:customStyle="1" w:styleId="label">
    <w:name w:val="label"/>
    <w:basedOn w:val="Domylnaczcionkaakapitu"/>
    <w:rsid w:val="00D86807"/>
  </w:style>
  <w:style w:type="character" w:customStyle="1" w:styleId="data">
    <w:name w:val="data"/>
    <w:basedOn w:val="Domylnaczcionkaakapitu"/>
    <w:rsid w:val="00D86807"/>
  </w:style>
  <w:style w:type="character" w:styleId="Hipercze">
    <w:name w:val="Hyperlink"/>
    <w:basedOn w:val="Domylnaczcionkaakapitu"/>
    <w:uiPriority w:val="99"/>
    <w:semiHidden/>
    <w:unhideWhenUsed/>
    <w:rsid w:val="00D8680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86807"/>
    <w:rPr>
      <w:color w:val="800080"/>
      <w:u w:val="single"/>
    </w:rPr>
  </w:style>
  <w:style w:type="character" w:customStyle="1" w:styleId="line">
    <w:name w:val="line"/>
    <w:basedOn w:val="Domylnaczcionkaakapitu"/>
    <w:rsid w:val="00D86807"/>
  </w:style>
  <w:style w:type="paragraph" w:styleId="NormalnyWeb">
    <w:name w:val="Normal (Web)"/>
    <w:basedOn w:val="Normalny"/>
    <w:uiPriority w:val="99"/>
    <w:semiHidden/>
    <w:unhideWhenUsed/>
    <w:rsid w:val="00D8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86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www.uzp.gov.pl/kio" TargetMode="External"/><Relationship Id="rId68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61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marta.sierek@10wsk.mil.pl" TargetMode="External"/><Relationship Id="rId65" Type="http://schemas.openxmlformats.org/officeDocument/2006/relationships/hyperlink" Target="https://www.gov.pl/web/uzp" TargetMode="External"/><Relationship Id="rId73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mailto:odwolania@uzp.gov.pl" TargetMode="External"/><Relationship Id="rId69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://www.10wsk.mil.pl/" TargetMode="External"/><Relationship Id="rId67" Type="http://schemas.openxmlformats.org/officeDocument/2006/relationships/hyperlink" Target="mailto:sp@prokuratoria.gov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12715</Words>
  <Characters>76290</Characters>
  <Application>Microsoft Office Word</Application>
  <DocSecurity>0</DocSecurity>
  <Lines>635</Lines>
  <Paragraphs>177</Paragraphs>
  <ScaleCrop>false</ScaleCrop>
  <Company/>
  <LinksUpToDate>false</LinksUpToDate>
  <CharactersWithSpaces>88828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2025-10-22T06:41:00Z</cp:lastPrinted>
  <dcterms:created xsi:type="dcterms:W3CDTF">2025-10-22T06:39:00Z</dcterms:created>
  <dcterms:modified xsi:type="dcterms:W3CDTF">2025-10-22T06:41:00Z</dcterms:modified>
</cp:coreProperties>
</file>