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7A6A8B69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D63B87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8A4597" w:rsidRPr="008A4597">
        <w:rPr>
          <w:rFonts w:ascii="Cambria" w:hAnsi="Cambria"/>
          <w:b/>
        </w:rPr>
        <w:t>prace remontowe na Kampusie Ogrody: ułożenie kostki przy wejściu do budynku E oraz płytek w przedsionku oraz naprawa zapadliska za budynkiem D</w:t>
      </w:r>
      <w:r w:rsidRPr="00D63B87">
        <w:rPr>
          <w:rFonts w:ascii="Cambria" w:hAnsi="Cambria" w:cs="Arial"/>
          <w:szCs w:val="20"/>
        </w:rPr>
        <w:t>, prowadzonego przez Uniwersytet im. Adama</w:t>
      </w:r>
      <w:r w:rsidRPr="00586AF1">
        <w:rPr>
          <w:rFonts w:ascii="Cambria" w:hAnsi="Cambria" w:cs="Arial"/>
          <w:szCs w:val="20"/>
        </w:rPr>
        <w:t xml:space="preserve">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5566499D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8A4597">
      <w:rPr>
        <w:rFonts w:ascii="Cambria" w:hAnsi="Cambria" w:cs="Arial"/>
        <w:i/>
        <w:sz w:val="20"/>
      </w:rPr>
      <w:t>6198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073939">
    <w:abstractNumId w:val="4"/>
  </w:num>
  <w:num w:numId="2" w16cid:durableId="1924483120">
    <w:abstractNumId w:val="0"/>
  </w:num>
  <w:num w:numId="3" w16cid:durableId="1151218971">
    <w:abstractNumId w:val="3"/>
  </w:num>
  <w:num w:numId="4" w16cid:durableId="479856515">
    <w:abstractNumId w:val="7"/>
  </w:num>
  <w:num w:numId="5" w16cid:durableId="1517041072">
    <w:abstractNumId w:val="5"/>
  </w:num>
  <w:num w:numId="6" w16cid:durableId="287856837">
    <w:abstractNumId w:val="2"/>
  </w:num>
  <w:num w:numId="7" w16cid:durableId="1038625064">
    <w:abstractNumId w:val="1"/>
  </w:num>
  <w:num w:numId="8" w16cid:durableId="9599989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B7F29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A37FB"/>
    <w:rsid w:val="008A4597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3B87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58</cp:revision>
  <cp:lastPrinted>2022-05-04T11:03:00Z</cp:lastPrinted>
  <dcterms:created xsi:type="dcterms:W3CDTF">2022-05-06T13:10:00Z</dcterms:created>
  <dcterms:modified xsi:type="dcterms:W3CDTF">2025-10-20T09:28:00Z</dcterms:modified>
</cp:coreProperties>
</file>