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F8C40" w14:textId="77BB2A91" w:rsidR="00CF7757" w:rsidRPr="00021E59" w:rsidRDefault="00CF7757" w:rsidP="00CF7757">
      <w:pPr>
        <w:spacing w:after="0" w:line="240" w:lineRule="auto"/>
        <w:ind w:left="540" w:hanging="540"/>
        <w:jc w:val="center"/>
        <w:rPr>
          <w:rFonts w:ascii="Cambria" w:eastAsia="Times New Roman" w:hAnsi="Cambria" w:cs="Arial"/>
          <w:b/>
          <w:lang w:eastAsia="pl-PL"/>
        </w:rPr>
      </w:pPr>
      <w:r w:rsidRPr="00021E59">
        <w:rPr>
          <w:rFonts w:ascii="Cambria" w:eastAsia="Times New Roman" w:hAnsi="Cambria" w:cs="Arial"/>
          <w:b/>
          <w:i/>
          <w:lang w:eastAsia="pl-PL"/>
        </w:rPr>
        <w:t>Projektowane postanowienia umowy nr ZP3/</w:t>
      </w:r>
      <w:r w:rsidR="00421D05">
        <w:rPr>
          <w:rFonts w:ascii="Cambria" w:eastAsia="Times New Roman" w:hAnsi="Cambria" w:cs="Arial"/>
          <w:b/>
          <w:i/>
          <w:lang w:eastAsia="pl-PL"/>
        </w:rPr>
        <w:t>6198</w:t>
      </w:r>
    </w:p>
    <w:p w14:paraId="0F042B13" w14:textId="77777777" w:rsidR="00CF7757" w:rsidRPr="00021E59" w:rsidRDefault="00CF7757" w:rsidP="00CF7757">
      <w:pPr>
        <w:spacing w:after="0" w:line="240" w:lineRule="auto"/>
        <w:jc w:val="both"/>
        <w:rPr>
          <w:rFonts w:ascii="Cambria" w:eastAsia="Times New Roman" w:hAnsi="Cambria" w:cs="Arial"/>
          <w:lang w:eastAsia="pl-PL"/>
        </w:rPr>
      </w:pPr>
    </w:p>
    <w:p w14:paraId="2DF537BE" w14:textId="2224B596"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Zawarta ……….…… 202</w:t>
      </w:r>
      <w:r w:rsidR="00B406C2" w:rsidRPr="00021E59">
        <w:rPr>
          <w:rFonts w:ascii="Cambria" w:eastAsia="Times New Roman" w:hAnsi="Cambria" w:cs="Arial"/>
          <w:lang w:eastAsia="pl-PL"/>
        </w:rPr>
        <w:t>5</w:t>
      </w:r>
      <w:r w:rsidRPr="00021E59">
        <w:rPr>
          <w:rFonts w:ascii="Cambria" w:eastAsia="Times New Roman" w:hAnsi="Cambria" w:cs="Arial"/>
          <w:lang w:eastAsia="pl-PL"/>
        </w:rPr>
        <w:t xml:space="preserve"> r. pomiędzy:</w:t>
      </w:r>
    </w:p>
    <w:p w14:paraId="33684493"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b/>
          <w:lang w:eastAsia="pl-PL"/>
        </w:rPr>
        <w:t>Uniwersytetem im. Adama Mickiewicza w Poznaniu, ul. H. Wieniawskiego 1, 61-712 Poznań</w:t>
      </w:r>
      <w:r w:rsidRPr="00021E59">
        <w:rPr>
          <w:rFonts w:ascii="Cambria" w:eastAsia="Times New Roman" w:hAnsi="Cambria" w:cs="Arial"/>
          <w:lang w:eastAsia="pl-PL"/>
        </w:rPr>
        <w:t>, posiadającym NIP: 777-00-06-350, zwanym dalej „Zamawiającym” reprezentowanym przez:</w:t>
      </w:r>
    </w:p>
    <w:p w14:paraId="421B78FE" w14:textId="6AE2DB4E" w:rsidR="00CF7757" w:rsidRPr="00021E59" w:rsidRDefault="00607259"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t>
      </w:r>
      <w:r w:rsidR="00CF7757" w:rsidRPr="00021E59">
        <w:rPr>
          <w:rFonts w:ascii="Cambria" w:eastAsia="Times New Roman" w:hAnsi="Cambria" w:cs="Arial"/>
          <w:lang w:eastAsia="pl-PL"/>
        </w:rPr>
        <w:t xml:space="preserve"> –…………………………</w:t>
      </w:r>
    </w:p>
    <w:p w14:paraId="32FD8DF4"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przy kontrasygnacie Kwestora –……………………….</w:t>
      </w:r>
    </w:p>
    <w:p w14:paraId="443B8FC6" w14:textId="77777777" w:rsidR="00CF7757" w:rsidRPr="00021E59" w:rsidRDefault="00CF7757" w:rsidP="00CF7757">
      <w:pPr>
        <w:spacing w:after="0" w:line="240" w:lineRule="auto"/>
        <w:jc w:val="center"/>
        <w:rPr>
          <w:rFonts w:ascii="Cambria" w:eastAsia="Times New Roman" w:hAnsi="Cambria" w:cs="Arial"/>
          <w:lang w:eastAsia="pl-PL"/>
        </w:rPr>
      </w:pPr>
    </w:p>
    <w:p w14:paraId="3C07795E"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a</w:t>
      </w:r>
    </w:p>
    <w:p w14:paraId="05C7EE35"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r w:rsidRPr="00021E59">
        <w:rPr>
          <w:rFonts w:ascii="Cambria" w:eastAsia="Times New Roman" w:hAnsi="Cambria" w:cs="Arial"/>
          <w:b/>
        </w:rPr>
        <w:t xml:space="preserve">……………………………………….. </w:t>
      </w:r>
      <w:r w:rsidRPr="00021E59">
        <w:rPr>
          <w:rFonts w:ascii="Cambria" w:eastAsia="Times New Roman" w:hAnsi="Cambria" w:cs="Arial"/>
          <w:lang w:eastAsia="pl-PL"/>
        </w:rPr>
        <w:t>zwanym dalej „Wykonawcą”</w:t>
      </w:r>
    </w:p>
    <w:p w14:paraId="620A1FAC" w14:textId="77777777" w:rsidR="00CF7757" w:rsidRPr="00021E59" w:rsidRDefault="00CF7757" w:rsidP="00CF7757">
      <w:pPr>
        <w:suppressAutoHyphens/>
        <w:spacing w:after="0"/>
        <w:jc w:val="both"/>
        <w:rPr>
          <w:rFonts w:ascii="Cambria" w:eastAsia="Times New Roman" w:hAnsi="Cambria" w:cs="Arial"/>
          <w:bCs/>
        </w:rPr>
      </w:pPr>
    </w:p>
    <w:p w14:paraId="396E0112"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p>
    <w:p w14:paraId="4C2BE57B"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p>
    <w:p w14:paraId="4B0F86A2" w14:textId="1586B4F6" w:rsidR="00CF7757" w:rsidRPr="00021E59" w:rsidRDefault="00CF7757" w:rsidP="00CF7757">
      <w:pPr>
        <w:spacing w:after="120" w:line="240" w:lineRule="auto"/>
        <w:jc w:val="both"/>
        <w:rPr>
          <w:rFonts w:ascii="Cambria" w:eastAsia="Times New Roman" w:hAnsi="Cambria" w:cs="Arial"/>
          <w:bCs/>
          <w:lang w:eastAsia="pl-PL"/>
        </w:rPr>
      </w:pPr>
      <w:r w:rsidRPr="00021E59">
        <w:rPr>
          <w:rFonts w:ascii="Cambria" w:eastAsia="Times New Roman" w:hAnsi="Cambria" w:cs="Arial"/>
          <w:lang w:eastAsia="pl-PL"/>
        </w:rPr>
        <w:t xml:space="preserve">W wyniku postępowania o udzielenie zamówienia publicznego </w:t>
      </w:r>
      <w:r w:rsidRPr="00021E59">
        <w:rPr>
          <w:rFonts w:ascii="Cambria" w:eastAsia="Times New Roman" w:hAnsi="Cambria" w:cs="Arial"/>
          <w:b/>
          <w:lang w:eastAsia="pl-PL"/>
        </w:rPr>
        <w:t>w trybie</w:t>
      </w:r>
      <w:r w:rsidRPr="00021E59">
        <w:rPr>
          <w:rFonts w:ascii="Cambria" w:eastAsia="Times New Roman" w:hAnsi="Cambria" w:cs="Arial"/>
          <w:lang w:eastAsia="pl-PL"/>
        </w:rPr>
        <w:t xml:space="preserve"> </w:t>
      </w:r>
      <w:r w:rsidRPr="00021E59">
        <w:rPr>
          <w:rFonts w:ascii="Cambria" w:eastAsia="Times New Roman" w:hAnsi="Cambria" w:cs="Arial"/>
          <w:b/>
          <w:bCs/>
          <w:lang w:eastAsia="pl-PL"/>
        </w:rPr>
        <w:t>podstawowym bez negocjacji</w:t>
      </w:r>
      <w:r w:rsidRPr="00021E59">
        <w:rPr>
          <w:rFonts w:ascii="Cambria" w:eastAsia="Times New Roman" w:hAnsi="Cambria" w:cs="Arial"/>
          <w:lang w:eastAsia="pl-PL"/>
        </w:rPr>
        <w:t xml:space="preserve"> - </w:t>
      </w:r>
      <w:r w:rsidRPr="00021E59">
        <w:rPr>
          <w:rFonts w:ascii="Cambria" w:eastAsia="Times New Roman" w:hAnsi="Cambria" w:cs="Arial"/>
          <w:b/>
          <w:lang w:eastAsia="pl-PL"/>
        </w:rPr>
        <w:t xml:space="preserve">art. 275 pkt 1) </w:t>
      </w:r>
      <w:r w:rsidRPr="00021E59">
        <w:rPr>
          <w:rFonts w:ascii="Cambria" w:eastAsia="Times New Roman" w:hAnsi="Cambria" w:cs="Arial"/>
          <w:lang w:eastAsia="pl-PL"/>
        </w:rPr>
        <w:t xml:space="preserve"> ustawy Prawo zamówień publicznych </w:t>
      </w:r>
      <w:r w:rsidRPr="00021E59">
        <w:rPr>
          <w:rFonts w:ascii="Cambria" w:eastAsia="Times New Roman" w:hAnsi="Cambria" w:cs="Arial"/>
          <w:bCs/>
          <w:lang w:eastAsia="pl-PL"/>
        </w:rPr>
        <w:t>(Dz. U. 202</w:t>
      </w:r>
      <w:r w:rsidR="00607259" w:rsidRPr="00021E59">
        <w:rPr>
          <w:rFonts w:ascii="Cambria" w:eastAsia="Times New Roman" w:hAnsi="Cambria" w:cs="Arial"/>
          <w:bCs/>
          <w:lang w:eastAsia="pl-PL"/>
        </w:rPr>
        <w:t>4</w:t>
      </w:r>
      <w:r w:rsidRPr="00021E59">
        <w:rPr>
          <w:rFonts w:ascii="Cambria" w:eastAsia="Times New Roman" w:hAnsi="Cambria" w:cs="Arial"/>
          <w:bCs/>
          <w:lang w:eastAsia="pl-PL"/>
        </w:rPr>
        <w:t>, poz. 1</w:t>
      </w:r>
      <w:r w:rsidR="00607259" w:rsidRPr="00021E59">
        <w:rPr>
          <w:rFonts w:ascii="Cambria" w:eastAsia="Times New Roman" w:hAnsi="Cambria" w:cs="Arial"/>
          <w:bCs/>
          <w:lang w:eastAsia="pl-PL"/>
        </w:rPr>
        <w:t>320</w:t>
      </w:r>
      <w:r w:rsidRPr="00021E59">
        <w:rPr>
          <w:rFonts w:ascii="Cambria" w:eastAsia="Times New Roman" w:hAnsi="Cambria" w:cs="Arial"/>
          <w:bCs/>
          <w:lang w:eastAsia="pl-PL"/>
        </w:rPr>
        <w:t xml:space="preserve"> z </w:t>
      </w:r>
      <w:proofErr w:type="spellStart"/>
      <w:r w:rsidRPr="00021E59">
        <w:rPr>
          <w:rFonts w:ascii="Cambria" w:eastAsia="Times New Roman" w:hAnsi="Cambria" w:cs="Arial"/>
          <w:bCs/>
          <w:lang w:eastAsia="pl-PL"/>
        </w:rPr>
        <w:t>poźn</w:t>
      </w:r>
      <w:proofErr w:type="spellEnd"/>
      <w:r w:rsidRPr="00021E59">
        <w:rPr>
          <w:rFonts w:ascii="Cambria" w:eastAsia="Times New Roman" w:hAnsi="Cambria" w:cs="Arial"/>
          <w:bCs/>
          <w:lang w:eastAsia="pl-PL"/>
        </w:rPr>
        <w:t>. zm., dalej „</w:t>
      </w:r>
      <w:proofErr w:type="spellStart"/>
      <w:r w:rsidRPr="00021E59">
        <w:rPr>
          <w:rFonts w:ascii="Cambria" w:eastAsia="Times New Roman" w:hAnsi="Cambria" w:cs="Arial"/>
          <w:b/>
          <w:bCs/>
          <w:i/>
          <w:lang w:eastAsia="pl-PL"/>
        </w:rPr>
        <w:t>p.z.p</w:t>
      </w:r>
      <w:proofErr w:type="spellEnd"/>
      <w:r w:rsidRPr="00021E59">
        <w:rPr>
          <w:rFonts w:ascii="Cambria" w:eastAsia="Times New Roman" w:hAnsi="Cambria" w:cs="Arial"/>
          <w:bCs/>
          <w:lang w:eastAsia="pl-PL"/>
        </w:rPr>
        <w:t>.”),</w:t>
      </w:r>
      <w:r w:rsidRPr="00021E59">
        <w:rPr>
          <w:rFonts w:ascii="Cambria" w:eastAsia="Times New Roman" w:hAnsi="Cambria" w:cs="Arial"/>
          <w:lang w:eastAsia="pl-PL"/>
        </w:rPr>
        <w:t xml:space="preserve"> została zawarta umowa następującej treści:</w:t>
      </w:r>
    </w:p>
    <w:p w14:paraId="2DACE4B9" w14:textId="77777777" w:rsidR="00CF7757" w:rsidRPr="00021E59" w:rsidRDefault="00CF7757" w:rsidP="00CF7757">
      <w:pPr>
        <w:spacing w:after="0" w:line="240" w:lineRule="auto"/>
        <w:jc w:val="center"/>
        <w:rPr>
          <w:rFonts w:ascii="Cambria" w:eastAsia="Times New Roman" w:hAnsi="Cambria" w:cs="Arial"/>
          <w:lang w:eastAsia="pl-PL"/>
        </w:rPr>
      </w:pPr>
    </w:p>
    <w:p w14:paraId="5CCF47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w:t>
      </w:r>
    </w:p>
    <w:p w14:paraId="17081EB4" w14:textId="02068339" w:rsidR="00CF7757" w:rsidRPr="00021E59" w:rsidRDefault="00CF7757" w:rsidP="00CF7757">
      <w:pPr>
        <w:spacing w:after="0" w:line="240" w:lineRule="auto"/>
        <w:jc w:val="both"/>
        <w:rPr>
          <w:rFonts w:ascii="Cambria" w:eastAsia="Times New Roman" w:hAnsi="Cambria" w:cs="Arial"/>
          <w:b/>
          <w:bCs/>
          <w:iCs/>
          <w:lang w:val="x-none" w:eastAsia="x-none"/>
        </w:rPr>
      </w:pPr>
      <w:r w:rsidRPr="00021E59">
        <w:rPr>
          <w:rFonts w:ascii="Cambria" w:eastAsia="Times New Roman" w:hAnsi="Cambria" w:cs="Arial"/>
          <w:lang w:eastAsia="pl-PL"/>
        </w:rPr>
        <w:t>Zamawiający zleca, a Wykonawca na podstawie rozstrzygniętego postępowania w trybie podstawowym bez negocjacji nr ZP3/</w:t>
      </w:r>
      <w:r w:rsidR="00421D05">
        <w:rPr>
          <w:rFonts w:ascii="Cambria" w:eastAsia="Times New Roman" w:hAnsi="Cambria" w:cs="Arial"/>
          <w:lang w:eastAsia="pl-PL"/>
        </w:rPr>
        <w:t>6198</w:t>
      </w:r>
      <w:r w:rsidRPr="00021E59">
        <w:rPr>
          <w:rFonts w:ascii="Cambria" w:eastAsia="Times New Roman" w:hAnsi="Cambria" w:cs="Arial"/>
          <w:lang w:eastAsia="pl-PL"/>
        </w:rPr>
        <w:t xml:space="preserve"> przyjmuje do realizacji </w:t>
      </w:r>
      <w:r w:rsidR="00421D05">
        <w:rPr>
          <w:rFonts w:ascii="Cambria" w:hAnsi="Cambria"/>
          <w:b/>
          <w:bCs/>
        </w:rPr>
        <w:t>p</w:t>
      </w:r>
      <w:r w:rsidR="00421D05" w:rsidRPr="00421D05">
        <w:rPr>
          <w:rFonts w:ascii="Cambria" w:hAnsi="Cambria"/>
          <w:b/>
          <w:bCs/>
        </w:rPr>
        <w:t xml:space="preserve">race remontowe na Kampusie Ogrody: </w:t>
      </w:r>
      <w:r w:rsidR="00421D05">
        <w:rPr>
          <w:rFonts w:ascii="Cambria" w:hAnsi="Cambria"/>
          <w:b/>
          <w:bCs/>
        </w:rPr>
        <w:t>u</w:t>
      </w:r>
      <w:r w:rsidR="00421D05" w:rsidRPr="00421D05">
        <w:rPr>
          <w:rFonts w:ascii="Cambria" w:hAnsi="Cambria"/>
          <w:b/>
          <w:bCs/>
        </w:rPr>
        <w:t>łożenie kostki przy wejściu do budynku E oraz płytek w przedsionku</w:t>
      </w:r>
      <w:r w:rsidR="00421D05">
        <w:rPr>
          <w:rFonts w:ascii="Cambria" w:hAnsi="Cambria"/>
          <w:b/>
          <w:bCs/>
        </w:rPr>
        <w:t xml:space="preserve"> oraz n</w:t>
      </w:r>
      <w:r w:rsidR="00421D05" w:rsidRPr="00421D05">
        <w:rPr>
          <w:rFonts w:ascii="Cambria" w:hAnsi="Cambria"/>
          <w:b/>
          <w:bCs/>
        </w:rPr>
        <w:t>aprawa zapadliska za budynkiem D</w:t>
      </w:r>
      <w:r w:rsidRPr="00021E59">
        <w:rPr>
          <w:rFonts w:ascii="Cambria" w:eastAsia="Times New Roman" w:hAnsi="Cambria" w:cs="Arial"/>
          <w:b/>
          <w:iCs/>
        </w:rPr>
        <w:t xml:space="preserve">, </w:t>
      </w:r>
      <w:r w:rsidRPr="00021E59">
        <w:rPr>
          <w:rFonts w:ascii="Cambria" w:eastAsia="Times New Roman" w:hAnsi="Cambria" w:cs="Arial"/>
          <w:lang w:eastAsia="pl-PL"/>
        </w:rPr>
        <w:t xml:space="preserve">zgodnie z formularzem ofertowym z dnia …………– załącznik nr 1 oraz specyfikacją warunków zamówienia – załącznik nr 2 do niniejszej umowy. </w:t>
      </w:r>
    </w:p>
    <w:p w14:paraId="2D8EA8AC" w14:textId="77777777" w:rsidR="00CF7757" w:rsidRPr="00021E59" w:rsidRDefault="00CF7757" w:rsidP="00CF7757">
      <w:pPr>
        <w:spacing w:after="0" w:line="240" w:lineRule="auto"/>
        <w:jc w:val="center"/>
        <w:rPr>
          <w:rFonts w:ascii="Cambria" w:eastAsia="Times New Roman" w:hAnsi="Cambria" w:cs="Arial"/>
          <w:lang w:eastAsia="pl-PL"/>
        </w:rPr>
      </w:pPr>
    </w:p>
    <w:p w14:paraId="54E99AAF"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2</w:t>
      </w:r>
    </w:p>
    <w:p w14:paraId="20E0215D" w14:textId="7DF2406F"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lang w:eastAsia="pl-PL"/>
        </w:rPr>
        <w:t>Wykonawca zobowiązuje się wykonać przedmiot umowy dochowując najwyższej profesjonalnej staranności, zgodnie z wymogami zawartymi w </w:t>
      </w:r>
      <w:r w:rsidRPr="00021E59">
        <w:rPr>
          <w:rFonts w:ascii="Cambria" w:eastAsia="Times New Roman" w:hAnsi="Cambria" w:cs="Arial"/>
          <w:iCs/>
          <w:lang w:eastAsia="pl-PL"/>
        </w:rPr>
        <w:t>Specyfikacji warunków zamówienia, która</w:t>
      </w:r>
      <w:r w:rsidRPr="00021E59">
        <w:rPr>
          <w:rFonts w:ascii="Cambria" w:eastAsia="Times New Roman" w:hAnsi="Cambria" w:cs="Arial"/>
          <w:i/>
          <w:lang w:eastAsia="pl-PL"/>
        </w:rPr>
        <w:t xml:space="preserve"> </w:t>
      </w:r>
      <w:r w:rsidRPr="00021E59">
        <w:rPr>
          <w:rFonts w:ascii="Cambria" w:eastAsia="Times New Roman" w:hAnsi="Cambria" w:cs="Arial"/>
          <w:lang w:eastAsia="pl-PL"/>
        </w:rPr>
        <w:t>stanowi załącznik nr 2 do niniejszej Umowy oraz zasadami współczesnej wiedzy technicznej, a także obowiązującymi przepisami i normami.</w:t>
      </w:r>
    </w:p>
    <w:p w14:paraId="7AED5567" w14:textId="34F9F05D" w:rsidR="003B75C0" w:rsidRPr="00021E59" w:rsidRDefault="003B75C0"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50D8C932" w14:textId="28D6C31F" w:rsidR="003B75C0" w:rsidRPr="009B034E" w:rsidRDefault="003B75C0"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hAnsi="Cambria" w:cs="Arial"/>
        </w:rPr>
        <w:t>Wykonawca oświadcza, że dokumenty postępowania ZP3/</w:t>
      </w:r>
      <w:r w:rsidR="00421D05">
        <w:rPr>
          <w:rFonts w:ascii="Cambria" w:hAnsi="Cambria" w:cs="Arial"/>
        </w:rPr>
        <w:t>6198</w:t>
      </w:r>
      <w:r w:rsidRPr="00021E59">
        <w:rPr>
          <w:rFonts w:ascii="Cambria" w:hAnsi="Cambria" w:cs="Arial"/>
        </w:rPr>
        <w:t xml:space="preserve"> zawierają informacje niezbędne do należytego wykonania przedmiotu Umowy i nie wnosi żadnych zastrzeżeń co do możliwości realizacji przedmiotu </w:t>
      </w:r>
      <w:r w:rsidRPr="009B034E">
        <w:rPr>
          <w:rFonts w:ascii="Cambria" w:hAnsi="Cambria" w:cs="Arial"/>
        </w:rPr>
        <w:t>Umowy</w:t>
      </w:r>
      <w:r w:rsidR="004415C9" w:rsidRPr="009B034E">
        <w:rPr>
          <w:rFonts w:ascii="Cambria" w:hAnsi="Cambria" w:cs="Arial"/>
        </w:rPr>
        <w:t xml:space="preserve"> w zastrzeżonych w Umowie terminach</w:t>
      </w:r>
      <w:r w:rsidRPr="009B034E">
        <w:rPr>
          <w:rFonts w:ascii="Cambria" w:hAnsi="Cambria" w:cs="Arial"/>
        </w:rPr>
        <w:t>. Informacje te są zrozumiałe i nie budzą jego wątpliwości.</w:t>
      </w:r>
      <w:r w:rsidR="00665BF8" w:rsidRPr="009B034E">
        <w:rPr>
          <w:rFonts w:ascii="Cambria" w:hAnsi="Cambria" w:cs="Arial"/>
        </w:rPr>
        <w:t xml:space="preserve"> </w:t>
      </w:r>
      <w:r w:rsidR="00815F9A" w:rsidRPr="009B034E">
        <w:rPr>
          <w:rFonts w:ascii="Cambria" w:hAnsi="Cambria" w:cs="Arial"/>
        </w:rPr>
        <w:t>Wykonawca oświadcza, że w przypadku braku wskazania w ofercie Wykonawcy konkretnego typu, modelu danego materiału, wyrobu itp.  zobowiązuje się realizować przedmiot umowy w tym zakresie zgodnie z zapisami w dokumentach postępowania ZP3/6298.</w:t>
      </w:r>
    </w:p>
    <w:p w14:paraId="516CB4F1" w14:textId="77777777"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9B034E">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9B034E">
        <w:rPr>
          <w:rFonts w:ascii="Cambria" w:eastAsia="Times New Roman" w:hAnsi="Cambria" w:cs="Arial"/>
          <w:bCs/>
          <w:lang w:eastAsia="ar-SA"/>
        </w:rPr>
        <w:t xml:space="preserve">(wówczas należy </w:t>
      </w:r>
      <w:r w:rsidRPr="00021E59">
        <w:rPr>
          <w:rFonts w:ascii="Cambria" w:eastAsia="Times New Roman" w:hAnsi="Cambria" w:cs="Arial"/>
          <w:bCs/>
          <w:lang w:eastAsia="ar-SA"/>
        </w:rPr>
        <w:t>wpisać dane dotyczące podwykonawców wskazane w ofercie)</w:t>
      </w:r>
      <w:r w:rsidRPr="00021E59">
        <w:rPr>
          <w:rFonts w:ascii="Cambria" w:eastAsia="Times New Roman" w:hAnsi="Cambria" w:cs="Arial"/>
          <w:lang w:eastAsia="pl-PL"/>
        </w:rPr>
        <w:t xml:space="preserve">. </w:t>
      </w:r>
    </w:p>
    <w:p w14:paraId="52665851" w14:textId="4ECEC624"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021E59">
        <w:rPr>
          <w:rFonts w:ascii="Cambria" w:eastAsia="Times New Roman" w:hAnsi="Cambria" w:cs="Arial"/>
          <w:bCs/>
          <w:lang w:eastAsia="ar-SA"/>
        </w:rPr>
        <w:t>Pzp</w:t>
      </w:r>
      <w:proofErr w:type="spellEnd"/>
      <w:r w:rsidRPr="00021E59">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2C1B6062"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lastRenderedPageBreak/>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799BE5CE"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5CE62AF6"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4BDF9F11"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021E59">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 xml:space="preserve"> (w tym odnośnie wymaganych zapisów umowy),</w:t>
      </w:r>
    </w:p>
    <w:p w14:paraId="56B46EAD"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zawiera postanowienia niezgodne z art. 463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w:t>
      </w:r>
    </w:p>
    <w:p w14:paraId="6306D6C3"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021E59" w:rsidRDefault="00CF7757" w:rsidP="00CF775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A40A46C" w14:textId="77777777" w:rsidR="009535F6"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w w:val="105"/>
          <w:shd w:val="clear" w:color="auto" w:fill="FEFFFF"/>
          <w:lang w:eastAsia="pl-PL"/>
        </w:rPr>
      </w:pPr>
      <w:r w:rsidRPr="00021E59">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021E59">
        <w:rPr>
          <w:rFonts w:ascii="Cambria" w:eastAsia="Times New Roman" w:hAnsi="Cambria" w:cs="Arial"/>
          <w:w w:val="120"/>
          <w:shd w:val="clear" w:color="auto" w:fill="FEFFFF"/>
          <w:lang w:eastAsia="pl-PL"/>
        </w:rPr>
        <w:t xml:space="preserve">7 </w:t>
      </w:r>
      <w:r w:rsidRPr="00021E59">
        <w:rPr>
          <w:rFonts w:ascii="Cambria" w:eastAsia="Times New Roman" w:hAnsi="Cambria" w:cs="Arial"/>
          <w:shd w:val="clear" w:color="auto" w:fill="FEFFFF"/>
          <w:lang w:eastAsia="pl-PL"/>
        </w:rPr>
        <w:t xml:space="preserve">dni od dnia jej zawarcia, z wyłączeniem umów o </w:t>
      </w:r>
      <w:r w:rsidRPr="00021E59">
        <w:rPr>
          <w:rFonts w:ascii="Cambria" w:eastAsia="Times New Roman" w:hAnsi="Cambria" w:cs="Arial"/>
          <w:w w:val="105"/>
          <w:shd w:val="clear" w:color="auto" w:fill="FEFFFF"/>
          <w:lang w:eastAsia="pl-PL"/>
        </w:rPr>
        <w:t>podwykonawstwo o wartości mniejszej niż 0,5 %</w:t>
      </w:r>
      <w:r w:rsidRPr="00021E59">
        <w:rPr>
          <w:rFonts w:ascii="Cambria" w:eastAsia="Times New Roman" w:hAnsi="Cambria" w:cs="Arial"/>
          <w:w w:val="81"/>
          <w:shd w:val="clear" w:color="auto" w:fill="FEFFFF"/>
          <w:lang w:eastAsia="pl-PL"/>
        </w:rPr>
        <w:t xml:space="preserve"> </w:t>
      </w:r>
      <w:r w:rsidRPr="00021E59">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41642733"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7CCD762"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021E59">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021E59">
        <w:rPr>
          <w:rFonts w:ascii="Cambria" w:eastAsia="Times New Roman" w:hAnsi="Cambria" w:cs="Arial"/>
          <w:w w:val="105"/>
          <w:shd w:val="clear" w:color="auto" w:fill="FEFFFF"/>
          <w:lang w:eastAsia="pl-PL"/>
        </w:rPr>
        <w:t>Pzp</w:t>
      </w:r>
      <w:proofErr w:type="spellEnd"/>
      <w:r w:rsidRPr="00021E59">
        <w:rPr>
          <w:rFonts w:ascii="Cambria" w:eastAsia="Times New Roman" w:hAnsi="Cambria" w:cs="Arial"/>
          <w:w w:val="105"/>
          <w:shd w:val="clear" w:color="auto" w:fill="FEFFFF"/>
          <w:lang w:eastAsia="pl-PL"/>
        </w:rPr>
        <w:t xml:space="preserve"> </w:t>
      </w:r>
      <w:r w:rsidRPr="00021E59">
        <w:rPr>
          <w:rFonts w:ascii="Cambria" w:eastAsia="Times New Roman" w:hAnsi="Cambria" w:cs="Arial"/>
          <w:shd w:val="clear" w:color="auto" w:fill="FEFFFF"/>
          <w:lang w:eastAsia="pl-PL"/>
        </w:rPr>
        <w:t>(w tym odnośnie wymaganych zapisów umowy),</w:t>
      </w:r>
    </w:p>
    <w:p w14:paraId="686FAB2F"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lastRenderedPageBreak/>
        <w:t xml:space="preserve">zawiera postanowienia niezgodne z art. 463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w:t>
      </w:r>
    </w:p>
    <w:p w14:paraId="1F070916"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6CAEC0F"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Postanowienia ust. 3 – 11 stosuje się odpowiednio do zmian umowy o podwykonawstwo.  </w:t>
      </w:r>
    </w:p>
    <w:p w14:paraId="01CEBD51"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Postanowienia niniejszej umowy stosuje się odpowiednio do umów o podwykonawstwo z dalszymi podwykonawcami.</w:t>
      </w:r>
    </w:p>
    <w:p w14:paraId="4AA67854"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Wykonawca oświadcza, że otrzymał od Zamawiającego, w celu przekazania swoim pracownikom, informacje wskazane w art. 207</w:t>
      </w:r>
      <w:r w:rsidRPr="00021E59">
        <w:rPr>
          <w:rFonts w:ascii="Cambria" w:eastAsia="Times New Roman" w:hAnsi="Cambria" w:cs="Arial"/>
          <w:vertAlign w:val="superscript"/>
          <w:lang w:eastAsia="pl-PL"/>
        </w:rPr>
        <w:t>1</w:t>
      </w:r>
      <w:r w:rsidRPr="00021E59">
        <w:rPr>
          <w:rFonts w:ascii="Cambria" w:eastAsia="Times New Roman" w:hAnsi="Cambria" w:cs="Arial"/>
          <w:lang w:eastAsia="pl-PL"/>
        </w:rPr>
        <w:t xml:space="preserve"> </w:t>
      </w:r>
      <w:proofErr w:type="spellStart"/>
      <w:r w:rsidRPr="00021E59">
        <w:rPr>
          <w:rFonts w:ascii="Cambria" w:eastAsia="Times New Roman" w:hAnsi="Cambria" w:cs="Arial"/>
          <w:lang w:eastAsia="pl-PL"/>
        </w:rPr>
        <w:t>k.p</w:t>
      </w:r>
      <w:proofErr w:type="spellEnd"/>
      <w:r w:rsidRPr="00021E59">
        <w:rPr>
          <w:rFonts w:ascii="Cambria" w:eastAsia="Times New Roman" w:hAnsi="Cambria" w:cs="Arial"/>
          <w:lang w:eastAsia="pl-PL"/>
        </w:rPr>
        <w:t xml:space="preserve">. (załącznik nr 3 do umowy). </w:t>
      </w:r>
    </w:p>
    <w:p w14:paraId="6F631CE2" w14:textId="1BAF3F4E"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 xml:space="preserve">Wykonawca zobowiązuje się do posiadania ubezpieczenia od odpowiedzialności cywilnej z tytułu prowadzenia działalności w zakresie przedmiotu umowy, w </w:t>
      </w:r>
      <w:r w:rsidR="00A36ADE" w:rsidRPr="00021E59">
        <w:rPr>
          <w:rFonts w:ascii="Cambria" w:eastAsia="Times New Roman" w:hAnsi="Cambria" w:cs="Arial"/>
          <w:lang w:eastAsia="pl-PL"/>
        </w:rPr>
        <w:t xml:space="preserve">całym </w:t>
      </w:r>
      <w:r w:rsidRPr="00021E59">
        <w:rPr>
          <w:rFonts w:ascii="Cambria" w:eastAsia="Times New Roman" w:hAnsi="Cambria" w:cs="Arial"/>
          <w:lang w:eastAsia="pl-PL"/>
        </w:rPr>
        <w:t>okresie obowiązywania niniejszej umowy na kwotę co najmniej:</w:t>
      </w:r>
      <w:r w:rsidRPr="00021E59">
        <w:rPr>
          <w:rFonts w:ascii="Cambria" w:eastAsia="Times New Roman" w:hAnsi="Cambria" w:cs="Arial"/>
          <w:w w:val="105"/>
          <w:shd w:val="clear" w:color="auto" w:fill="FEFFFF"/>
          <w:lang w:eastAsia="pl-PL"/>
        </w:rPr>
        <w:t xml:space="preserve"> </w:t>
      </w:r>
      <w:r w:rsidR="00314401">
        <w:rPr>
          <w:rFonts w:ascii="Cambria" w:eastAsia="Times New Roman" w:hAnsi="Cambria" w:cs="Arial"/>
          <w:w w:val="105"/>
          <w:shd w:val="clear" w:color="auto" w:fill="FEFFFF"/>
          <w:lang w:eastAsia="pl-PL"/>
        </w:rPr>
        <w:t>2</w:t>
      </w:r>
      <w:r w:rsidRPr="00021E59">
        <w:rPr>
          <w:rFonts w:ascii="Cambria" w:eastAsia="Times New Roman" w:hAnsi="Cambria" w:cs="Arial"/>
        </w:rPr>
        <w:t>0</w:t>
      </w:r>
      <w:r w:rsidR="00607259" w:rsidRPr="00021E59">
        <w:rPr>
          <w:rFonts w:ascii="Cambria" w:eastAsia="Times New Roman" w:hAnsi="Cambria" w:cs="Arial"/>
        </w:rPr>
        <w:t xml:space="preserve"> </w:t>
      </w:r>
      <w:r w:rsidRPr="00021E59">
        <w:rPr>
          <w:rFonts w:ascii="Cambria" w:eastAsia="Times New Roman" w:hAnsi="Cambria" w:cs="Arial"/>
        </w:rPr>
        <w:t>000,00 zł</w:t>
      </w:r>
      <w:r w:rsidRPr="00021E59">
        <w:rPr>
          <w:rFonts w:ascii="Cambria" w:eastAsia="Times New Roman" w:hAnsi="Cambria" w:cs="Arial"/>
          <w:lang w:eastAsia="pl-PL"/>
        </w:rPr>
        <w:t xml:space="preserve"> (słownie: </w:t>
      </w:r>
      <w:r w:rsidR="00314401">
        <w:rPr>
          <w:rFonts w:ascii="Cambria" w:eastAsia="Times New Roman" w:hAnsi="Cambria" w:cs="Arial"/>
          <w:lang w:eastAsia="pl-PL"/>
        </w:rPr>
        <w:t xml:space="preserve">dwadzieścia </w:t>
      </w:r>
      <w:r w:rsidR="00421D05">
        <w:rPr>
          <w:rFonts w:ascii="Cambria" w:eastAsia="Times New Roman" w:hAnsi="Cambria" w:cs="Arial"/>
          <w:lang w:eastAsia="pl-PL"/>
        </w:rPr>
        <w:t>tysięcy</w:t>
      </w:r>
      <w:r w:rsidRPr="00021E59">
        <w:rPr>
          <w:rFonts w:ascii="Cambria" w:eastAsia="Times New Roman" w:hAnsi="Cambria" w:cs="Arial"/>
          <w:lang w:eastAsia="pl-PL"/>
        </w:rPr>
        <w:t xml:space="preserve"> złotych)</w:t>
      </w:r>
      <w:r w:rsidRPr="00021E59">
        <w:rPr>
          <w:rFonts w:ascii="Cambria" w:eastAsia="Times New Roman" w:hAnsi="Cambria" w:cs="Arial"/>
          <w:w w:val="105"/>
          <w:shd w:val="clear" w:color="auto" w:fill="FEFFFF"/>
          <w:lang w:eastAsia="pl-PL"/>
        </w:rPr>
        <w:t xml:space="preserve"> </w:t>
      </w:r>
      <w:r w:rsidRPr="00021E59">
        <w:rPr>
          <w:rFonts w:ascii="Cambria" w:eastAsia="Times New Roman" w:hAnsi="Cambria" w:cs="Arial"/>
          <w:lang w:eastAsia="pl-PL"/>
        </w:rPr>
        <w:t xml:space="preserve">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t>
      </w:r>
      <w:r w:rsidR="00A36ADE" w:rsidRPr="00021E59">
        <w:rPr>
          <w:rFonts w:ascii="Cambria" w:eastAsia="Times New Roman" w:hAnsi="Cambria" w:cs="Arial"/>
          <w:lang w:eastAsia="pl-PL"/>
        </w:rPr>
        <w:t xml:space="preserve">spełniającej powyższe wymogi i zapewniającej ciągłość ubezpieczenia, </w:t>
      </w:r>
      <w:r w:rsidRPr="00021E59">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9136AD" w:rsidRPr="00021E59">
        <w:rPr>
          <w:rFonts w:ascii="Cambria" w:eastAsia="Times New Roman" w:hAnsi="Cambria" w:cs="Arial"/>
          <w:lang w:eastAsia="pl-PL"/>
        </w:rPr>
        <w:t>, w terminie 60 dni od upływu ww. terminu</w:t>
      </w:r>
      <w:r w:rsidRPr="00021E59">
        <w:rPr>
          <w:rFonts w:ascii="Cambria" w:eastAsia="Times New Roman" w:hAnsi="Cambria" w:cs="Arial"/>
          <w:lang w:eastAsia="pl-PL"/>
        </w:rPr>
        <w:t>.</w:t>
      </w:r>
    </w:p>
    <w:p w14:paraId="4857F94C" w14:textId="77777777" w:rsidR="00CF7757" w:rsidRPr="00021E59" w:rsidRDefault="00CF7757" w:rsidP="00CF7757">
      <w:pPr>
        <w:spacing w:after="0" w:line="240" w:lineRule="auto"/>
        <w:jc w:val="center"/>
        <w:rPr>
          <w:rFonts w:ascii="Cambria" w:eastAsia="Times New Roman" w:hAnsi="Cambria" w:cs="Arial"/>
          <w:lang w:eastAsia="pl-PL"/>
        </w:rPr>
      </w:pPr>
    </w:p>
    <w:p w14:paraId="7203A15D"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3</w:t>
      </w:r>
    </w:p>
    <w:p w14:paraId="105254F0" w14:textId="6DA18AB6"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ar-SA"/>
        </w:rPr>
        <w:t xml:space="preserve">Zamawiający na podstawie art. 95 ust. 1 ustawy </w:t>
      </w:r>
      <w:proofErr w:type="spellStart"/>
      <w:r w:rsidRPr="00021E59">
        <w:rPr>
          <w:rFonts w:ascii="Cambria" w:eastAsia="Times New Roman" w:hAnsi="Cambria" w:cs="Arial"/>
          <w:lang w:eastAsia="ar-SA"/>
        </w:rPr>
        <w:t>Pzp</w:t>
      </w:r>
      <w:proofErr w:type="spellEnd"/>
      <w:r w:rsidRPr="00021E59">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021E59">
        <w:rPr>
          <w:rFonts w:ascii="Cambria" w:eastAsia="Times New Roman" w:hAnsi="Cambria" w:cs="Arial"/>
          <w:lang w:eastAsia="pl-PL"/>
        </w:rPr>
        <w:t>§ 1 ustawy z dnia 26 czerwca 1974 r. – Kodeks pracy (t. j. Dz. U. z 202</w:t>
      </w:r>
      <w:r w:rsidR="0075017B" w:rsidRPr="00021E59">
        <w:rPr>
          <w:rFonts w:ascii="Cambria" w:eastAsia="Times New Roman" w:hAnsi="Cambria" w:cs="Arial"/>
          <w:lang w:eastAsia="pl-PL"/>
        </w:rPr>
        <w:t>3</w:t>
      </w:r>
      <w:r w:rsidRPr="00021E59">
        <w:rPr>
          <w:rFonts w:ascii="Cambria" w:eastAsia="Times New Roman" w:hAnsi="Cambria" w:cs="Arial"/>
          <w:lang w:eastAsia="pl-PL"/>
        </w:rPr>
        <w:t xml:space="preserve"> r. poz. 1</w:t>
      </w:r>
      <w:r w:rsidR="0075017B" w:rsidRPr="00021E59">
        <w:rPr>
          <w:rFonts w:ascii="Cambria" w:eastAsia="Times New Roman" w:hAnsi="Cambria" w:cs="Arial"/>
          <w:lang w:eastAsia="pl-PL"/>
        </w:rPr>
        <w:t>465</w:t>
      </w:r>
      <w:r w:rsidRPr="00021E59">
        <w:rPr>
          <w:rFonts w:ascii="Cambria" w:eastAsia="Times New Roman" w:hAnsi="Cambria" w:cs="Arial"/>
          <w:lang w:eastAsia="pl-PL"/>
        </w:rPr>
        <w:t xml:space="preserve">, z </w:t>
      </w:r>
      <w:proofErr w:type="spellStart"/>
      <w:r w:rsidRPr="00021E59">
        <w:rPr>
          <w:rFonts w:ascii="Cambria" w:eastAsia="Times New Roman" w:hAnsi="Cambria" w:cs="Arial"/>
          <w:lang w:eastAsia="pl-PL"/>
        </w:rPr>
        <w:t>późn</w:t>
      </w:r>
      <w:proofErr w:type="spellEnd"/>
      <w:r w:rsidRPr="00021E59">
        <w:rPr>
          <w:rFonts w:ascii="Cambria" w:eastAsia="Times New Roman" w:hAnsi="Cambria" w:cs="Arial"/>
          <w:lang w:eastAsia="pl-PL"/>
        </w:rPr>
        <w:t>. zm.).</w:t>
      </w:r>
      <w:r w:rsidRPr="00021E59">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021E59">
        <w:rPr>
          <w:rFonts w:ascii="Cambria" w:eastAsia="Times New Roman" w:hAnsi="Cambria" w:cs="Arial"/>
          <w:lang w:eastAsia="pl-PL"/>
        </w:rPr>
        <w:t xml:space="preserve"> </w:t>
      </w:r>
    </w:p>
    <w:p w14:paraId="4191413F"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w:t>
      </w:r>
      <w:r w:rsidRPr="00021E59">
        <w:rPr>
          <w:rFonts w:ascii="Cambria" w:eastAsia="Times New Roman" w:hAnsi="Cambria" w:cs="Arial"/>
          <w:shd w:val="clear" w:color="auto" w:fill="FEFFFF"/>
          <w:lang w:eastAsia="pl-PL"/>
        </w:rPr>
        <w:lastRenderedPageBreak/>
        <w:t xml:space="preserve">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021E59">
        <w:rPr>
          <w:rFonts w:ascii="Cambria" w:eastAsia="Times New Roman" w:hAnsi="Cambria" w:cs="Arial"/>
          <w:lang w:eastAsia="pl-PL"/>
        </w:rPr>
        <w:t>poświadczone za zgodność z oryginałem kopie umów o pracę pracowników objętych wykazem</w:t>
      </w:r>
      <w:r w:rsidRPr="00021E59">
        <w:rPr>
          <w:rFonts w:ascii="Cambria" w:eastAsia="Times New Roman" w:hAnsi="Cambria" w:cs="Arial"/>
          <w:shd w:val="clear" w:color="auto" w:fill="FEFFFF"/>
          <w:lang w:eastAsia="pl-PL"/>
        </w:rPr>
        <w:t xml:space="preserve">. </w:t>
      </w:r>
      <w:r w:rsidRPr="00021E59">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Wykonawca, podwykonawca lub dalszy podwykonawca</w:t>
      </w:r>
      <w:r w:rsidRPr="00021E59">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  przypadku  powzięcia  przez  Zamawiającego  informacji  o  naruszeniu  przez  Wykonawcę, </w:t>
      </w:r>
      <w:r w:rsidRPr="00021E59">
        <w:rPr>
          <w:rFonts w:ascii="Cambria" w:eastAsia="Times New Roman" w:hAnsi="Cambria" w:cs="Arial"/>
          <w:shd w:val="clear" w:color="auto" w:fill="FEFFFF"/>
          <w:lang w:eastAsia="pl-PL"/>
        </w:rPr>
        <w:t>podwykonawcę lub dalszego podwykonawcę</w:t>
      </w:r>
      <w:r w:rsidRPr="00021E59">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 xml:space="preserve">Wykonawca, podwykonawca lub dalszy podwykonawca zobowiązuje się do </w:t>
      </w:r>
      <w:r w:rsidRPr="00021E59">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1EF1A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4</w:t>
      </w:r>
    </w:p>
    <w:p w14:paraId="4319572D" w14:textId="0384790A" w:rsidR="002F1125" w:rsidRPr="00021E59" w:rsidRDefault="00A749BA" w:rsidP="009535F6">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Protokolarne przekazanie Wykonawcy placu budowy przez Zmawiającego nastąpi w terminie </w:t>
      </w:r>
      <w:r w:rsidR="0085579A" w:rsidRPr="00021E59">
        <w:rPr>
          <w:rFonts w:ascii="Cambria" w:eastAsia="Times New Roman" w:hAnsi="Cambria" w:cs="Arial"/>
          <w:lang w:eastAsia="pl-PL"/>
        </w:rPr>
        <w:t xml:space="preserve"> </w:t>
      </w:r>
      <w:r w:rsidRPr="00021E59">
        <w:rPr>
          <w:rFonts w:ascii="Cambria" w:eastAsia="Times New Roman" w:hAnsi="Cambria" w:cs="Arial"/>
          <w:lang w:eastAsia="pl-PL"/>
        </w:rPr>
        <w:t xml:space="preserve">7 dni od dnia </w:t>
      </w:r>
      <w:r w:rsidR="0085579A" w:rsidRPr="00021E59">
        <w:rPr>
          <w:rFonts w:ascii="Cambria" w:eastAsia="Times New Roman" w:hAnsi="Cambria" w:cs="Arial"/>
          <w:lang w:eastAsia="pl-PL"/>
        </w:rPr>
        <w:t>zawarcia niniejszej umowy</w:t>
      </w:r>
      <w:r w:rsidRPr="00021E59">
        <w:rPr>
          <w:rFonts w:ascii="Cambria" w:eastAsia="Times New Roman" w:hAnsi="Cambria" w:cs="Arial"/>
          <w:lang w:eastAsia="pl-PL"/>
        </w:rPr>
        <w:t>.</w:t>
      </w:r>
    </w:p>
    <w:p w14:paraId="72A62A85" w14:textId="387455C4" w:rsidR="002F1125" w:rsidRPr="00421D05" w:rsidRDefault="00CF7757" w:rsidP="00421D05">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Strony ustalają, że realizacja przedmiotu umowy nastąpi </w:t>
      </w:r>
      <w:r w:rsidR="00607259" w:rsidRPr="00021E59">
        <w:rPr>
          <w:rFonts w:ascii="Cambria" w:eastAsia="Times New Roman" w:hAnsi="Cambria" w:cs="Arial"/>
          <w:lang w:eastAsia="pl-PL"/>
        </w:rPr>
        <w:t xml:space="preserve">maksymalnie </w:t>
      </w:r>
      <w:r w:rsidRPr="00021E59">
        <w:rPr>
          <w:rFonts w:ascii="Cambria" w:eastAsia="Times New Roman" w:hAnsi="Cambria" w:cs="Arial"/>
          <w:lang w:eastAsia="pl-PL"/>
        </w:rPr>
        <w:t xml:space="preserve">do </w:t>
      </w:r>
      <w:r w:rsidR="003A093F">
        <w:rPr>
          <w:rFonts w:ascii="Cambria" w:eastAsia="Times New Roman" w:hAnsi="Cambria" w:cs="Arial"/>
          <w:b/>
          <w:bCs/>
          <w:lang w:eastAsia="pl-PL"/>
        </w:rPr>
        <w:t>6</w:t>
      </w:r>
      <w:r w:rsidR="003A093F" w:rsidRPr="00021E59">
        <w:rPr>
          <w:rFonts w:ascii="Cambria" w:eastAsia="Times New Roman" w:hAnsi="Cambria" w:cs="Arial"/>
          <w:b/>
          <w:lang w:eastAsia="pl-PL"/>
        </w:rPr>
        <w:t xml:space="preserve"> </w:t>
      </w:r>
      <w:r w:rsidRPr="00021E59">
        <w:rPr>
          <w:rFonts w:ascii="Cambria" w:eastAsia="Times New Roman" w:hAnsi="Cambria" w:cs="Arial"/>
          <w:b/>
          <w:lang w:eastAsia="pl-PL"/>
        </w:rPr>
        <w:t>miesięcy od dnia zawarcia umowy</w:t>
      </w:r>
      <w:r w:rsidR="003A51D3" w:rsidRPr="00021E59">
        <w:rPr>
          <w:rFonts w:ascii="Cambria" w:eastAsia="Times New Roman" w:hAnsi="Cambria" w:cs="Arial"/>
          <w:b/>
          <w:lang w:eastAsia="pl-PL"/>
        </w:rPr>
        <w:t>.</w:t>
      </w:r>
      <w:r w:rsidR="003A51D3" w:rsidRPr="00021E59">
        <w:rPr>
          <w:rFonts w:ascii="Cambria" w:eastAsia="Times New Roman" w:hAnsi="Cambria" w:cs="Arial"/>
          <w:lang w:eastAsia="pl-PL"/>
        </w:rPr>
        <w:t xml:space="preserve">  </w:t>
      </w:r>
      <w:r w:rsidR="00D0500C" w:rsidRPr="00421D05">
        <w:rPr>
          <w:rFonts w:ascii="Cambria" w:eastAsia="Times New Roman" w:hAnsi="Cambria" w:cs="Arial"/>
          <w:b/>
          <w:lang w:eastAsia="pl-PL"/>
        </w:rPr>
        <w:t xml:space="preserve"> </w:t>
      </w:r>
    </w:p>
    <w:p w14:paraId="61D845A0" w14:textId="4419EB5D" w:rsidR="00CF7757" w:rsidRPr="00021E59" w:rsidRDefault="00CF7757" w:rsidP="009535F6">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razie zaistnienia po stronie Zamawiającego sytuacji uzasadniającej okresowe przerwanie robót, której, działając z należytą starannością, nie mógł przewidzieć, strony</w:t>
      </w:r>
      <w:r w:rsidR="004275F2" w:rsidRPr="00021E59">
        <w:rPr>
          <w:rFonts w:ascii="Cambria" w:eastAsia="Times New Roman" w:hAnsi="Cambria" w:cs="Arial"/>
          <w:lang w:eastAsia="pl-PL"/>
        </w:rPr>
        <w:t xml:space="preserve"> w drodze pisemnego aneksu, pod rygorem nieważności,</w:t>
      </w:r>
      <w:r w:rsidRPr="00021E59">
        <w:rPr>
          <w:rFonts w:ascii="Cambria" w:eastAsia="Times New Roman" w:hAnsi="Cambria" w:cs="Arial"/>
          <w:lang w:eastAsia="pl-PL"/>
        </w:rPr>
        <w:t xml:space="preserve"> uzgodnią nowy termin zakończenia wykonania przedmiotu umowy wydłużony o taki sam okres, jak ten, w którym nastąpiło przerwanie robót.</w:t>
      </w:r>
    </w:p>
    <w:p w14:paraId="40F3E663" w14:textId="690C048D" w:rsidR="00CF7757" w:rsidRPr="00021E59" w:rsidRDefault="00CF7757" w:rsidP="009535F6">
      <w:pPr>
        <w:numPr>
          <w:ilvl w:val="0"/>
          <w:numId w:val="4"/>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Szczegółowe terminy wykonania poszczególnych zakresów robót</w:t>
      </w:r>
      <w:r w:rsidR="004275F2" w:rsidRPr="00021E59">
        <w:rPr>
          <w:rFonts w:ascii="Cambria" w:eastAsia="Times New Roman" w:hAnsi="Cambria" w:cs="Arial"/>
          <w:lang w:eastAsia="pl-PL"/>
        </w:rPr>
        <w:t>, z uwzględnieniem terminu dla robót budowlanych wewnętrznych wskazanego w ust. 2,</w:t>
      </w:r>
      <w:r w:rsidRPr="00021E59">
        <w:rPr>
          <w:rFonts w:ascii="Cambria" w:eastAsia="Times New Roman" w:hAnsi="Cambria" w:cs="Arial"/>
          <w:lang w:eastAsia="pl-PL"/>
        </w:rPr>
        <w:t xml:space="preserve">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021E59" w:rsidRDefault="00CF7757" w:rsidP="009535F6">
      <w:pPr>
        <w:numPr>
          <w:ilvl w:val="0"/>
          <w:numId w:val="4"/>
        </w:numPr>
        <w:tabs>
          <w:tab w:val="clear" w:pos="720"/>
          <w:tab w:val="num" w:pos="142"/>
        </w:tabs>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Harmonogram może ulec odpowiedniej zmianie w przypadku, o którym mowa w § 4 ust. 3</w:t>
      </w:r>
    </w:p>
    <w:p w14:paraId="3BE089BB" w14:textId="77777777" w:rsidR="00CF7757" w:rsidRPr="00021E59" w:rsidRDefault="00CF7757" w:rsidP="009535F6">
      <w:pPr>
        <w:numPr>
          <w:ilvl w:val="0"/>
          <w:numId w:val="4"/>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lastRenderedPageBreak/>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010A047"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nazwę wycenianego elementu robót,</w:t>
      </w:r>
    </w:p>
    <w:p w14:paraId="08E1995D"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ilość robót i jednostkę przedmiaru,</w:t>
      </w:r>
    </w:p>
    <w:p w14:paraId="51C548E5"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cenę jednostkową,</w:t>
      </w:r>
    </w:p>
    <w:p w14:paraId="188A574E"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cenę wycenionego elementu robót (pozycji przedmiaru),</w:t>
      </w:r>
    </w:p>
    <w:p w14:paraId="0E440436"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zestawienie cen materiałów,</w:t>
      </w:r>
    </w:p>
    <w:p w14:paraId="626239EC"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stawkę roboczogodziny,</w:t>
      </w:r>
    </w:p>
    <w:p w14:paraId="6D54F650"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koszty pośrednie,</w:t>
      </w:r>
    </w:p>
    <w:p w14:paraId="6F7A4442"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koszty zakupu (o ile nie są ujęte w cenie materiału),</w:t>
      </w:r>
    </w:p>
    <w:p w14:paraId="40999914"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zysk.</w:t>
      </w:r>
    </w:p>
    <w:p w14:paraId="5F926CE7" w14:textId="77777777" w:rsidR="00CF7757" w:rsidRPr="00021E59" w:rsidRDefault="00CF7757" w:rsidP="00CF7757">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F68D58E" w14:textId="15A3B7EF" w:rsidR="00CF7757" w:rsidRPr="00021E59" w:rsidRDefault="00CF7757" w:rsidP="00CF7757">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021E59">
        <w:rPr>
          <w:rFonts w:ascii="Cambria" w:eastAsia="Times New Roman" w:hAnsi="Cambria" w:cs="Arial"/>
          <w:lang w:eastAsia="pl-PL"/>
        </w:rPr>
        <w:t>oraz protokołów odbioru, o których mowa w § 11 ust. 2 i 3.</w:t>
      </w:r>
    </w:p>
    <w:p w14:paraId="78E4F829" w14:textId="6950C0CD" w:rsidR="00AC536B" w:rsidRPr="00021E59" w:rsidRDefault="00AC536B" w:rsidP="00C5210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Materiały, urządzenia i wyposażenie zastosowane przez Wykonawcę lub jego podwykonawców oraz dalszych podwykonawców przy realizacji Umowy muszą spełniać wymogi:</w:t>
      </w:r>
    </w:p>
    <w:p w14:paraId="03113A7A" w14:textId="5D71D046"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 xml:space="preserve">muszą być fabrycznie nowe i dotąd nieużywane (nie mogą pochodzić </w:t>
      </w:r>
      <w:r w:rsidRPr="00021E59">
        <w:rPr>
          <w:rFonts w:ascii="Cambria" w:hAnsi="Cambria" w:cs="Arial"/>
        </w:rPr>
        <w:br/>
        <w:t>z ekspozycji), o rodzaju i jakości odpowiadającym wymogom określonym w dokumentacji postepowania, w Umowie, w obowiązujących normach, a także w przepisach prawa;</w:t>
      </w:r>
    </w:p>
    <w:p w14:paraId="46FD1E48" w14:textId="02E8BFE2"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posiadać wymagane przepisami prawa certyfikaty, aprobaty techniczne, atesty, deklaracje właściwości użytkowych i dopuszczenia do stosowania na terenie Unii Europejskiej;</w:t>
      </w:r>
    </w:p>
    <w:p w14:paraId="777F8054" w14:textId="7566C50B"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 xml:space="preserve">muszą przejść procedurę zatwierdzenia karty materiałowej przez Zamawiającego, </w:t>
      </w:r>
    </w:p>
    <w:p w14:paraId="716B14FE" w14:textId="2734BE09"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być dobrane zgodnie z wymogami technologii, standardu i specyfikacji, określonymi przez Zamawiającego w dokumentach postępowania ZP3/</w:t>
      </w:r>
      <w:r w:rsidR="005979D5" w:rsidRPr="003A093F">
        <w:rPr>
          <w:rFonts w:ascii="Cambria" w:hAnsi="Cambria" w:cs="Arial"/>
        </w:rPr>
        <w:t>6298</w:t>
      </w:r>
      <w:r w:rsidRPr="003A093F">
        <w:rPr>
          <w:rFonts w:ascii="Cambria" w:hAnsi="Cambria" w:cs="Arial"/>
        </w:rPr>
        <w:t>,</w:t>
      </w:r>
      <w:r w:rsidRPr="00021E59">
        <w:rPr>
          <w:rFonts w:ascii="Cambria" w:hAnsi="Cambria" w:cs="Arial"/>
        </w:rPr>
        <w:t xml:space="preserve"> a w przypadku braku ich określenia muszą być zatwierdzone przez Zamawiającego</w:t>
      </w:r>
      <w:r w:rsidR="00745A05" w:rsidRPr="00021E59">
        <w:rPr>
          <w:rFonts w:ascii="Cambria" w:hAnsi="Cambria" w:cs="Arial"/>
        </w:rPr>
        <w:t>;</w:t>
      </w:r>
    </w:p>
    <w:p w14:paraId="3411457E" w14:textId="77777777"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nadawać się do użycia do celu, do jakiego zostały przeznaczone.</w:t>
      </w:r>
    </w:p>
    <w:p w14:paraId="1CC77A6D" w14:textId="77777777" w:rsidR="009535F6" w:rsidRPr="00021E59" w:rsidRDefault="00745A05"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 xml:space="preserve"> </w:t>
      </w:r>
      <w:r w:rsidRPr="00021E59">
        <w:rPr>
          <w:rFonts w:ascii="Cambria" w:hAnsi="Cambria" w:cs="Arial"/>
        </w:rPr>
        <w:t>Zamawiającemu, projektantom i inspektorom nadzoru przysługuje prawo do regularnego kontrolowania jakości materiałów, urządzeń i wyposażenia, zaś Wykonawca zobowiązany jest do niezwłocznego dostarczania Zamawiającemu wszystkich danych potrzebnych do przeprowadzenia takiej kontroli, w tym również próbek materiału. W przypadku stwierdzenia dostawy na plac budowy materiałów, urządzeń lub wyposażenia, odrzuconych przez Zamawiającego lub niezgodnych z dokumentacją postępowania lub zatwierdzoną kartą materiałową, Wykonawca jest zobowiązany do natychmiastowego ich oznaczenia jako wadliwe, usunięcia ich z placu budowy i zastąpienia niewadliwymi i pełnowartościowymi.</w:t>
      </w:r>
    </w:p>
    <w:p w14:paraId="216C11E9" w14:textId="77777777" w:rsidR="009535F6" w:rsidRPr="00021E59" w:rsidRDefault="00C118CB"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C52106" w:rsidRPr="00021E59">
        <w:rPr>
          <w:rFonts w:ascii="Cambria" w:hAnsi="Cambria" w:cs="Arial"/>
        </w:rPr>
        <w:t xml:space="preserve"> </w:t>
      </w:r>
      <w:r w:rsidRPr="00021E59">
        <w:rPr>
          <w:rFonts w:ascii="Cambria" w:hAnsi="Cambria" w:cs="Arial"/>
        </w:rPr>
        <w:t xml:space="preserve">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w:t>
      </w:r>
      <w:r w:rsidRPr="00021E59">
        <w:rPr>
          <w:rFonts w:ascii="Cambria" w:hAnsi="Cambria" w:cs="Arial"/>
        </w:rPr>
        <w:lastRenderedPageBreak/>
        <w:t xml:space="preserve">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w:t>
      </w:r>
      <w:r w:rsidR="007E0A8E" w:rsidRPr="00021E59">
        <w:rPr>
          <w:rFonts w:ascii="Cambria" w:hAnsi="Cambria" w:cs="Arial"/>
        </w:rPr>
        <w:t>p</w:t>
      </w:r>
      <w:r w:rsidRPr="00021E59">
        <w:rPr>
          <w:rFonts w:ascii="Cambria" w:hAnsi="Cambria" w:cs="Arial"/>
        </w:rPr>
        <w:t>rzedmiotu Umowy</w:t>
      </w:r>
      <w:r w:rsidR="007E0A8E" w:rsidRPr="00021E59">
        <w:rPr>
          <w:rFonts w:ascii="Cambria" w:hAnsi="Cambria" w:cs="Arial"/>
        </w:rPr>
        <w:t xml:space="preserve">. </w:t>
      </w:r>
      <w:r w:rsidRPr="00021E59">
        <w:rPr>
          <w:rFonts w:ascii="Cambria" w:hAnsi="Cambria" w:cs="Arial"/>
        </w:rPr>
        <w:t xml:space="preserve">Wykonawca zapewnia należyte zabezpieczenie i ochronę placu budowy i znajdujących się na tym terenie materiałów, wyposażenia, urządzeń lub sprzętu sprowadzonych przez Wykonawcę </w:t>
      </w:r>
      <w:r w:rsidR="007E0A8E" w:rsidRPr="00021E59">
        <w:rPr>
          <w:rFonts w:ascii="Cambria" w:hAnsi="Cambria" w:cs="Arial"/>
        </w:rPr>
        <w:t>lub</w:t>
      </w:r>
      <w:r w:rsidRPr="00021E59">
        <w:rPr>
          <w:rFonts w:ascii="Cambria" w:hAnsi="Cambria" w:cs="Arial"/>
        </w:rPr>
        <w:t xml:space="preserve"> jego </w:t>
      </w:r>
      <w:r w:rsidR="007E0A8E" w:rsidRPr="00021E59">
        <w:rPr>
          <w:rFonts w:ascii="Cambria" w:hAnsi="Cambria" w:cs="Arial"/>
        </w:rPr>
        <w:t>p</w:t>
      </w:r>
      <w:r w:rsidRPr="00021E59">
        <w:rPr>
          <w:rFonts w:ascii="Cambria" w:hAnsi="Cambria" w:cs="Arial"/>
        </w:rPr>
        <w:t>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70D523DA" w14:textId="7A2CBD6E" w:rsidR="00C118CB" w:rsidRPr="00021E59" w:rsidRDefault="00C118CB"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472F7DB4" w14:textId="77777777" w:rsidR="00745A05" w:rsidRPr="00021E59" w:rsidRDefault="00745A05" w:rsidP="00C52106">
      <w:pPr>
        <w:spacing w:after="0" w:line="240" w:lineRule="auto"/>
        <w:ind w:left="284"/>
        <w:jc w:val="both"/>
        <w:outlineLvl w:val="1"/>
        <w:rPr>
          <w:rFonts w:ascii="Cambria" w:eastAsia="Times New Roman" w:hAnsi="Cambria" w:cs="Arial"/>
          <w:bCs/>
          <w:iCs/>
          <w:lang w:eastAsia="pl-PL"/>
        </w:rPr>
      </w:pPr>
    </w:p>
    <w:p w14:paraId="43D550D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5</w:t>
      </w:r>
    </w:p>
    <w:p w14:paraId="698A76E2"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Wartość przedmiotu umowy (wynagrodzenie umowne) ustala się ryczałtowo według wyniku postępowania na kwotę </w:t>
      </w:r>
      <w:r w:rsidRPr="00021E59">
        <w:rPr>
          <w:rFonts w:ascii="Cambria" w:eastAsia="Times New Roman" w:hAnsi="Cambria" w:cs="Arial"/>
          <w:b/>
          <w:lang w:eastAsia="pl-PL"/>
        </w:rPr>
        <w:t xml:space="preserve">…….. zł brutto </w:t>
      </w:r>
      <w:r w:rsidRPr="00021E59">
        <w:rPr>
          <w:rFonts w:ascii="Cambria" w:eastAsia="Times New Roman" w:hAnsi="Cambria" w:cs="Arial"/>
          <w:lang w:eastAsia="pl-PL"/>
        </w:rPr>
        <w:t>(słownie: ……………………..)</w:t>
      </w:r>
    </w:p>
    <w:p w14:paraId="7FFF99D5"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2E15F4F3"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FFFFF"/>
          <w:lang w:eastAsia="pl-PL"/>
        </w:rPr>
        <w:t>Z</w:t>
      </w:r>
      <w:r w:rsidRPr="00021E59">
        <w:rPr>
          <w:rFonts w:ascii="Cambria" w:eastAsia="Times New Roman" w:hAnsi="Cambria" w:cs="Arial"/>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6" w:history="1">
        <w:r w:rsidRPr="00021E59">
          <w:rPr>
            <w:rFonts w:ascii="Cambria" w:eastAsia="Times New Roman" w:hAnsi="Cambria" w:cs="Arial"/>
            <w:u w:val="single"/>
            <w:lang w:eastAsia="pl-PL"/>
          </w:rPr>
          <w:t>https://efaktura.gov.pl</w:t>
        </w:r>
      </w:hyperlink>
      <w:r w:rsidRPr="00021E59">
        <w:rPr>
          <w:rFonts w:ascii="Cambria" w:eastAsia="Times New Roman" w:hAnsi="Cambria" w:cs="Arial"/>
          <w:lang w:eastAsia="pl-PL"/>
        </w:rPr>
        <w:t xml:space="preserve">. </w:t>
      </w:r>
      <w:r w:rsidRPr="00021E59">
        <w:rPr>
          <w:rFonts w:ascii="Cambria" w:eastAsia="Times New Roman" w:hAnsi="Cambria" w:cs="Arial"/>
          <w:lang w:val="x-none" w:eastAsia="x-none"/>
        </w:rPr>
        <w:t xml:space="preserve">Podstawą do wystawienia przez Wykonawcę </w:t>
      </w:r>
      <w:r w:rsidRPr="00021E59">
        <w:rPr>
          <w:rFonts w:ascii="Cambria" w:eastAsia="Times New Roman" w:hAnsi="Cambria" w:cs="Arial"/>
          <w:shd w:val="clear" w:color="auto" w:fill="FFFFFF"/>
          <w:lang w:val="x-none" w:eastAsia="x-none"/>
        </w:rPr>
        <w:t xml:space="preserve">ustrukturyzowanych faktur elektronicznych </w:t>
      </w:r>
      <w:r w:rsidRPr="00021E59">
        <w:rPr>
          <w:rFonts w:ascii="Cambria" w:eastAsia="Times New Roman" w:hAnsi="Cambria" w:cs="Arial"/>
          <w:lang w:val="x-none" w:eastAsia="x-none"/>
        </w:rPr>
        <w:t xml:space="preserve">będą protokoły odbioru podpisane przez upoważnionego pracownika Zamawiającego, o których mowa w § </w:t>
      </w:r>
      <w:r w:rsidRPr="00021E59">
        <w:rPr>
          <w:rFonts w:ascii="Cambria" w:eastAsia="Times New Roman" w:hAnsi="Cambria" w:cs="Arial"/>
          <w:lang w:eastAsia="x-none"/>
        </w:rPr>
        <w:t>11.</w:t>
      </w:r>
    </w:p>
    <w:p w14:paraId="10787B98"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Wynagrodzenie ogółem obejmuje podatek VAT zgodny z obowiązującymi w dniu podpisania  umowy przepisami.</w:t>
      </w:r>
    </w:p>
    <w:p w14:paraId="792A426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65430428"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na fakturach naliczać będzie podatek VAT w wysokości obowiązującej na dzień wystawienia faktury.</w:t>
      </w:r>
    </w:p>
    <w:p w14:paraId="57036FBC"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39E26D24"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w:t>
      </w:r>
      <w:r w:rsidRPr="00021E59">
        <w:rPr>
          <w:rFonts w:ascii="Cambria" w:eastAsia="Times New Roman" w:hAnsi="Cambria" w:cs="Arial"/>
          <w:lang w:eastAsia="pl-PL"/>
        </w:rPr>
        <w:lastRenderedPageBreak/>
        <w:t xml:space="preserve">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D2D95E7"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021E59">
        <w:rPr>
          <w:rFonts w:ascii="Cambria" w:eastAsia="Times New Roman" w:hAnsi="Cambria" w:cs="Arial"/>
          <w:lang w:eastAsia="pl-PL"/>
        </w:rPr>
        <w:t>kc</w:t>
      </w:r>
      <w:proofErr w:type="spellEnd"/>
      <w:r w:rsidRPr="00021E59">
        <w:rPr>
          <w:rFonts w:ascii="Cambria" w:eastAsia="Times New Roman" w:hAnsi="Cambria" w:cs="Arial"/>
          <w:lang w:eastAsia="pl-PL"/>
        </w:rPr>
        <w:t>).</w:t>
      </w:r>
    </w:p>
    <w:p w14:paraId="73A90774"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zapewnia Wykonawcy odpłatny dostęp do mediów (woda, energia elektryczna). Ww. opłaty będą rozliczane wg wskazań liczników.</w:t>
      </w:r>
    </w:p>
    <w:p w14:paraId="368FE5B3"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w:t>
      </w:r>
      <w:r w:rsidRPr="00021E59">
        <w:rPr>
          <w:rFonts w:ascii="Cambria" w:eastAsia="Times New Roman" w:hAnsi="Cambria" w:cs="Arial"/>
          <w:bCs/>
          <w:iCs/>
          <w:lang w:eastAsia="pl-PL"/>
        </w:rPr>
        <w:lastRenderedPageBreak/>
        <w:t>przelewem na konto Zamawiającego wskazane na refakturach w terminie 30 dni od daty otrzymania przez Wykonawcę prawidłowo wystawionych refaktur.</w:t>
      </w:r>
    </w:p>
    <w:p w14:paraId="496BE7E8" w14:textId="34C36529"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21E59">
        <w:rPr>
          <w:rFonts w:ascii="Cambria" w:eastAsia="Times New Roman" w:hAnsi="Cambria" w:cs="Arial"/>
          <w:lang w:eastAsia="pl-PL"/>
        </w:rPr>
        <w:t>t.j</w:t>
      </w:r>
      <w:proofErr w:type="spellEnd"/>
      <w:r w:rsidRPr="00021E59">
        <w:rPr>
          <w:rFonts w:ascii="Cambria" w:eastAsia="Times New Roman" w:hAnsi="Cambria" w:cs="Arial"/>
          <w:lang w:eastAsia="pl-PL"/>
        </w:rPr>
        <w:t>.: Dz.U. 2023, poz. 1790).</w:t>
      </w:r>
    </w:p>
    <w:p w14:paraId="4BAC8DFD" w14:textId="77777777" w:rsidR="00CF7757" w:rsidRPr="00021E59" w:rsidRDefault="00CF7757" w:rsidP="00CF7757">
      <w:pPr>
        <w:spacing w:after="0" w:line="240" w:lineRule="auto"/>
        <w:ind w:left="284"/>
        <w:jc w:val="both"/>
        <w:rPr>
          <w:rFonts w:ascii="Cambria" w:eastAsia="Times New Roman" w:hAnsi="Cambria" w:cs="Arial"/>
          <w:bCs/>
          <w:iCs/>
          <w:lang w:eastAsia="pl-PL"/>
        </w:rPr>
      </w:pPr>
    </w:p>
    <w:p w14:paraId="35D01387"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6</w:t>
      </w:r>
    </w:p>
    <w:p w14:paraId="0A89FC1C" w14:textId="77777777" w:rsidR="00CF7757" w:rsidRPr="00021E59" w:rsidRDefault="00CF7757" w:rsidP="009535F6">
      <w:pPr>
        <w:numPr>
          <w:ilvl w:val="0"/>
          <w:numId w:val="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Strony ustalają, że przedmiotem odbioru końcowego będzie przedmiot Umowy.</w:t>
      </w:r>
    </w:p>
    <w:p w14:paraId="6A997E62" w14:textId="392D0907" w:rsidR="00CF7757" w:rsidRPr="00021E59" w:rsidRDefault="00CF7757" w:rsidP="009535F6">
      <w:pPr>
        <w:numPr>
          <w:ilvl w:val="0"/>
          <w:numId w:val="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Przedmiotem odbiorów częściowych będą zakresy robót określone w załączniku nr 5 do niniejszej Umowy.</w:t>
      </w:r>
    </w:p>
    <w:p w14:paraId="2D84BA92" w14:textId="77777777" w:rsidR="009535F6" w:rsidRPr="00021E59" w:rsidRDefault="009535F6" w:rsidP="00CF7757">
      <w:pPr>
        <w:spacing w:after="0" w:line="240" w:lineRule="auto"/>
        <w:jc w:val="center"/>
        <w:rPr>
          <w:rFonts w:ascii="Cambria" w:eastAsia="Times New Roman" w:hAnsi="Cambria" w:cs="Arial"/>
          <w:lang w:eastAsia="pl-PL"/>
        </w:rPr>
      </w:pPr>
    </w:p>
    <w:p w14:paraId="1D9268FE" w14:textId="4697181C"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7</w:t>
      </w:r>
    </w:p>
    <w:p w14:paraId="14D2A7A0" w14:textId="77777777"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075664F" w14:textId="77777777"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rozwiązać umowę, jeżeli zachodzi co najmniej jedna z następujących okoliczności:</w:t>
      </w:r>
    </w:p>
    <w:p w14:paraId="62E2E5F3"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zmiana umowy została dokonana z naruszeniem art. 454 i art. 455 ustawy Prawo zamówień publicznych,</w:t>
      </w:r>
    </w:p>
    <w:p w14:paraId="359C81DB"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Wykonawca w chwili zawarcia umowy podlegał wykluczeniu z postępowania na podstawie art. 108 ustawy Prawo zamówień publicznych,</w:t>
      </w:r>
    </w:p>
    <w:p w14:paraId="502E7B96"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021E59">
        <w:rPr>
          <w:rFonts w:ascii="Cambria" w:eastAsia="Times New Roman" w:hAnsi="Cambria" w:cs="Arial"/>
          <w:iCs/>
          <w:lang w:eastAsia="pl-PL"/>
        </w:rPr>
        <w:t>zamówienia</w:t>
      </w:r>
      <w:r w:rsidRPr="00021E59">
        <w:rPr>
          <w:rFonts w:ascii="Cambria" w:eastAsia="Times New Roman" w:hAnsi="Cambria" w:cs="Arial"/>
          <w:i/>
          <w:lang w:eastAsia="pl-PL"/>
        </w:rPr>
        <w:t xml:space="preserve"> </w:t>
      </w:r>
      <w:r w:rsidRPr="00021E59">
        <w:rPr>
          <w:rFonts w:ascii="Cambria" w:eastAsia="Times New Roman" w:hAnsi="Cambria" w:cs="Arial"/>
          <w:lang w:eastAsia="pl-PL"/>
        </w:rPr>
        <w:t xml:space="preserve">z naruszeniem przepisów </w:t>
      </w:r>
      <w:r w:rsidRPr="00021E59">
        <w:rPr>
          <w:rFonts w:ascii="Cambria" w:eastAsia="Times New Roman" w:hAnsi="Cambria" w:cs="Arial"/>
          <w:iCs/>
          <w:lang w:eastAsia="pl-PL"/>
        </w:rPr>
        <w:t>prawa</w:t>
      </w:r>
      <w:r w:rsidRPr="00021E59">
        <w:rPr>
          <w:rFonts w:ascii="Cambria" w:eastAsia="Times New Roman" w:hAnsi="Cambria" w:cs="Arial"/>
          <w:lang w:eastAsia="pl-PL"/>
        </w:rPr>
        <w:t xml:space="preserve"> Unii Europejskiej.</w:t>
      </w:r>
    </w:p>
    <w:p w14:paraId="2247F8D8" w14:textId="77777777" w:rsidR="00CF7757" w:rsidRPr="00021E59" w:rsidRDefault="00CF7757" w:rsidP="00CF7757">
      <w:p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E2237A8" w14:textId="18438A8D"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t>
      </w:r>
      <w:r w:rsidR="00A749BA" w:rsidRPr="00021E59">
        <w:rPr>
          <w:rFonts w:ascii="Cambria" w:eastAsia="Times New Roman" w:hAnsi="Cambria" w:cs="Arial"/>
          <w:lang w:eastAsia="pl-PL"/>
        </w:rPr>
        <w:t>przypadkach</w:t>
      </w:r>
      <w:r w:rsidRPr="00021E59">
        <w:rPr>
          <w:rFonts w:ascii="Cambria" w:eastAsia="Times New Roman" w:hAnsi="Cambria" w:cs="Arial"/>
          <w:lang w:eastAsia="pl-PL"/>
        </w:rPr>
        <w:t xml:space="preserve"> wskazanych w niniejszej umowie oraz w przypadkach, gdy:</w:t>
      </w:r>
    </w:p>
    <w:p w14:paraId="41BE02EB" w14:textId="542C599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3182D7E0"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suma kar umownych naliczonych Wykonawcy przekroczy 40% wynagrodzenia Wykonawcy, o którym mowa w § 5 ust. 1 Umowy;</w:t>
      </w:r>
    </w:p>
    <w:p w14:paraId="3D52DFCB"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09885FD8" w:rsidR="00CF7757" w:rsidRPr="003A093F"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niniejszej </w:t>
      </w:r>
      <w:r w:rsidRPr="003A093F">
        <w:rPr>
          <w:rFonts w:ascii="Cambria" w:eastAsia="Times New Roman" w:hAnsi="Cambria" w:cs="Arial"/>
          <w:lang w:eastAsia="pl-PL"/>
        </w:rPr>
        <w:t>umowy</w:t>
      </w:r>
      <w:r w:rsidR="005F0495" w:rsidRPr="003A093F">
        <w:rPr>
          <w:rFonts w:ascii="Cambria" w:eastAsia="Times New Roman" w:hAnsi="Cambria" w:cs="Arial"/>
          <w:lang w:eastAsia="pl-PL"/>
        </w:rPr>
        <w:t xml:space="preserve"> brutto</w:t>
      </w:r>
      <w:r w:rsidRPr="003A093F">
        <w:rPr>
          <w:rFonts w:ascii="Cambria" w:eastAsia="Times New Roman" w:hAnsi="Cambria" w:cs="Arial"/>
          <w:lang w:eastAsia="pl-PL"/>
        </w:rPr>
        <w:t>.</w:t>
      </w:r>
    </w:p>
    <w:p w14:paraId="1DCD1D25" w14:textId="77777777" w:rsidR="00CF7757" w:rsidRPr="003A093F"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3A093F">
        <w:rPr>
          <w:rFonts w:ascii="Cambria" w:eastAsia="Times New Roman" w:hAnsi="Cambria" w:cs="Arial"/>
          <w:lang w:eastAsia="pl-PL"/>
        </w:rPr>
        <w:t xml:space="preserve">W sytuacjach, o których mowa w ust. 3 pkt. 1) i 2) powyżej, oświadczenie o odstąpieniu w terminie, o którym mowa w ust.3, może zostać złożone po upływie 7-dniowego terminu, </w:t>
      </w:r>
      <w:r w:rsidRPr="003A093F">
        <w:rPr>
          <w:rFonts w:ascii="Cambria" w:eastAsia="Times New Roman" w:hAnsi="Cambria" w:cs="Arial"/>
          <w:lang w:eastAsia="pl-PL"/>
        </w:rPr>
        <w:lastRenderedPageBreak/>
        <w:t>który Zamawiający wyznaczy Wykonawcy w wezwaniu do zaprzestania naruszeń i wykonywania umowy zgodnie z jej postanowieniami.</w:t>
      </w:r>
    </w:p>
    <w:p w14:paraId="60E3E92F" w14:textId="7227089B" w:rsidR="00CF7757" w:rsidRPr="003A093F"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3A093F">
        <w:rPr>
          <w:rFonts w:ascii="Cambria" w:eastAsia="Times New Roman" w:hAnsi="Cambria" w:cs="Arial"/>
          <w:lang w:eastAsia="pl-PL"/>
        </w:rPr>
        <w:t>Powyższe postanowienia nie uchybiają uprawnieniu do odstąpienia od umowy przez Zamawiającego na podstawie przepisów prawa</w:t>
      </w:r>
      <w:r w:rsidR="00A749BA" w:rsidRPr="003A093F">
        <w:rPr>
          <w:rFonts w:ascii="Cambria" w:eastAsia="Times New Roman" w:hAnsi="Cambria" w:cs="Arial"/>
          <w:lang w:eastAsia="pl-PL"/>
        </w:rPr>
        <w:t xml:space="preserve"> (odstąpienie ustawowe)</w:t>
      </w:r>
      <w:r w:rsidRPr="003A093F">
        <w:rPr>
          <w:rFonts w:ascii="Cambria" w:eastAsia="Times New Roman" w:hAnsi="Cambria" w:cs="Arial"/>
          <w:lang w:eastAsia="pl-PL"/>
        </w:rPr>
        <w:t>.</w:t>
      </w:r>
    </w:p>
    <w:p w14:paraId="22759AA0" w14:textId="77777777" w:rsidR="00CF7757" w:rsidRPr="003A093F"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3A093F">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3A093F"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3A093F">
        <w:rPr>
          <w:rFonts w:ascii="Cambria" w:eastAsia="Times New Roman" w:hAnsi="Cambria" w:cs="Arial"/>
          <w:lang w:eastAsia="pl-PL"/>
        </w:rPr>
        <w:t>W przypadku skorzystania przez Stronę z prawa odstąpienia od Umowy, Wykonawca obowiązany jest:</w:t>
      </w:r>
    </w:p>
    <w:p w14:paraId="31DBD538" w14:textId="77777777" w:rsidR="00CF7757" w:rsidRPr="003A093F" w:rsidRDefault="00CF7757" w:rsidP="00CF7757">
      <w:pPr>
        <w:numPr>
          <w:ilvl w:val="0"/>
          <w:numId w:val="17"/>
        </w:numPr>
        <w:spacing w:after="0" w:line="240" w:lineRule="auto"/>
        <w:jc w:val="both"/>
        <w:rPr>
          <w:rFonts w:ascii="Cambria" w:eastAsia="Times New Roman" w:hAnsi="Cambria" w:cs="Arial"/>
          <w:lang w:eastAsia="pl-PL"/>
        </w:rPr>
      </w:pPr>
      <w:r w:rsidRPr="003A093F">
        <w:rPr>
          <w:rFonts w:ascii="Cambria" w:eastAsia="Times New Roman" w:hAnsi="Cambria" w:cs="Arial"/>
          <w:lang w:eastAsia="pl-PL"/>
        </w:rPr>
        <w:t>przy udziale Zamawiającego sporządzić protokół inwentaryzacji robót w toku na dzień odstąpienia od Umowy,</w:t>
      </w:r>
    </w:p>
    <w:p w14:paraId="598F9A63" w14:textId="77777777" w:rsidR="00CF7757" w:rsidRPr="003A093F" w:rsidRDefault="00CF7757" w:rsidP="00CF7757">
      <w:pPr>
        <w:numPr>
          <w:ilvl w:val="0"/>
          <w:numId w:val="17"/>
        </w:numPr>
        <w:spacing w:after="0" w:line="240" w:lineRule="auto"/>
        <w:jc w:val="both"/>
        <w:rPr>
          <w:rFonts w:ascii="Cambria" w:eastAsia="Times New Roman" w:hAnsi="Cambria" w:cs="Arial"/>
          <w:lang w:eastAsia="pl-PL"/>
        </w:rPr>
      </w:pPr>
      <w:r w:rsidRPr="003A093F">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7522A805"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3A093F">
        <w:rPr>
          <w:rFonts w:ascii="Cambria" w:eastAsia="Times New Roman" w:hAnsi="Cambria" w:cs="Arial"/>
          <w:lang w:eastAsia="pl-PL"/>
        </w:rPr>
        <w:t xml:space="preserve">zabezpieczyć przerwane roboty w należytym, technicznie </w:t>
      </w:r>
      <w:r w:rsidRPr="00021E59">
        <w:rPr>
          <w:rFonts w:ascii="Cambria" w:eastAsia="Times New Roman" w:hAnsi="Cambria" w:cs="Arial"/>
          <w:lang w:eastAsia="pl-PL"/>
        </w:rPr>
        <w:t>uzasadnionym zakresie,</w:t>
      </w:r>
    </w:p>
    <w:p w14:paraId="4D94C2C6"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na pierwsze żądanie Zamawiającego opuścić i wydać mu teren budowy.</w:t>
      </w:r>
    </w:p>
    <w:p w14:paraId="5F01029D"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021E59" w:rsidRDefault="00CF7757" w:rsidP="00CF7757">
      <w:pPr>
        <w:spacing w:after="0" w:line="240" w:lineRule="auto"/>
        <w:jc w:val="center"/>
        <w:rPr>
          <w:rFonts w:ascii="Cambria" w:eastAsia="Times New Roman" w:hAnsi="Cambria" w:cs="Arial"/>
          <w:lang w:eastAsia="pl-PL"/>
        </w:rPr>
      </w:pPr>
    </w:p>
    <w:p w14:paraId="35E08765"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8</w:t>
      </w:r>
    </w:p>
    <w:p w14:paraId="01B70A28" w14:textId="77777777" w:rsidR="00CF7757" w:rsidRPr="00021E59" w:rsidRDefault="00CF7757" w:rsidP="009535F6">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Wykonawca w formie pisemnej zgłosi gotowość do odbioru częściowego lub odbioru końcowego. </w:t>
      </w:r>
    </w:p>
    <w:p w14:paraId="19419C7B" w14:textId="77777777" w:rsidR="00C52106" w:rsidRPr="00021E59" w:rsidRDefault="00CF7757" w:rsidP="009535F6">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w:t>
      </w:r>
      <w:r w:rsidR="00A749BA" w:rsidRPr="00021E59">
        <w:rPr>
          <w:rFonts w:ascii="Cambria" w:eastAsia="Times New Roman" w:hAnsi="Cambria" w:cs="Arial"/>
          <w:lang w:eastAsia="pl-PL"/>
        </w:rPr>
        <w:t xml:space="preserve">poinformuje Wykonawcę o wyznaczonej przez Zmawiającego dacie </w:t>
      </w:r>
      <w:r w:rsidRPr="00021E59">
        <w:rPr>
          <w:rFonts w:ascii="Cambria" w:eastAsia="Times New Roman" w:hAnsi="Cambria" w:cs="Arial"/>
          <w:lang w:eastAsia="pl-PL"/>
        </w:rPr>
        <w:t>odbioru częściowego lub odbioru końcowego w terminie 10 dni od dnia otrzymania zawiadomienia</w:t>
      </w:r>
      <w:r w:rsidR="00A749BA" w:rsidRPr="00021E59">
        <w:rPr>
          <w:rFonts w:ascii="Cambria" w:eastAsia="Times New Roman" w:hAnsi="Cambria" w:cs="Arial"/>
          <w:lang w:eastAsia="pl-PL"/>
        </w:rPr>
        <w:t xml:space="preserve"> o gotowości do odbioru</w:t>
      </w:r>
      <w:r w:rsidRPr="00021E59">
        <w:rPr>
          <w:rFonts w:ascii="Cambria" w:eastAsia="Times New Roman" w:hAnsi="Cambria" w:cs="Arial"/>
          <w:lang w:eastAsia="pl-PL"/>
        </w:rPr>
        <w:t>.</w:t>
      </w:r>
    </w:p>
    <w:p w14:paraId="581D6536" w14:textId="77777777" w:rsidR="009535F6" w:rsidRPr="00021E59" w:rsidRDefault="009535F6" w:rsidP="00CF7757">
      <w:pPr>
        <w:spacing w:after="0" w:line="240" w:lineRule="auto"/>
        <w:jc w:val="center"/>
        <w:rPr>
          <w:rFonts w:ascii="Cambria" w:eastAsia="Times New Roman" w:hAnsi="Cambria" w:cs="Arial"/>
          <w:lang w:eastAsia="pl-PL"/>
        </w:rPr>
      </w:pPr>
    </w:p>
    <w:p w14:paraId="293158D5" w14:textId="7ACAFB73"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9</w:t>
      </w:r>
    </w:p>
    <w:p w14:paraId="6529AF5B"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nie może odmówić usunięcia wad, o których mowa w ust. 1 i 2 bez względu na wysokość związanych z tym kosztów.</w:t>
      </w:r>
    </w:p>
    <w:p w14:paraId="1ED3B82F"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4F76A56D" w:rsidR="00CF7757" w:rsidRPr="00021E59" w:rsidRDefault="00A749BA"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CF7757" w:rsidRPr="00021E59">
        <w:rPr>
          <w:rFonts w:ascii="Cambria" w:eastAsia="Times New Roman" w:hAnsi="Cambria" w:cs="Arial"/>
          <w:lang w:eastAsia="pl-PL"/>
        </w:rPr>
        <w:t>.</w:t>
      </w:r>
    </w:p>
    <w:p w14:paraId="72BD2623" w14:textId="77777777" w:rsidR="00CF7757" w:rsidRPr="00021E59" w:rsidRDefault="00CF7757" w:rsidP="00CF7757">
      <w:pPr>
        <w:widowControl w:val="0"/>
        <w:suppressAutoHyphens/>
        <w:spacing w:after="0" w:line="240" w:lineRule="auto"/>
        <w:ind w:left="567"/>
        <w:jc w:val="both"/>
        <w:rPr>
          <w:rFonts w:ascii="Cambria" w:eastAsia="Times New Roman" w:hAnsi="Cambria" w:cs="Arial"/>
          <w:lang w:eastAsia="pl-PL"/>
        </w:rPr>
      </w:pPr>
      <w:r w:rsidRPr="00021E59">
        <w:rPr>
          <w:rFonts w:ascii="Cambria" w:eastAsia="Times New Roman" w:hAnsi="Cambria" w:cs="Arial"/>
          <w:lang w:eastAsia="pl-PL"/>
        </w:rPr>
        <w:t xml:space="preserve"> </w:t>
      </w:r>
    </w:p>
    <w:p w14:paraId="5D6D0439"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10</w:t>
      </w:r>
    </w:p>
    <w:p w14:paraId="3A47F41F" w14:textId="3AA95BC5"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lastRenderedPageBreak/>
        <w:t>Na przedmiot umowy Wykonawca udziela gwarancji jakości.</w:t>
      </w:r>
      <w:r w:rsidR="0017396E" w:rsidRPr="00021E59">
        <w:rPr>
          <w:rFonts w:ascii="Cambria" w:eastAsia="Times New Roman" w:hAnsi="Cambria" w:cs="Arial"/>
          <w:lang w:eastAsia="pl-PL"/>
        </w:rPr>
        <w:t xml:space="preserve"> </w:t>
      </w:r>
    </w:p>
    <w:p w14:paraId="5BEEA2D6" w14:textId="7A90AD19" w:rsidR="00C52106" w:rsidRPr="00021E59" w:rsidRDefault="00636A50" w:rsidP="009535F6">
      <w:pPr>
        <w:numPr>
          <w:ilvl w:val="0"/>
          <w:numId w:val="22"/>
        </w:numPr>
        <w:spacing w:after="0" w:line="240" w:lineRule="auto"/>
        <w:ind w:left="567" w:hanging="567"/>
        <w:jc w:val="both"/>
        <w:rPr>
          <w:rFonts w:ascii="Cambria" w:eastAsia="Times New Roman" w:hAnsi="Cambria" w:cs="Arial"/>
          <w:b/>
          <w:lang w:eastAsia="pl-PL"/>
        </w:rPr>
      </w:pPr>
      <w:r w:rsidRPr="00021E59">
        <w:rPr>
          <w:rFonts w:ascii="Cambria" w:eastAsia="Times New Roman" w:hAnsi="Cambria"/>
        </w:rPr>
        <w:t xml:space="preserve">Wykonawca udziela Zamawiającemu gwarancji jakości i prawidłowości wykonania Przedmiotu Umowy na wykonane roboty budowlane, wbudowane materiały na okres </w:t>
      </w:r>
      <w:r w:rsidR="00421D05">
        <w:rPr>
          <w:rFonts w:ascii="Cambria" w:eastAsia="Times New Roman" w:hAnsi="Cambria"/>
        </w:rPr>
        <w:t>…………..</w:t>
      </w:r>
      <w:r w:rsidR="00E62944" w:rsidRPr="00021E59">
        <w:rPr>
          <w:rFonts w:ascii="Cambria" w:eastAsia="Times New Roman" w:hAnsi="Cambria"/>
        </w:rPr>
        <w:t xml:space="preserve"> </w:t>
      </w:r>
      <w:r w:rsidRPr="00021E59">
        <w:rPr>
          <w:rFonts w:ascii="Cambria" w:eastAsia="Times New Roman" w:hAnsi="Cambria"/>
        </w:rPr>
        <w:t>miesięcy (dalej „Okres Gwarancji”</w:t>
      </w:r>
      <w:r w:rsidR="004D16C2" w:rsidRPr="004D16C2">
        <w:rPr>
          <w:rFonts w:ascii="Arial" w:eastAsia="Times New Roman" w:hAnsi="Arial" w:cs="Arial"/>
          <w:lang w:eastAsia="pl-PL"/>
        </w:rPr>
        <w:t xml:space="preserve"> </w:t>
      </w:r>
      <w:r w:rsidR="004D16C2" w:rsidRPr="004D16C2">
        <w:rPr>
          <w:rFonts w:eastAsia="Times New Roman" w:cstheme="minorHAnsi"/>
          <w:color w:val="FF0000"/>
          <w:lang w:eastAsia="pl-PL"/>
        </w:rPr>
        <w:t xml:space="preserve">okres gwarancji </w:t>
      </w:r>
      <w:r w:rsidR="00EF5B61">
        <w:rPr>
          <w:rFonts w:eastAsia="Times New Roman" w:cstheme="minorHAnsi"/>
          <w:color w:val="FF0000"/>
          <w:lang w:eastAsia="pl-PL"/>
        </w:rPr>
        <w:t>stanowi kryterium oceny ofert</w:t>
      </w:r>
      <w:r w:rsidRPr="00021E59">
        <w:rPr>
          <w:rFonts w:ascii="Cambria" w:eastAsia="Times New Roman" w:hAnsi="Cambria"/>
        </w:rPr>
        <w:t xml:space="preserve">), licząc od daty odbioru końcowego. </w:t>
      </w:r>
    </w:p>
    <w:p w14:paraId="61035F68" w14:textId="3B484636"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w okresie gwarancji i rękojmi na </w:t>
      </w:r>
      <w:r w:rsidR="007A719B" w:rsidRPr="00021E59">
        <w:rPr>
          <w:rFonts w:ascii="Cambria" w:eastAsia="Times New Roman" w:hAnsi="Cambria" w:cs="Arial"/>
          <w:lang w:eastAsia="pl-PL"/>
        </w:rPr>
        <w:t xml:space="preserve">przedmiot </w:t>
      </w:r>
      <w:r w:rsidR="009833C6" w:rsidRPr="00021E59">
        <w:rPr>
          <w:rFonts w:ascii="Cambria" w:eastAsia="Times New Roman" w:hAnsi="Cambria" w:cs="Arial"/>
          <w:lang w:eastAsia="pl-PL"/>
        </w:rPr>
        <w:t>Umowy</w:t>
      </w:r>
      <w:r w:rsidRPr="00021E59">
        <w:rPr>
          <w:rFonts w:ascii="Cambria" w:eastAsia="Times New Roman" w:hAnsi="Cambria" w:cs="Arial"/>
          <w:lang w:eastAsia="pl-PL"/>
        </w:rPr>
        <w:t>, uprawniony jest do usunięcia na koszt i niebezpieczeństwo Wykonawcy wad nieusuniętych przez niego w wyznaczonym terminie (bez konieczności uzyskania upoważnienia przez sąd do wykonania czynności na koszt wykonawcy).</w:t>
      </w:r>
      <w:r w:rsidRPr="00021E59">
        <w:rPr>
          <w:rFonts w:ascii="Cambria" w:eastAsia="Times New Roman" w:hAnsi="Cambria" w:cs="Times New Roman"/>
          <w:lang w:eastAsia="pl-PL"/>
        </w:rPr>
        <w:t xml:space="preserve"> </w:t>
      </w:r>
      <w:r w:rsidRPr="00021E59">
        <w:rPr>
          <w:rFonts w:ascii="Cambria" w:eastAsia="Times New Roman" w:hAnsi="Cambria" w:cs="Arial"/>
          <w:lang w:eastAsia="pl-PL"/>
        </w:rPr>
        <w:t>Celem uniknięcia wątpliwości Strony potwierdzają, że zlecenie naprawy osobie trzeciej nie wpływa na zakres gwarancji.</w:t>
      </w:r>
    </w:p>
    <w:p w14:paraId="596FFEC2" w14:textId="7A885B42"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Postanowienia zawarte w karcie gwarancyjnej niezgodne z niniejszą umową są nieważne. Wówczas obowiązują odpowiednie zapisy niniejszej umowy.</w:t>
      </w:r>
    </w:p>
    <w:p w14:paraId="10F4BB7A" w14:textId="378ACFA2" w:rsidR="009833C6" w:rsidRPr="00021E59" w:rsidRDefault="009833C6"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 </w:t>
      </w:r>
      <w:r w:rsidRPr="00021E59">
        <w:rPr>
          <w:rFonts w:ascii="Cambria" w:hAnsi="Cambria" w:cs="Arial"/>
        </w:rPr>
        <w:t>Okres Gwarancji ulega przedłużeniu o czas, w ciągu którego Zamawiający nie mógł korzystać z przedmiotu Umowy, na skutek wystąpienia wady, usterki lub awarii.</w:t>
      </w:r>
    </w:p>
    <w:p w14:paraId="388D3A7C" w14:textId="77777777"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04B21E4A" w14:textId="77777777" w:rsidR="00C52106"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wykonywać uprawnienia z tytułu gwarancji niezależnie od uprawnień przysługujących z tytułu rękojmi.</w:t>
      </w:r>
    </w:p>
    <w:p w14:paraId="0E40F18F" w14:textId="78E1ACE1"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Okres rękojmi przedmiotu Umowy wynosi 5 lat licząc od daty odbioru końcowego</w:t>
      </w:r>
      <w:r w:rsidR="009833C6" w:rsidRPr="00021E59">
        <w:rPr>
          <w:rFonts w:ascii="Cambria" w:eastAsia="Times New Roman" w:hAnsi="Cambria" w:cs="Arial"/>
          <w:strike/>
          <w:lang w:eastAsia="pl-PL"/>
        </w:rPr>
        <w:t xml:space="preserve">, </w:t>
      </w:r>
      <w:r w:rsidR="009833C6" w:rsidRPr="00021E59">
        <w:rPr>
          <w:rFonts w:ascii="Cambria" w:eastAsia="Times New Roman" w:hAnsi="Cambria" w:cs="Arial"/>
          <w:lang w:eastAsia="pl-PL"/>
        </w:rPr>
        <w:t>chyba że okres gwarancji uległ wydłużeniu, wówczas jest on tożsamy z okresem wydłużonej gwarancji</w:t>
      </w:r>
      <w:r w:rsidR="009833C6" w:rsidRPr="00021E59">
        <w:rPr>
          <w:rFonts w:ascii="Cambria" w:eastAsia="Times New Roman" w:hAnsi="Cambria" w:cs="Arial"/>
          <w:strike/>
          <w:lang w:eastAsia="pl-PL"/>
        </w:rPr>
        <w:t>.</w:t>
      </w:r>
    </w:p>
    <w:p w14:paraId="701DE029" w14:textId="299455B9"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wykonywać uprawnienia z tytułu gwarancji niezależnie od uprawnień przysługujących z tytułu rękojmi</w:t>
      </w:r>
      <w:r w:rsidR="00EC5E1E" w:rsidRPr="00021E59">
        <w:rPr>
          <w:rFonts w:ascii="Cambria" w:eastAsia="Times New Roman" w:hAnsi="Cambria" w:cs="Arial"/>
          <w:lang w:eastAsia="pl-PL"/>
        </w:rPr>
        <w:t>.</w:t>
      </w:r>
    </w:p>
    <w:p w14:paraId="3DBF3F78" w14:textId="77777777" w:rsidR="00CF7757" w:rsidRPr="00021E59" w:rsidRDefault="00CF7757" w:rsidP="00CF7757">
      <w:pPr>
        <w:spacing w:after="0" w:line="240" w:lineRule="auto"/>
        <w:ind w:left="284" w:hanging="284"/>
        <w:jc w:val="both"/>
        <w:rPr>
          <w:rFonts w:ascii="Cambria" w:eastAsia="Times New Roman" w:hAnsi="Cambria" w:cs="Arial"/>
          <w:lang w:eastAsia="pl-PL"/>
        </w:rPr>
      </w:pPr>
    </w:p>
    <w:p w14:paraId="6CF2A4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11</w:t>
      </w:r>
    </w:p>
    <w:p w14:paraId="33AEED9F"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Strony dopuszczają możliwość wystawiania faktur częściowych za wykonywane roboty. </w:t>
      </w:r>
    </w:p>
    <w:p w14:paraId="58DEC39A"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943A22A"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12</w:t>
      </w:r>
    </w:p>
    <w:p w14:paraId="02B0E494" w14:textId="77777777" w:rsidR="00CF7757" w:rsidRPr="00021E59" w:rsidRDefault="00CF7757" w:rsidP="009535F6">
      <w:pPr>
        <w:numPr>
          <w:ilvl w:val="0"/>
          <w:numId w:val="23"/>
        </w:numPr>
        <w:spacing w:after="0" w:line="240" w:lineRule="auto"/>
        <w:ind w:left="567" w:hanging="567"/>
        <w:rPr>
          <w:rFonts w:ascii="Cambria" w:eastAsia="Times New Roman" w:hAnsi="Cambria" w:cs="Arial"/>
          <w:lang w:eastAsia="pl-PL"/>
        </w:rPr>
      </w:pPr>
      <w:r w:rsidRPr="00021E59">
        <w:rPr>
          <w:rFonts w:ascii="Cambria" w:eastAsia="Times New Roman" w:hAnsi="Cambria" w:cs="Arial"/>
          <w:w w:val="105"/>
          <w:shd w:val="clear" w:color="auto" w:fill="FEFFFF"/>
          <w:lang w:eastAsia="pl-PL"/>
        </w:rPr>
        <w:t xml:space="preserve">Zamawiający może żądać od Wykonawcy kar umownych: </w:t>
      </w:r>
    </w:p>
    <w:p w14:paraId="573DA189" w14:textId="43BD3CD6" w:rsidR="00CF7757" w:rsidRPr="00021E59"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021E59">
        <w:rPr>
          <w:rFonts w:ascii="Cambria" w:eastAsia="Times New Roman" w:hAnsi="Cambria" w:cs="Arial"/>
          <w:w w:val="105"/>
          <w:shd w:val="clear" w:color="auto" w:fill="FEFFFF"/>
          <w:lang w:eastAsia="pl-PL"/>
        </w:rPr>
        <w:t>1) 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 xml:space="preserve">umowy za każdy dzień zwłoki w </w:t>
      </w:r>
      <w:r w:rsidRPr="00021E59">
        <w:rPr>
          <w:rFonts w:ascii="Cambria" w:eastAsia="Times New Roman" w:hAnsi="Cambria" w:cs="Arial"/>
          <w:shd w:val="clear" w:color="auto" w:fill="FEFFFF"/>
          <w:lang w:eastAsia="pl-PL"/>
        </w:rPr>
        <w:t xml:space="preserve">wykonaniu przedmiotu umowy w terminie wskazanym w § 4 ust. 2 niniejszej umowy, </w:t>
      </w:r>
    </w:p>
    <w:p w14:paraId="726ADF35" w14:textId="090AABD5" w:rsidR="00CF7757" w:rsidRPr="00021E59"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2) w wysokości </w:t>
      </w:r>
      <w:r w:rsidR="004D16C2">
        <w:rPr>
          <w:rFonts w:ascii="Cambria" w:eastAsia="Times New Roman" w:hAnsi="Cambria" w:cs="Arial"/>
          <w:color w:val="FF0000"/>
          <w:w w:val="105"/>
          <w:shd w:val="clear" w:color="auto" w:fill="FEFFFF"/>
          <w:lang w:eastAsia="pl-PL"/>
        </w:rPr>
        <w:t>2</w:t>
      </w:r>
      <w:r w:rsidRPr="00021E59">
        <w:rPr>
          <w:rFonts w:ascii="Cambria" w:eastAsia="Times New Roman" w:hAnsi="Cambria" w:cs="Arial"/>
          <w:w w:val="105"/>
          <w:shd w:val="clear" w:color="auto" w:fill="FEFFFF"/>
          <w:lang w:eastAsia="pl-PL"/>
        </w:rPr>
        <w:t>0 %</w:t>
      </w:r>
      <w:r w:rsidRPr="00021E59">
        <w:rPr>
          <w:rFonts w:ascii="Cambria" w:eastAsia="Times New Roman" w:hAnsi="Cambria" w:cs="Arial"/>
          <w:w w:val="84"/>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901EE51"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2A2048DB" w14:textId="1E2BAE03"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lang w:eastAsia="pl-PL"/>
        </w:rPr>
      </w:pPr>
      <w:r w:rsidRPr="00021E59">
        <w:rPr>
          <w:rFonts w:ascii="Cambria" w:eastAsia="Times New Roman" w:hAnsi="Cambria" w:cs="Arial"/>
          <w:bCs/>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28346B79"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bCs/>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6) w wysokości 500,00 zł za każde naruszenie stwierdzone wpisem do dziennika budowy,               w przypadku rażącego naruszenia podstawowych obowiązków Wykonawcy wynikających </w:t>
      </w:r>
      <w:r w:rsidRPr="00021E59">
        <w:rPr>
          <w:rFonts w:ascii="Cambria" w:eastAsia="Times New Roman" w:hAnsi="Cambria" w:cs="Arial"/>
          <w:shd w:val="clear" w:color="auto" w:fill="FEFFFF"/>
          <w:lang w:eastAsia="pl-PL"/>
        </w:rPr>
        <w:lastRenderedPageBreak/>
        <w:t>z umowy, w szczególności naruszenia obowiązku uczestnictwa w naradach koordynacyjnych, naruszenia zasad ochrony przeciwpożarowej, przepisów i zasad bezpieczeństwa i higieny pracy, ochrony zdrowia lub utrzymania porządku na terenie budowy,</w:t>
      </w:r>
    </w:p>
    <w:p w14:paraId="692F4929" w14:textId="4070413D"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7) za niezgłoszenie podwykonawcy w wysokości 5000,00 zł za każdego niezgłoszonego podwykonawcę</w:t>
      </w:r>
      <w:r w:rsidR="00A749BA" w:rsidRPr="00021E59">
        <w:rPr>
          <w:rFonts w:ascii="Cambria" w:eastAsia="Times New Roman" w:hAnsi="Cambria" w:cs="Arial"/>
          <w:shd w:val="clear" w:color="auto" w:fill="FEFFFF"/>
          <w:lang w:eastAsia="pl-PL"/>
        </w:rPr>
        <w:t xml:space="preserve"> lub dalszego podwykonawcę</w:t>
      </w:r>
      <w:r w:rsidRPr="00021E59">
        <w:rPr>
          <w:rFonts w:ascii="Cambria" w:eastAsia="Times New Roman" w:hAnsi="Cambria" w:cs="Arial"/>
          <w:shd w:val="clear" w:color="auto" w:fill="FEFFFF"/>
          <w:lang w:eastAsia="pl-PL"/>
        </w:rPr>
        <w:t xml:space="preserve">, </w:t>
      </w:r>
    </w:p>
    <w:p w14:paraId="56169A5C"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021E59">
        <w:rPr>
          <w:rFonts w:ascii="Cambria" w:eastAsia="Times New Roman" w:hAnsi="Cambria" w:cs="Arial"/>
          <w:shd w:val="clear" w:color="auto" w:fill="FEFFFF"/>
          <w:lang w:eastAsia="pl-PL"/>
        </w:rPr>
        <w:t xml:space="preserve"> za każdy ujawniony przypadek,</w:t>
      </w:r>
    </w:p>
    <w:p w14:paraId="63834B81" w14:textId="77777777"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11) </w:t>
      </w:r>
      <w:r w:rsidRPr="00021E59">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021E59">
        <w:rPr>
          <w:rFonts w:ascii="Cambria" w:eastAsia="Times New Roman" w:hAnsi="Cambria" w:cs="Arial"/>
          <w:shd w:val="clear" w:color="auto" w:fill="FEFFFF"/>
          <w:lang w:eastAsia="pl-PL"/>
        </w:rPr>
        <w:t>za każdy ujawniony przypadek,</w:t>
      </w:r>
    </w:p>
    <w:p w14:paraId="3EF4909F" w14:textId="262F08CB"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021E59">
        <w:rPr>
          <w:rFonts w:ascii="Cambria" w:eastAsia="Times New Roman" w:hAnsi="Cambria" w:cs="Arial"/>
          <w:shd w:val="clear" w:color="auto" w:fill="FFFFFF"/>
          <w:lang w:eastAsia="pl-PL"/>
        </w:rPr>
        <w:t xml:space="preserve">12) </w:t>
      </w:r>
      <w:r w:rsidRPr="00021E59">
        <w:rPr>
          <w:rFonts w:ascii="Cambria" w:eastAsia="Times New Roman" w:hAnsi="Cambria" w:cs="Arial"/>
          <w:w w:val="105"/>
          <w:shd w:val="clear" w:color="auto" w:fill="FEFFFF"/>
          <w:lang w:eastAsia="pl-PL"/>
        </w:rPr>
        <w:t>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umowy za każdy dzień zwłoki</w:t>
      </w:r>
      <w:r w:rsidRPr="00021E59">
        <w:rPr>
          <w:rFonts w:ascii="Cambria" w:eastAsia="Times New Roman" w:hAnsi="Cambria" w:cs="Arial"/>
          <w:lang w:eastAsia="pl-PL"/>
        </w:rPr>
        <w:t xml:space="preserve"> w przedłożeniu </w:t>
      </w:r>
      <w:r w:rsidRPr="00021E59">
        <w:rPr>
          <w:rFonts w:ascii="Cambria" w:eastAsia="Times New Roman" w:hAnsi="Cambria" w:cs="Arial"/>
          <w:shd w:val="clear" w:color="auto" w:fill="FEFFFF"/>
          <w:lang w:eastAsia="pl-PL"/>
        </w:rPr>
        <w:t xml:space="preserve">dokumentów, o których mowa w </w:t>
      </w:r>
      <w:r w:rsidRPr="00021E59">
        <w:rPr>
          <w:rFonts w:ascii="Cambria" w:eastAsia="Times New Roman" w:hAnsi="Cambria" w:cs="Arial"/>
          <w:lang w:eastAsia="pl-PL"/>
        </w:rPr>
        <w:t>§ 3 ust. 2 lub ust.5.</w:t>
      </w:r>
    </w:p>
    <w:p w14:paraId="475CE7CC" w14:textId="75712531"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021E59">
        <w:rPr>
          <w:rFonts w:ascii="Cambria" w:eastAsia="Times New Roman" w:hAnsi="Cambria" w:cs="Arial"/>
          <w:lang w:eastAsia="pl-PL"/>
        </w:rPr>
        <w:t xml:space="preserve">13) </w:t>
      </w:r>
      <w:r w:rsidRPr="00021E59">
        <w:rPr>
          <w:rFonts w:ascii="Cambria" w:eastAsia="Times New Roman" w:hAnsi="Cambria" w:cs="Arial"/>
          <w:w w:val="105"/>
          <w:shd w:val="clear" w:color="auto" w:fill="FEFFFF"/>
          <w:lang w:eastAsia="pl-PL"/>
        </w:rPr>
        <w:t>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umowy za każdy dzień zwłoki</w:t>
      </w:r>
      <w:r w:rsidRPr="00021E59">
        <w:rPr>
          <w:rFonts w:ascii="Cambria" w:eastAsia="Times New Roman" w:hAnsi="Cambria" w:cs="Arial"/>
          <w:lang w:eastAsia="pl-PL"/>
        </w:rPr>
        <w:t xml:space="preserve"> w przedłożeniu </w:t>
      </w:r>
      <w:r w:rsidRPr="00021E59">
        <w:rPr>
          <w:rFonts w:ascii="Cambria" w:eastAsia="Times New Roman" w:hAnsi="Cambria" w:cs="Arial"/>
          <w:shd w:val="clear" w:color="auto" w:fill="FEFFFF"/>
          <w:lang w:eastAsia="pl-PL"/>
        </w:rPr>
        <w:t xml:space="preserve">dokumentów, o których mowa w </w:t>
      </w:r>
      <w:r w:rsidRPr="00021E59">
        <w:rPr>
          <w:rFonts w:ascii="Cambria" w:eastAsia="Times New Roman" w:hAnsi="Cambria" w:cs="Arial"/>
          <w:lang w:eastAsia="pl-PL"/>
        </w:rPr>
        <w:t>§ 3 ust. 3.</w:t>
      </w:r>
    </w:p>
    <w:p w14:paraId="52355440" w14:textId="77777777" w:rsidR="00CF7757" w:rsidRPr="00021E59" w:rsidRDefault="00CF7757" w:rsidP="009535F6">
      <w:pPr>
        <w:widowControl w:val="0"/>
        <w:numPr>
          <w:ilvl w:val="0"/>
          <w:numId w:val="10"/>
        </w:numPr>
        <w:shd w:val="clear" w:color="auto" w:fill="FFFFFF"/>
        <w:tabs>
          <w:tab w:val="clear" w:pos="840"/>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4DD3A4A0"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5F4D549A" w14:textId="409FF2A8"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3) nie może przekroczyć </w:t>
      </w:r>
      <w:r w:rsidR="00E342A0">
        <w:rPr>
          <w:rFonts w:ascii="Cambria" w:eastAsia="Times New Roman" w:hAnsi="Cambria" w:cs="Arial"/>
          <w:color w:val="FF0000"/>
          <w:lang w:eastAsia="pl-PL"/>
        </w:rPr>
        <w:t>1</w:t>
      </w:r>
      <w:r w:rsidRPr="00021E59">
        <w:rPr>
          <w:rFonts w:ascii="Cambria" w:eastAsia="Times New Roman" w:hAnsi="Cambria" w:cs="Arial"/>
          <w:lang w:eastAsia="pl-PL"/>
        </w:rPr>
        <w:t>0% wartości umowy brutto  określonej w § 5 ust. 1.</w:t>
      </w:r>
    </w:p>
    <w:p w14:paraId="34B37F0C" w14:textId="4B5F6185"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4)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651DC6CC" w14:textId="252D0B87"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5)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42607F56" w14:textId="4C1FF636"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12)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0B01F06B" w14:textId="013549FE"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13)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6470FB1B" w14:textId="77777777" w:rsidR="00CF7757" w:rsidRPr="00021E59" w:rsidRDefault="00CF7757" w:rsidP="009535F6">
      <w:pPr>
        <w:numPr>
          <w:ilvl w:val="0"/>
          <w:numId w:val="10"/>
        </w:numPr>
        <w:tabs>
          <w:tab w:val="clear" w:pos="840"/>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Kary umowne wskazane  w ust. 1 lit. 1), 3), 4), 5), 10), 11), 12) i 13) naliczane są niezależnie.</w:t>
      </w:r>
    </w:p>
    <w:p w14:paraId="5D5E2A86"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Kary naliczone zgodnie z ust. 1 mogą się sumować.</w:t>
      </w:r>
    </w:p>
    <w:p w14:paraId="00925038"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101C04AA" w14:textId="77777777" w:rsidR="009535F6"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7E9A2740"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lang w:eastAsia="pl-PL"/>
        </w:rPr>
        <w:t xml:space="preserve">Łączna maksymalna wysokość kar umownych, której może dochodzić Zamawiający na podstawie niniejszej umowy nie może być wyższa niż </w:t>
      </w:r>
      <w:r w:rsidR="00E342A0">
        <w:rPr>
          <w:rFonts w:ascii="Cambria" w:eastAsia="Times New Roman" w:hAnsi="Cambria" w:cs="Arial"/>
          <w:color w:val="FF0000"/>
          <w:lang w:eastAsia="pl-PL"/>
        </w:rPr>
        <w:t>5</w:t>
      </w:r>
      <w:r w:rsidRPr="00021E59">
        <w:rPr>
          <w:rFonts w:ascii="Cambria" w:eastAsia="Times New Roman" w:hAnsi="Cambria" w:cs="Arial"/>
          <w:lang w:eastAsia="pl-PL"/>
        </w:rPr>
        <w:t xml:space="preserve">0 % wartości umowy brutto </w:t>
      </w:r>
      <w:r w:rsidRPr="00021E59">
        <w:rPr>
          <w:rFonts w:ascii="Cambria" w:eastAsia="Times New Roman" w:hAnsi="Cambria" w:cs="Arial"/>
          <w:lang w:eastAsia="pl-PL"/>
        </w:rPr>
        <w:lastRenderedPageBreak/>
        <w:t>określonej w § 4 ust.2 niniejszej umowy.</w:t>
      </w:r>
    </w:p>
    <w:p w14:paraId="29D0878D" w14:textId="77777777" w:rsidR="00CF7757" w:rsidRPr="00021E59" w:rsidRDefault="00CF7757" w:rsidP="00CF775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FED07B6"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13</w:t>
      </w:r>
    </w:p>
    <w:p w14:paraId="54653908" w14:textId="5EF36562" w:rsidR="00CF7757" w:rsidRPr="00021E59" w:rsidRDefault="00CF7757" w:rsidP="009535F6">
      <w:pPr>
        <w:numPr>
          <w:ilvl w:val="0"/>
          <w:numId w:val="3"/>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wyznaczył do kierowania robotami budowlanymi następującą osobę posiadającą uprawnienia określone w Specyfikacji istotnych warunków zamówienia: …………………….</w:t>
      </w:r>
    </w:p>
    <w:p w14:paraId="4A49BE60" w14:textId="061D85D7" w:rsidR="00CF7757" w:rsidRPr="00021E59" w:rsidRDefault="00CF7757" w:rsidP="009535F6">
      <w:pPr>
        <w:numPr>
          <w:ilvl w:val="0"/>
          <w:numId w:val="3"/>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wyznaczył Inspektora Nadzoru: mgr inż. ……………………………………………… </w:t>
      </w:r>
    </w:p>
    <w:p w14:paraId="45B2A322" w14:textId="77777777" w:rsidR="00C75E77" w:rsidRDefault="00C75E77" w:rsidP="00CF7757">
      <w:pPr>
        <w:spacing w:after="0" w:line="240" w:lineRule="auto"/>
        <w:jc w:val="center"/>
        <w:rPr>
          <w:rFonts w:ascii="Cambria" w:eastAsia="Times New Roman" w:hAnsi="Cambria" w:cs="Arial"/>
          <w:lang w:eastAsia="pl-PL"/>
        </w:rPr>
      </w:pPr>
    </w:p>
    <w:p w14:paraId="075A8A0F" w14:textId="47774584"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14</w:t>
      </w:r>
    </w:p>
    <w:p w14:paraId="6C468374" w14:textId="77777777" w:rsidR="009535F6" w:rsidRPr="00021E59" w:rsidRDefault="00CF7757"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41577D65" w14:textId="77777777" w:rsidR="009535F6" w:rsidRPr="00021E59" w:rsidRDefault="00CF7757"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Strony zgodnie postanawiają, że ogólne warunki umów (OWU) stosowane przez Wykonawcę nie mają zastosowania do niniejszej umowy.</w:t>
      </w:r>
    </w:p>
    <w:p w14:paraId="35A71A52" w14:textId="77BDA45D" w:rsidR="00CF7757" w:rsidRPr="00021E59" w:rsidRDefault="00B85B9F"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nie wyraża zgody na cesję wierzytelności </w:t>
      </w:r>
      <w:r w:rsidR="00CF7757" w:rsidRPr="00021E59">
        <w:rPr>
          <w:rFonts w:ascii="Cambria" w:eastAsia="Times New Roman" w:hAnsi="Cambria" w:cs="Arial"/>
          <w:lang w:eastAsia="pl-PL"/>
        </w:rPr>
        <w:t>wynikających z niniejszej Umowy</w:t>
      </w:r>
      <w:r w:rsidR="00CF7757" w:rsidRPr="00021E59">
        <w:rPr>
          <w:rFonts w:ascii="Cambria" w:eastAsia="Times New Roman" w:hAnsi="Cambria" w:cs="Arial"/>
          <w:strike/>
          <w:lang w:eastAsia="pl-PL"/>
        </w:rPr>
        <w:t>.</w:t>
      </w:r>
      <w:r w:rsidR="00CF7757" w:rsidRPr="00021E59">
        <w:rPr>
          <w:rFonts w:ascii="Cambria" w:eastAsia="Times New Roman" w:hAnsi="Cambria" w:cs="Arial"/>
          <w:lang w:eastAsia="pl-PL"/>
        </w:rPr>
        <w:t xml:space="preserve">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66A99939" w14:textId="77777777" w:rsidR="00CF7757" w:rsidRPr="00021E59" w:rsidRDefault="00CF7757" w:rsidP="00CF7757">
      <w:pPr>
        <w:spacing w:after="0" w:line="240" w:lineRule="auto"/>
        <w:jc w:val="center"/>
        <w:rPr>
          <w:rFonts w:ascii="Cambria" w:eastAsia="Times New Roman" w:hAnsi="Cambria" w:cs="Arial"/>
          <w:lang w:eastAsia="pl-PL"/>
        </w:rPr>
      </w:pPr>
    </w:p>
    <w:p w14:paraId="13680CF5"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15</w:t>
      </w:r>
    </w:p>
    <w:p w14:paraId="19C5C00A" w14:textId="09948A7E"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Spory, które nie zostaną rozstrzygnięte polubownie, strony przekażą do rozstrzygnięcia przez sąd </w:t>
      </w:r>
      <w:r w:rsidR="00B85B9F" w:rsidRPr="00021E59">
        <w:rPr>
          <w:rFonts w:ascii="Cambria" w:eastAsia="Times New Roman" w:hAnsi="Cambria" w:cs="Arial"/>
          <w:lang w:eastAsia="pl-PL"/>
        </w:rPr>
        <w:t xml:space="preserve">powszechny </w:t>
      </w:r>
      <w:r w:rsidRPr="00021E59">
        <w:rPr>
          <w:rFonts w:ascii="Cambria" w:eastAsia="Times New Roman" w:hAnsi="Cambria" w:cs="Arial"/>
          <w:lang w:eastAsia="pl-PL"/>
        </w:rPr>
        <w:t>miejscowo i rzeczowo właściwy według siedziby Zamawiającego.</w:t>
      </w:r>
    </w:p>
    <w:p w14:paraId="5264F97A" w14:textId="77777777" w:rsidR="00CF7757" w:rsidRPr="00021E59" w:rsidRDefault="00CF7757" w:rsidP="00CF7757">
      <w:pPr>
        <w:spacing w:after="0" w:line="240" w:lineRule="auto"/>
        <w:jc w:val="both"/>
        <w:rPr>
          <w:rFonts w:ascii="Cambria" w:eastAsia="Times New Roman" w:hAnsi="Cambria" w:cs="Arial"/>
          <w:lang w:eastAsia="pl-PL"/>
        </w:rPr>
      </w:pPr>
    </w:p>
    <w:p w14:paraId="06C39FDB"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16</w:t>
      </w:r>
    </w:p>
    <w:p w14:paraId="19D84291" w14:textId="77777777" w:rsidR="00CF7757" w:rsidRPr="00021E59" w:rsidRDefault="00CF7757" w:rsidP="00CF7757">
      <w:pPr>
        <w:autoSpaceDE w:val="0"/>
        <w:autoSpaceDN w:val="0"/>
        <w:adjustRightInd w:val="0"/>
        <w:spacing w:after="0" w:line="240" w:lineRule="auto"/>
        <w:rPr>
          <w:rFonts w:ascii="Cambria" w:eastAsia="Times New Roman" w:hAnsi="Cambria" w:cs="Arial"/>
          <w:bCs/>
          <w:i/>
          <w:lang w:eastAsia="pl-PL"/>
        </w:rPr>
      </w:pPr>
      <w:r w:rsidRPr="00021E59">
        <w:rPr>
          <w:rFonts w:ascii="Cambria" w:eastAsia="Times New Roman" w:hAnsi="Cambria" w:cs="Arial"/>
          <w:bCs/>
          <w:lang w:eastAsia="pl-PL"/>
        </w:rPr>
        <w:t xml:space="preserve">Postanowienia dotyczące podwykonawców: </w:t>
      </w:r>
      <w:r w:rsidRPr="00021E59">
        <w:rPr>
          <w:rFonts w:ascii="Cambria" w:eastAsia="Times New Roman" w:hAnsi="Cambria" w:cs="Arial"/>
          <w:bCs/>
          <w:i/>
          <w:lang w:eastAsia="pl-PL"/>
        </w:rPr>
        <w:t>(jeżeli dotyczy)</w:t>
      </w:r>
    </w:p>
    <w:p w14:paraId="187E7C63"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Wykonawca w celu spełnienia warunków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w stopniu nie mniejszym niż podwykonawca, z którego usług zrezygnowano. </w:t>
      </w:r>
    </w:p>
    <w:p w14:paraId="2A55CCFA"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w stopniu nie mniejszym niż podwykonawca, z którego usług zrezygnowano.</w:t>
      </w:r>
    </w:p>
    <w:p w14:paraId="38A5531C" w14:textId="77777777" w:rsidR="00CF7757" w:rsidRPr="00021E59" w:rsidRDefault="00CF7757" w:rsidP="00CF7757">
      <w:pPr>
        <w:spacing w:after="0" w:line="240" w:lineRule="auto"/>
        <w:jc w:val="both"/>
        <w:rPr>
          <w:rFonts w:ascii="Cambria" w:eastAsia="Times New Roman" w:hAnsi="Cambria" w:cs="Arial"/>
          <w:lang w:eastAsia="pl-PL"/>
        </w:rPr>
      </w:pPr>
    </w:p>
    <w:p w14:paraId="39722D2B"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17</w:t>
      </w:r>
    </w:p>
    <w:p w14:paraId="6C3B95D9" w14:textId="77777777" w:rsidR="00CF7757" w:rsidRPr="00021E59" w:rsidRDefault="00CF7757" w:rsidP="009535F6">
      <w:pPr>
        <w:numPr>
          <w:ilvl w:val="3"/>
          <w:numId w:val="12"/>
        </w:numPr>
        <w:tabs>
          <w:tab w:val="clear" w:pos="2094"/>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Zmiana postanowień zawartej umowy może nastąpić za zgodą obu stron, wyrażoną na piśmie pod rygorem nieważności, z zastrzeżeniem ust. 2.</w:t>
      </w:r>
    </w:p>
    <w:p w14:paraId="0E2622D7" w14:textId="4A3B649D" w:rsidR="0085579A" w:rsidRPr="00021E59" w:rsidRDefault="00CF7757" w:rsidP="009535F6">
      <w:pPr>
        <w:numPr>
          <w:ilvl w:val="3"/>
          <w:numId w:val="12"/>
        </w:numPr>
        <w:tabs>
          <w:tab w:val="clear" w:pos="2094"/>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DF76A3D"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lastRenderedPageBreak/>
        <w:t xml:space="preserve">w przypadku, o którym mowa w § 4 ust. 3 oraz § 5 ust. 6 i 7, </w:t>
      </w:r>
    </w:p>
    <w:p w14:paraId="78F537B1"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zmiany obowiązującego prawa mającego wpływ na terminy realizacji umowy,</w:t>
      </w:r>
    </w:p>
    <w:p w14:paraId="35AB5829"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wystąpienia w danej porze roku</w:t>
      </w:r>
      <w:r w:rsidRPr="00021E59">
        <w:rPr>
          <w:rFonts w:ascii="Cambria" w:eastAsia="Times New Roman" w:hAnsi="Cambria" w:cs="Arial"/>
          <w:b/>
          <w:i/>
          <w:lang w:eastAsia="pl-PL"/>
        </w:rPr>
        <w:t xml:space="preserve"> </w:t>
      </w:r>
      <w:r w:rsidRPr="00021E59">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konieczności wykonania robót dodatkowych lub zamiennych, maksymalnie o okres ich wykonywania.</w:t>
      </w:r>
    </w:p>
    <w:p w14:paraId="09D203F8"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działania siły wyższej.</w:t>
      </w:r>
    </w:p>
    <w:p w14:paraId="63E402CB"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zmiany podwykonawcy o którym mowa w </w:t>
      </w:r>
      <w:r w:rsidRPr="00021E59">
        <w:rPr>
          <w:rFonts w:ascii="Cambria" w:eastAsia="Times New Roman" w:hAnsi="Cambria" w:cs="Arial"/>
          <w:bCs/>
          <w:lang w:eastAsia="pl-PL"/>
        </w:rPr>
        <w:t>§ 16</w:t>
      </w:r>
      <w:r w:rsidRPr="00021E59">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021E59"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rezygnacji z podwykonawcy o którym mowa w </w:t>
      </w:r>
      <w:r w:rsidRPr="00021E59">
        <w:rPr>
          <w:rFonts w:ascii="Cambria" w:eastAsia="Times New Roman" w:hAnsi="Cambria" w:cs="Arial"/>
          <w:bCs/>
          <w:lang w:eastAsia="pl-PL"/>
        </w:rPr>
        <w:t>§ 16</w:t>
      </w:r>
      <w:r w:rsidRPr="00021E59">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222412BA" w14:textId="67B8F886" w:rsidR="00D632B8" w:rsidRPr="00021E59" w:rsidRDefault="00CF7757" w:rsidP="00D632B8">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3240CFBB" w14:textId="523B6D53" w:rsidR="00D632B8" w:rsidRPr="00021E59" w:rsidRDefault="00D632B8" w:rsidP="00D632B8">
      <w:pPr>
        <w:pStyle w:val="Akapitzlist"/>
        <w:numPr>
          <w:ilvl w:val="0"/>
          <w:numId w:val="13"/>
        </w:numPr>
        <w:contextualSpacing/>
        <w:jc w:val="both"/>
        <w:rPr>
          <w:rFonts w:ascii="Cambria" w:hAnsi="Cambria" w:cs="Arial"/>
        </w:rPr>
      </w:pPr>
      <w:r w:rsidRPr="00021E59">
        <w:rPr>
          <w:rFonts w:ascii="Cambria" w:hAnsi="Cambria" w:cs="Arial"/>
        </w:rPr>
        <w:t xml:space="preserve">możliwości zastosowania lepszych lub nowocześniejszych technologii wykonywania robót budowlanych lub dostawy materiałów, urządzeń lub wyposażenia nowszej generacji, pozwalających na zmniejszenie kosztów eksploatacji budynku, lub </w:t>
      </w:r>
      <w:r w:rsidRPr="00021E59">
        <w:rPr>
          <w:rFonts w:ascii="Cambria" w:hAnsi="Cambria" w:cs="Arial"/>
        </w:rPr>
        <w:lastRenderedPageBreak/>
        <w:t>umożliwiających uzyskanie lepszej jakości przedmiotu Umowy, przy czym zmiana ta nie może wpływać na zmianę terminu wykonania Umowy i wynagrodzenia Wykonawcy;</w:t>
      </w:r>
    </w:p>
    <w:p w14:paraId="5D0209DA" w14:textId="02634D88" w:rsidR="00D632B8" w:rsidRPr="00021E59" w:rsidRDefault="00D632B8" w:rsidP="00032458">
      <w:pPr>
        <w:pStyle w:val="Akapitzlist"/>
        <w:numPr>
          <w:ilvl w:val="0"/>
          <w:numId w:val="13"/>
        </w:numPr>
        <w:contextualSpacing/>
        <w:jc w:val="both"/>
        <w:rPr>
          <w:rFonts w:ascii="Cambria" w:hAnsi="Cambria" w:cs="Arial"/>
        </w:rPr>
      </w:pPr>
      <w:r w:rsidRPr="00021E59">
        <w:rPr>
          <w:rFonts w:ascii="Cambria" w:hAnsi="Cambria" w:cs="Arial"/>
        </w:rPr>
        <w:t xml:space="preserve">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 </w:t>
      </w:r>
    </w:p>
    <w:p w14:paraId="67D246B7" w14:textId="77777777" w:rsidR="00CF7757" w:rsidRPr="00021E59"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innych przypadkach wskazanych w art. 455 ustawy Prawo zamówień publicznych.</w:t>
      </w:r>
    </w:p>
    <w:p w14:paraId="08EFD7C4" w14:textId="77777777" w:rsidR="00CF7757" w:rsidRPr="00021E59" w:rsidRDefault="00CF7757" w:rsidP="009535F6">
      <w:pPr>
        <w:numPr>
          <w:ilvl w:val="0"/>
          <w:numId w:val="25"/>
        </w:numPr>
        <w:tabs>
          <w:tab w:val="clear" w:pos="360"/>
        </w:tabs>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74352249" w14:textId="2F65A32F"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18</w:t>
      </w:r>
    </w:p>
    <w:p w14:paraId="3571518B"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7520142"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00730EC"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Każda ze Stron będzie przetwarzała udostępnione jej dane osobowe na własną odpowiedzialność i w zgodzie z przepisami prawa.</w:t>
      </w:r>
    </w:p>
    <w:p w14:paraId="4447EDB8" w14:textId="77777777" w:rsidR="00CF7757" w:rsidRPr="00021E59" w:rsidRDefault="00CF7757" w:rsidP="00CF7757">
      <w:pPr>
        <w:autoSpaceDE w:val="0"/>
        <w:autoSpaceDN w:val="0"/>
        <w:adjustRightInd w:val="0"/>
        <w:spacing w:after="0" w:line="240" w:lineRule="auto"/>
        <w:jc w:val="center"/>
        <w:rPr>
          <w:rFonts w:ascii="Cambria" w:eastAsia="Calibri" w:hAnsi="Cambria" w:cs="Arial"/>
          <w:bCs/>
        </w:rPr>
      </w:pPr>
    </w:p>
    <w:p w14:paraId="01EEA0A6" w14:textId="77777777" w:rsidR="00CF7757" w:rsidRPr="00021E59" w:rsidRDefault="00CF7757" w:rsidP="00CF7757">
      <w:pPr>
        <w:spacing w:after="0"/>
        <w:jc w:val="center"/>
        <w:rPr>
          <w:rFonts w:ascii="Cambria" w:eastAsia="Times New Roman" w:hAnsi="Cambria" w:cs="Arial"/>
        </w:rPr>
      </w:pPr>
      <w:r w:rsidRPr="00021E59">
        <w:rPr>
          <w:rFonts w:ascii="Cambria" w:eastAsia="Times New Roman" w:hAnsi="Cambria" w:cs="Arial"/>
        </w:rPr>
        <w:t>§ 19</w:t>
      </w:r>
    </w:p>
    <w:p w14:paraId="3A95A5FF"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Umowę niniejszą sporządzono w 2 jednobrzmiących egzemplarzach, z których 1 egzemplarz otrzymuje Zamawiający a 1 egzemplarz Wykonawca.</w:t>
      </w:r>
    </w:p>
    <w:p w14:paraId="1A0DE921" w14:textId="77777777" w:rsidR="00CF7757" w:rsidRPr="00021E59" w:rsidRDefault="00CF7757" w:rsidP="00CF7757">
      <w:pPr>
        <w:spacing w:after="0" w:line="240" w:lineRule="auto"/>
        <w:jc w:val="center"/>
        <w:rPr>
          <w:rFonts w:ascii="Cambria" w:eastAsia="Times New Roman" w:hAnsi="Cambria" w:cs="Arial"/>
          <w:lang w:eastAsia="pl-PL"/>
        </w:rPr>
      </w:pPr>
    </w:p>
    <w:p w14:paraId="22B55807"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20</w:t>
      </w:r>
    </w:p>
    <w:p w14:paraId="47B7BD84" w14:textId="77777777" w:rsidR="00CF7757" w:rsidRPr="00021E59" w:rsidRDefault="00CF7757" w:rsidP="00CF7757">
      <w:pPr>
        <w:numPr>
          <w:ilvl w:val="0"/>
          <w:numId w:val="24"/>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Integralną część umowy stanowią następujące załączniki:</w:t>
      </w:r>
    </w:p>
    <w:p w14:paraId="6EEE5C9F"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formularz ofertowy Wykonawcy</w:t>
      </w:r>
    </w:p>
    <w:p w14:paraId="496440A3"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specyfikacja warunków zamówienia wraz z załącznikami</w:t>
      </w:r>
    </w:p>
    <w:p w14:paraId="2610973E"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informacje wskazane w art. 207</w:t>
      </w:r>
      <w:r w:rsidRPr="00021E59">
        <w:rPr>
          <w:rFonts w:ascii="Cambria" w:eastAsia="Times New Roman" w:hAnsi="Cambria" w:cs="Arial"/>
          <w:vertAlign w:val="superscript"/>
          <w:lang w:eastAsia="pl-PL"/>
        </w:rPr>
        <w:t xml:space="preserve">1 </w:t>
      </w:r>
      <w:proofErr w:type="spellStart"/>
      <w:r w:rsidRPr="00021E59">
        <w:rPr>
          <w:rFonts w:ascii="Cambria" w:eastAsia="Times New Roman" w:hAnsi="Cambria" w:cs="Arial"/>
          <w:lang w:eastAsia="pl-PL"/>
        </w:rPr>
        <w:t>k.p</w:t>
      </w:r>
      <w:proofErr w:type="spellEnd"/>
      <w:r w:rsidRPr="00021E59">
        <w:rPr>
          <w:rFonts w:ascii="Cambria" w:eastAsia="Times New Roman" w:hAnsi="Cambria" w:cs="Arial"/>
          <w:lang w:eastAsia="pl-PL"/>
        </w:rPr>
        <w:t xml:space="preserve">.  </w:t>
      </w:r>
    </w:p>
    <w:p w14:paraId="6586D9D2"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kosztorysy ofertowe Wykonawcy.</w:t>
      </w:r>
    </w:p>
    <w:p w14:paraId="015F4541"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harmonogram rzeczowo-finansowy.</w:t>
      </w:r>
    </w:p>
    <w:p w14:paraId="3EF07AAC" w14:textId="77777777" w:rsidR="00CF7757" w:rsidRPr="00021E59" w:rsidRDefault="00CF7757" w:rsidP="00CF7757">
      <w:pPr>
        <w:keepNext/>
        <w:tabs>
          <w:tab w:val="left" w:pos="5954"/>
        </w:tabs>
        <w:spacing w:after="0" w:line="240" w:lineRule="auto"/>
        <w:ind w:left="720"/>
        <w:outlineLvl w:val="0"/>
        <w:rPr>
          <w:rFonts w:ascii="Cambria" w:eastAsia="Times New Roman" w:hAnsi="Cambria" w:cs="Arial"/>
          <w:b/>
          <w:lang w:eastAsia="pl-PL"/>
        </w:rPr>
      </w:pPr>
    </w:p>
    <w:p w14:paraId="2A9EEAD5" w14:textId="77777777" w:rsidR="00CF7757" w:rsidRPr="00021E59" w:rsidRDefault="00CF7757" w:rsidP="00CF7757">
      <w:pPr>
        <w:keepNext/>
        <w:spacing w:after="0" w:line="240" w:lineRule="auto"/>
        <w:ind w:hanging="426"/>
        <w:jc w:val="center"/>
        <w:outlineLvl w:val="0"/>
        <w:rPr>
          <w:rFonts w:ascii="Cambria" w:eastAsia="Times New Roman" w:hAnsi="Cambria" w:cs="Arial"/>
          <w:b/>
          <w:lang w:eastAsia="pl-PL"/>
        </w:rPr>
      </w:pPr>
      <w:r w:rsidRPr="00021E59">
        <w:rPr>
          <w:rFonts w:ascii="Cambria" w:eastAsia="Times New Roman" w:hAnsi="Cambria" w:cs="Arial"/>
          <w:lang w:eastAsia="pl-PL"/>
        </w:rPr>
        <w:t xml:space="preserve">      WYKONAWCA                   </w:t>
      </w:r>
      <w:r w:rsidRPr="00021E59">
        <w:rPr>
          <w:rFonts w:ascii="Cambria" w:eastAsia="Times New Roman" w:hAnsi="Cambria" w:cs="Arial"/>
          <w:lang w:eastAsia="pl-PL"/>
        </w:rPr>
        <w:tab/>
        <w:t xml:space="preserve">   </w:t>
      </w:r>
      <w:r w:rsidRPr="00021E59">
        <w:rPr>
          <w:rFonts w:ascii="Cambria" w:eastAsia="Times New Roman" w:hAnsi="Cambria" w:cs="Arial"/>
          <w:lang w:eastAsia="pl-PL"/>
        </w:rPr>
        <w:tab/>
        <w:t xml:space="preserve"> </w:t>
      </w:r>
      <w:r w:rsidRPr="00021E59">
        <w:rPr>
          <w:rFonts w:ascii="Cambria" w:eastAsia="Times New Roman" w:hAnsi="Cambria" w:cs="Arial"/>
          <w:lang w:eastAsia="pl-PL"/>
        </w:rPr>
        <w:tab/>
      </w:r>
      <w:r w:rsidRPr="00021E59">
        <w:rPr>
          <w:rFonts w:ascii="Cambria" w:eastAsia="Times New Roman" w:hAnsi="Cambria" w:cs="Arial"/>
          <w:lang w:eastAsia="pl-PL"/>
        </w:rPr>
        <w:tab/>
        <w:t xml:space="preserve">                     ZAMAWIAJĄCY</w:t>
      </w:r>
    </w:p>
    <w:p w14:paraId="2DA3C439" w14:textId="77777777" w:rsidR="00CF7757" w:rsidRPr="00021E59" w:rsidRDefault="00CF7757" w:rsidP="00CF7757">
      <w:pPr>
        <w:spacing w:after="120" w:line="240" w:lineRule="auto"/>
        <w:jc w:val="center"/>
        <w:rPr>
          <w:rFonts w:ascii="Cambria" w:eastAsia="Times New Roman" w:hAnsi="Cambria" w:cs="Arial"/>
          <w:b/>
          <w:lang w:eastAsia="pl-PL"/>
        </w:rPr>
      </w:pPr>
    </w:p>
    <w:p w14:paraId="7EAB862F" w14:textId="77777777" w:rsidR="00CF7757" w:rsidRPr="00021E59" w:rsidRDefault="00CF7757" w:rsidP="00CF7757">
      <w:pPr>
        <w:spacing w:after="120" w:line="240" w:lineRule="auto"/>
        <w:jc w:val="center"/>
        <w:rPr>
          <w:rFonts w:ascii="Cambria" w:eastAsia="Times New Roman" w:hAnsi="Cambria" w:cs="Arial"/>
          <w:b/>
          <w:lang w:eastAsia="pl-PL"/>
        </w:rPr>
      </w:pPr>
    </w:p>
    <w:p w14:paraId="1547C438" w14:textId="77777777" w:rsidR="00CF7757" w:rsidRPr="00021E59" w:rsidRDefault="00CF7757" w:rsidP="00CF7757">
      <w:pPr>
        <w:rPr>
          <w:rFonts w:ascii="Cambria" w:eastAsia="Times New Roman" w:hAnsi="Cambria" w:cs="Times New Roman"/>
        </w:rPr>
      </w:pPr>
    </w:p>
    <w:p w14:paraId="7D3F57A8" w14:textId="77777777" w:rsidR="00CF7757" w:rsidRPr="00021E59" w:rsidRDefault="00CF7757" w:rsidP="00CF7757">
      <w:pPr>
        <w:rPr>
          <w:rFonts w:ascii="Cambria" w:eastAsia="Times New Roman" w:hAnsi="Cambria" w:cs="Times New Roman"/>
        </w:rPr>
      </w:pPr>
    </w:p>
    <w:p w14:paraId="0212B488" w14:textId="77777777" w:rsidR="00CF7757" w:rsidRPr="00021E59" w:rsidRDefault="00CF7757" w:rsidP="00CF7757">
      <w:pPr>
        <w:rPr>
          <w:rFonts w:ascii="Cambria" w:hAnsi="Cambria"/>
        </w:rPr>
      </w:pPr>
    </w:p>
    <w:p w14:paraId="34602F84" w14:textId="77777777" w:rsidR="00F65B69" w:rsidRPr="00021E59" w:rsidRDefault="00F65B69">
      <w:pPr>
        <w:rPr>
          <w:rFonts w:ascii="Cambria" w:hAnsi="Cambria"/>
        </w:rPr>
      </w:pPr>
    </w:p>
    <w:sectPr w:rsidR="00F65B69" w:rsidRPr="00021E59"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2BC0BF5E"/>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ECD437A6">
      <w:start w:val="1"/>
      <w:numFmt w:val="decimal"/>
      <w:lvlText w:val="%4."/>
      <w:lvlJc w:val="left"/>
      <w:pPr>
        <w:tabs>
          <w:tab w:val="num" w:pos="2094"/>
        </w:tabs>
        <w:ind w:left="2094" w:hanging="360"/>
      </w:pPr>
      <w:rPr>
        <w:rFonts w:cs="Times New Roman"/>
        <w:color w:val="auto"/>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E616736E"/>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AA7CFDFA">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BBA68A1"/>
    <w:multiLevelType w:val="hybridMultilevel"/>
    <w:tmpl w:val="31341742"/>
    <w:lvl w:ilvl="0" w:tplc="B82A9D2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4451F83"/>
    <w:multiLevelType w:val="hybridMultilevel"/>
    <w:tmpl w:val="5FB412DE"/>
    <w:lvl w:ilvl="0" w:tplc="23CCBB84">
      <w:start w:val="1"/>
      <w:numFmt w:val="decimal"/>
      <w:lvlText w:val="%1."/>
      <w:lvlJc w:val="left"/>
      <w:pPr>
        <w:ind w:left="720" w:hanging="360"/>
      </w:pPr>
      <w:rPr>
        <w:rFonts w:ascii="Cambria" w:hAnsi="Cambria"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9556225"/>
    <w:multiLevelType w:val="hybridMultilevel"/>
    <w:tmpl w:val="86003730"/>
    <w:lvl w:ilvl="0" w:tplc="79369A5E">
      <w:start w:val="1"/>
      <w:numFmt w:val="lowerLetter"/>
      <w:lvlText w:val="%1)"/>
      <w:lvlJc w:val="left"/>
      <w:pPr>
        <w:ind w:left="1080" w:hanging="360"/>
      </w:pPr>
      <w:rPr>
        <w:rFonts w:ascii="Cambria" w:hAnsi="Cambria"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1746F3F"/>
    <w:multiLevelType w:val="hybridMultilevel"/>
    <w:tmpl w:val="2EAAAB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40C63DB"/>
    <w:multiLevelType w:val="hybridMultilevel"/>
    <w:tmpl w:val="1ED649B4"/>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CD5829"/>
    <w:multiLevelType w:val="hybridMultilevel"/>
    <w:tmpl w:val="D0725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9C5AA0F0"/>
    <w:lvl w:ilvl="0" w:tplc="0415000F">
      <w:start w:val="1"/>
      <w:numFmt w:val="decimal"/>
      <w:lvlText w:val="%1."/>
      <w:lvlJc w:val="left"/>
      <w:pPr>
        <w:tabs>
          <w:tab w:val="num" w:pos="720"/>
        </w:tabs>
        <w:ind w:left="720" w:hanging="360"/>
      </w:pPr>
      <w:rPr>
        <w:rFonts w:cs="Times New Roman" w:hint="default"/>
        <w:color w:val="auto"/>
      </w:rPr>
    </w:lvl>
    <w:lvl w:ilvl="1" w:tplc="9C16761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6EA4073"/>
    <w:multiLevelType w:val="hybridMultilevel"/>
    <w:tmpl w:val="748C95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A7F2858"/>
    <w:multiLevelType w:val="hybridMultilevel"/>
    <w:tmpl w:val="257C6334"/>
    <w:lvl w:ilvl="0" w:tplc="DA7204FE">
      <w:start w:val="1"/>
      <w:numFmt w:val="decimal"/>
      <w:lvlText w:val="%1."/>
      <w:lvlJc w:val="left"/>
      <w:pPr>
        <w:ind w:left="1065" w:hanging="705"/>
      </w:pPr>
      <w:rPr>
        <w:rFonts w:hint="default"/>
      </w:rPr>
    </w:lvl>
    <w:lvl w:ilvl="1" w:tplc="60FC1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1091F90"/>
    <w:multiLevelType w:val="hybridMultilevel"/>
    <w:tmpl w:val="FD2AFDAA"/>
    <w:lvl w:ilvl="0" w:tplc="B764F044">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2" w15:restartNumberingAfterBreak="0">
    <w:nsid w:val="69912C4D"/>
    <w:multiLevelType w:val="hybridMultilevel"/>
    <w:tmpl w:val="634E34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A624EF"/>
    <w:multiLevelType w:val="multilevel"/>
    <w:tmpl w:val="6D8279F4"/>
    <w:lvl w:ilvl="0">
      <w:start w:val="1"/>
      <w:numFmt w:val="decimal"/>
      <w:pStyle w:val="Nagwek1"/>
      <w:lvlText w:val="§%1."/>
      <w:lvlJc w:val="left"/>
      <w:pPr>
        <w:ind w:left="0" w:hanging="357"/>
      </w:pPr>
    </w:lvl>
    <w:lvl w:ilvl="1">
      <w:start w:val="1"/>
      <w:numFmt w:val="decimal"/>
      <w:pStyle w:val="Nagwek2"/>
      <w:lvlText w:val="§%1 ust. %2"/>
      <w:lvlJc w:val="left"/>
      <w:pPr>
        <w:ind w:left="792" w:hanging="432"/>
      </w:pPr>
    </w:lvl>
    <w:lvl w:ilvl="2">
      <w:start w:val="1"/>
      <w:numFmt w:val="decimal"/>
      <w:pStyle w:val="Nagwek3"/>
      <w:lvlText w:val="%2.%3"/>
      <w:lvlJc w:val="left"/>
      <w:pPr>
        <w:ind w:left="1224" w:hanging="504"/>
      </w:pPr>
      <w:rPr>
        <w:b w:val="0"/>
        <w:bCs w:val="0"/>
      </w:rPr>
    </w:lvl>
    <w:lvl w:ilvl="3">
      <w:start w:val="1"/>
      <w:numFmt w:val="lowerLetter"/>
      <w:pStyle w:val="Nagwek4"/>
      <w:lvlText w:val="%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9F5692"/>
    <w:multiLevelType w:val="hybridMultilevel"/>
    <w:tmpl w:val="9C5AA9DE"/>
    <w:lvl w:ilvl="0" w:tplc="3950068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6"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336253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9847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5923441">
    <w:abstractNumId w:val="23"/>
  </w:num>
  <w:num w:numId="4" w16cid:durableId="3919322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9148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84006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85896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42165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19055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75536461">
    <w:abstractNumId w:val="30"/>
  </w:num>
  <w:num w:numId="11" w16cid:durableId="14759481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62638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6125448">
    <w:abstractNumId w:val="0"/>
  </w:num>
  <w:num w:numId="14" w16cid:durableId="977221188">
    <w:abstractNumId w:val="22"/>
  </w:num>
  <w:num w:numId="15" w16cid:durableId="8752352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5077161">
    <w:abstractNumId w:val="7"/>
  </w:num>
  <w:num w:numId="17" w16cid:durableId="1542204637">
    <w:abstractNumId w:val="34"/>
  </w:num>
  <w:num w:numId="18" w16cid:durableId="962418598">
    <w:abstractNumId w:val="9"/>
  </w:num>
  <w:num w:numId="19" w16cid:durableId="907574580">
    <w:abstractNumId w:val="11"/>
  </w:num>
  <w:num w:numId="20" w16cid:durableId="1698042710">
    <w:abstractNumId w:val="26"/>
  </w:num>
  <w:num w:numId="21" w16cid:durableId="715589280">
    <w:abstractNumId w:val="6"/>
  </w:num>
  <w:num w:numId="22" w16cid:durableId="1565987390">
    <w:abstractNumId w:val="28"/>
  </w:num>
  <w:num w:numId="23" w16cid:durableId="416246295">
    <w:abstractNumId w:val="36"/>
  </w:num>
  <w:num w:numId="24" w16cid:durableId="2104447998">
    <w:abstractNumId w:val="1"/>
  </w:num>
  <w:num w:numId="25" w16cid:durableId="168447070">
    <w:abstractNumId w:val="5"/>
  </w:num>
  <w:num w:numId="26" w16cid:durableId="489755862">
    <w:abstractNumId w:val="3"/>
  </w:num>
  <w:num w:numId="27" w16cid:durableId="21424520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1846004">
    <w:abstractNumId w:val="16"/>
  </w:num>
  <w:num w:numId="29" w16cid:durableId="19693130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71901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5769554">
    <w:abstractNumId w:val="25"/>
  </w:num>
  <w:num w:numId="32" w16cid:durableId="1875342341">
    <w:abstractNumId w:val="8"/>
  </w:num>
  <w:num w:numId="33" w16cid:durableId="242182679">
    <w:abstractNumId w:val="14"/>
  </w:num>
  <w:num w:numId="34" w16cid:durableId="30081667">
    <w:abstractNumId w:val="32"/>
  </w:num>
  <w:num w:numId="35" w16cid:durableId="5638769">
    <w:abstractNumId w:val="27"/>
  </w:num>
  <w:num w:numId="36" w16cid:durableId="1337999041">
    <w:abstractNumId w:val="21"/>
  </w:num>
  <w:num w:numId="37" w16cid:durableId="4796875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021E59"/>
    <w:rsid w:val="00032458"/>
    <w:rsid w:val="000912AB"/>
    <w:rsid w:val="00096AC6"/>
    <w:rsid w:val="001036A8"/>
    <w:rsid w:val="00122883"/>
    <w:rsid w:val="00130BCF"/>
    <w:rsid w:val="0017396E"/>
    <w:rsid w:val="00177674"/>
    <w:rsid w:val="00191BE3"/>
    <w:rsid w:val="0024380A"/>
    <w:rsid w:val="002F1125"/>
    <w:rsid w:val="0030256D"/>
    <w:rsid w:val="00314401"/>
    <w:rsid w:val="0031585E"/>
    <w:rsid w:val="003A093F"/>
    <w:rsid w:val="003A51D3"/>
    <w:rsid w:val="003B700C"/>
    <w:rsid w:val="003B75C0"/>
    <w:rsid w:val="00421D05"/>
    <w:rsid w:val="004275F2"/>
    <w:rsid w:val="004415C9"/>
    <w:rsid w:val="0044333C"/>
    <w:rsid w:val="004654D2"/>
    <w:rsid w:val="004B7795"/>
    <w:rsid w:val="004D16C2"/>
    <w:rsid w:val="00570C3B"/>
    <w:rsid w:val="005979D5"/>
    <w:rsid w:val="005D5860"/>
    <w:rsid w:val="005F0495"/>
    <w:rsid w:val="00607259"/>
    <w:rsid w:val="00636A50"/>
    <w:rsid w:val="00637A6A"/>
    <w:rsid w:val="00653718"/>
    <w:rsid w:val="00665BF8"/>
    <w:rsid w:val="00703EA3"/>
    <w:rsid w:val="00716BBE"/>
    <w:rsid w:val="00745A05"/>
    <w:rsid w:val="0075017B"/>
    <w:rsid w:val="007A719B"/>
    <w:rsid w:val="007E0A8E"/>
    <w:rsid w:val="00802415"/>
    <w:rsid w:val="008065E5"/>
    <w:rsid w:val="00815F9A"/>
    <w:rsid w:val="0085579A"/>
    <w:rsid w:val="008B2F99"/>
    <w:rsid w:val="008E28E7"/>
    <w:rsid w:val="009136AD"/>
    <w:rsid w:val="0093465C"/>
    <w:rsid w:val="009535F6"/>
    <w:rsid w:val="009833C6"/>
    <w:rsid w:val="009B034E"/>
    <w:rsid w:val="009C0312"/>
    <w:rsid w:val="00A36ADE"/>
    <w:rsid w:val="00A37A19"/>
    <w:rsid w:val="00A749BA"/>
    <w:rsid w:val="00A8103D"/>
    <w:rsid w:val="00AC4518"/>
    <w:rsid w:val="00AC536B"/>
    <w:rsid w:val="00AC5BFD"/>
    <w:rsid w:val="00B406C2"/>
    <w:rsid w:val="00B57F27"/>
    <w:rsid w:val="00B85B9F"/>
    <w:rsid w:val="00C118CB"/>
    <w:rsid w:val="00C27A43"/>
    <w:rsid w:val="00C33B22"/>
    <w:rsid w:val="00C47704"/>
    <w:rsid w:val="00C52106"/>
    <w:rsid w:val="00C75E77"/>
    <w:rsid w:val="00C97DB2"/>
    <w:rsid w:val="00CF7757"/>
    <w:rsid w:val="00D0500C"/>
    <w:rsid w:val="00D632B8"/>
    <w:rsid w:val="00D82B68"/>
    <w:rsid w:val="00E2555D"/>
    <w:rsid w:val="00E342A0"/>
    <w:rsid w:val="00E41A9C"/>
    <w:rsid w:val="00E62944"/>
    <w:rsid w:val="00E81A8B"/>
    <w:rsid w:val="00EC5E1E"/>
    <w:rsid w:val="00EE1573"/>
    <w:rsid w:val="00EE4AA0"/>
    <w:rsid w:val="00EF5B61"/>
    <w:rsid w:val="00F601E0"/>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paragraph" w:styleId="Nagwek1">
    <w:name w:val="heading 1"/>
    <w:basedOn w:val="Normalny"/>
    <w:link w:val="Nagwek1Znak"/>
    <w:uiPriority w:val="9"/>
    <w:qFormat/>
    <w:rsid w:val="00703EA3"/>
    <w:pPr>
      <w:numPr>
        <w:numId w:val="27"/>
      </w:numPr>
      <w:spacing w:before="120" w:after="80" w:line="240" w:lineRule="auto"/>
      <w:ind w:hanging="426"/>
      <w:outlineLvl w:val="0"/>
    </w:pPr>
    <w:rPr>
      <w:rFonts w:ascii="Calibri Light" w:hAnsi="Calibri Light" w:cs="Calibri Light"/>
      <w:b/>
      <w:bCs/>
      <w:kern w:val="36"/>
      <w:sz w:val="20"/>
      <w:szCs w:val="20"/>
      <w:lang w:eastAsia="pl-PL"/>
    </w:rPr>
  </w:style>
  <w:style w:type="paragraph" w:styleId="Nagwek2">
    <w:name w:val="heading 2"/>
    <w:basedOn w:val="Normalny"/>
    <w:link w:val="Nagwek2Znak"/>
    <w:uiPriority w:val="9"/>
    <w:unhideWhenUsed/>
    <w:qFormat/>
    <w:rsid w:val="00703EA3"/>
    <w:pPr>
      <w:numPr>
        <w:ilvl w:val="1"/>
        <w:numId w:val="27"/>
      </w:numPr>
      <w:spacing w:before="120" w:after="80" w:line="240" w:lineRule="auto"/>
      <w:ind w:left="1276" w:hanging="992"/>
      <w:jc w:val="both"/>
      <w:outlineLvl w:val="1"/>
    </w:pPr>
    <w:rPr>
      <w:rFonts w:ascii="Calibri Light" w:hAnsi="Calibri Light" w:cs="Calibri Light"/>
      <w:sz w:val="20"/>
      <w:szCs w:val="20"/>
      <w:lang w:eastAsia="pl-PL"/>
    </w:rPr>
  </w:style>
  <w:style w:type="paragraph" w:styleId="Nagwek3">
    <w:name w:val="heading 3"/>
    <w:basedOn w:val="Normalny"/>
    <w:link w:val="Nagwek3Znak"/>
    <w:uiPriority w:val="9"/>
    <w:semiHidden/>
    <w:unhideWhenUsed/>
    <w:qFormat/>
    <w:rsid w:val="00703EA3"/>
    <w:pPr>
      <w:numPr>
        <w:ilvl w:val="2"/>
        <w:numId w:val="27"/>
      </w:numPr>
      <w:spacing w:before="120" w:after="80" w:line="240" w:lineRule="auto"/>
      <w:ind w:left="1276" w:hanging="567"/>
      <w:jc w:val="both"/>
      <w:outlineLvl w:val="2"/>
    </w:pPr>
    <w:rPr>
      <w:rFonts w:ascii="Calibri Light" w:hAnsi="Calibri Light" w:cs="Calibri Light"/>
      <w:sz w:val="20"/>
      <w:szCs w:val="20"/>
      <w:lang w:eastAsia="pl-PL"/>
    </w:rPr>
  </w:style>
  <w:style w:type="paragraph" w:styleId="Nagwek4">
    <w:name w:val="heading 4"/>
    <w:basedOn w:val="Normalny"/>
    <w:link w:val="Nagwek4Znak"/>
    <w:uiPriority w:val="9"/>
    <w:semiHidden/>
    <w:unhideWhenUsed/>
    <w:qFormat/>
    <w:rsid w:val="00703EA3"/>
    <w:pPr>
      <w:numPr>
        <w:ilvl w:val="3"/>
        <w:numId w:val="27"/>
      </w:numPr>
      <w:spacing w:before="120" w:after="80" w:line="240" w:lineRule="auto"/>
      <w:ind w:hanging="452"/>
      <w:jc w:val="both"/>
      <w:outlineLvl w:val="3"/>
    </w:pPr>
    <w:rPr>
      <w:rFonts w:ascii="Calibri Light" w:hAnsi="Calibri Light" w:cs="Calibri Light"/>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 w:type="paragraph" w:styleId="Tekstdymka">
    <w:name w:val="Balloon Text"/>
    <w:basedOn w:val="Normalny"/>
    <w:link w:val="TekstdymkaZnak"/>
    <w:uiPriority w:val="99"/>
    <w:semiHidden/>
    <w:unhideWhenUsed/>
    <w:rsid w:val="00750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17B"/>
    <w:rPr>
      <w:rFonts w:ascii="Segoe UI" w:hAnsi="Segoe UI" w:cs="Segoe UI"/>
      <w:sz w:val="18"/>
      <w:szCs w:val="18"/>
    </w:rPr>
  </w:style>
  <w:style w:type="character" w:styleId="Odwoaniedokomentarza">
    <w:name w:val="annotation reference"/>
    <w:basedOn w:val="Domylnaczcionkaakapitu"/>
    <w:uiPriority w:val="99"/>
    <w:semiHidden/>
    <w:unhideWhenUsed/>
    <w:rsid w:val="0075017B"/>
    <w:rPr>
      <w:sz w:val="16"/>
      <w:szCs w:val="16"/>
    </w:rPr>
  </w:style>
  <w:style w:type="paragraph" w:styleId="Tekstkomentarza">
    <w:name w:val="annotation text"/>
    <w:basedOn w:val="Normalny"/>
    <w:link w:val="TekstkomentarzaZnak"/>
    <w:uiPriority w:val="99"/>
    <w:unhideWhenUsed/>
    <w:rsid w:val="0075017B"/>
    <w:pPr>
      <w:spacing w:line="240" w:lineRule="auto"/>
    </w:pPr>
    <w:rPr>
      <w:sz w:val="20"/>
      <w:szCs w:val="20"/>
    </w:rPr>
  </w:style>
  <w:style w:type="character" w:customStyle="1" w:styleId="TekstkomentarzaZnak">
    <w:name w:val="Tekst komentarza Znak"/>
    <w:basedOn w:val="Domylnaczcionkaakapitu"/>
    <w:link w:val="Tekstkomentarza"/>
    <w:uiPriority w:val="99"/>
    <w:rsid w:val="0075017B"/>
    <w:rPr>
      <w:sz w:val="20"/>
      <w:szCs w:val="20"/>
    </w:rPr>
  </w:style>
  <w:style w:type="paragraph" w:styleId="Tematkomentarza">
    <w:name w:val="annotation subject"/>
    <w:basedOn w:val="Tekstkomentarza"/>
    <w:next w:val="Tekstkomentarza"/>
    <w:link w:val="TematkomentarzaZnak"/>
    <w:uiPriority w:val="99"/>
    <w:semiHidden/>
    <w:unhideWhenUsed/>
    <w:rsid w:val="0075017B"/>
    <w:rPr>
      <w:b/>
      <w:bCs/>
    </w:rPr>
  </w:style>
  <w:style w:type="character" w:customStyle="1" w:styleId="TematkomentarzaZnak">
    <w:name w:val="Temat komentarza Znak"/>
    <w:basedOn w:val="TekstkomentarzaZnak"/>
    <w:link w:val="Tematkomentarza"/>
    <w:uiPriority w:val="99"/>
    <w:semiHidden/>
    <w:rsid w:val="0075017B"/>
    <w:rPr>
      <w:b/>
      <w:bCs/>
      <w:sz w:val="20"/>
      <w:szCs w:val="20"/>
    </w:rPr>
  </w:style>
  <w:style w:type="character" w:customStyle="1" w:styleId="Nagwek1Znak">
    <w:name w:val="Nagłówek 1 Znak"/>
    <w:basedOn w:val="Domylnaczcionkaakapitu"/>
    <w:link w:val="Nagwek1"/>
    <w:uiPriority w:val="9"/>
    <w:rsid w:val="00703EA3"/>
    <w:rPr>
      <w:rFonts w:ascii="Calibri Light" w:hAnsi="Calibri Light" w:cs="Calibri Light"/>
      <w:b/>
      <w:bCs/>
      <w:kern w:val="36"/>
      <w:sz w:val="20"/>
      <w:szCs w:val="20"/>
      <w:lang w:eastAsia="pl-PL"/>
    </w:rPr>
  </w:style>
  <w:style w:type="character" w:customStyle="1" w:styleId="Nagwek2Znak">
    <w:name w:val="Nagłówek 2 Znak"/>
    <w:basedOn w:val="Domylnaczcionkaakapitu"/>
    <w:link w:val="Nagwek2"/>
    <w:uiPriority w:val="9"/>
    <w:rsid w:val="00703EA3"/>
    <w:rPr>
      <w:rFonts w:ascii="Calibri Light" w:hAnsi="Calibri Light" w:cs="Calibri Light"/>
      <w:sz w:val="20"/>
      <w:szCs w:val="20"/>
      <w:lang w:eastAsia="pl-PL"/>
    </w:rPr>
  </w:style>
  <w:style w:type="character" w:customStyle="1" w:styleId="Nagwek3Znak">
    <w:name w:val="Nagłówek 3 Znak"/>
    <w:basedOn w:val="Domylnaczcionkaakapitu"/>
    <w:link w:val="Nagwek3"/>
    <w:uiPriority w:val="9"/>
    <w:semiHidden/>
    <w:rsid w:val="00703EA3"/>
    <w:rPr>
      <w:rFonts w:ascii="Calibri Light" w:hAnsi="Calibri Light" w:cs="Calibri Light"/>
      <w:sz w:val="20"/>
      <w:szCs w:val="20"/>
      <w:lang w:eastAsia="pl-PL"/>
    </w:rPr>
  </w:style>
  <w:style w:type="character" w:customStyle="1" w:styleId="Nagwek4Znak">
    <w:name w:val="Nagłówek 4 Znak"/>
    <w:basedOn w:val="Domylnaczcionkaakapitu"/>
    <w:link w:val="Nagwek4"/>
    <w:uiPriority w:val="9"/>
    <w:semiHidden/>
    <w:rsid w:val="00703EA3"/>
    <w:rPr>
      <w:rFonts w:ascii="Calibri Light" w:hAnsi="Calibri Light" w:cs="Calibri Light"/>
      <w:sz w:val="20"/>
      <w:szCs w:val="20"/>
      <w:lang w:eastAsia="pl-PL"/>
    </w:rPr>
  </w:style>
  <w:style w:type="paragraph" w:styleId="Akapitzlist">
    <w:name w:val="List Paragraph"/>
    <w:aliases w:val="Akapit z listą numerowaną,Podsis rysunku,lp1,Bullet List,FooterText,numbered,Paragraphe de liste1,Bulletr List Paragraph,列出段落,列出段落1,List Paragraph21,Listeafsnit1,Parágrafo da Lista1,Párrafo de lista1,リスト段落1,Bullet list,List Paragraph11"/>
    <w:basedOn w:val="Normalny"/>
    <w:link w:val="AkapitzlistZnak"/>
    <w:uiPriority w:val="34"/>
    <w:qFormat/>
    <w:rsid w:val="00636A50"/>
    <w:pPr>
      <w:spacing w:after="0" w:line="240" w:lineRule="auto"/>
      <w:ind w:left="720"/>
    </w:pPr>
    <w:rPr>
      <w:rFonts w:ascii="Aptos" w:hAnsi="Aptos" w:cs="Calibri"/>
      <w14:ligatures w14:val="standardContextual"/>
    </w:rPr>
  </w:style>
  <w:style w:type="character" w:customStyle="1" w:styleId="AkapitzlistZnak">
    <w:name w:val="Akapit z listą Znak"/>
    <w:aliases w:val="Akapit z listą numerowaną Znak,Podsis rysunku Znak,lp1 Znak,Bullet List Znak,FooterText Znak,numbered Znak,Paragraphe de liste1 Znak,Bulletr List Paragraph Znak,列出段落 Znak,列出段落1 Znak,List Paragraph21 Znak,Listeafsnit1 Znak,リスト段落1 Znak"/>
    <w:link w:val="Akapitzlist"/>
    <w:uiPriority w:val="34"/>
    <w:qFormat/>
    <w:rsid w:val="003B75C0"/>
    <w:rPr>
      <w:rFonts w:ascii="Aptos" w:hAnsi="Aptos" w:cs="Calibri"/>
      <w14:ligatures w14:val="standardContextual"/>
    </w:rPr>
  </w:style>
  <w:style w:type="paragraph" w:styleId="Tekstblokowy">
    <w:name w:val="Block Text"/>
    <w:basedOn w:val="Normalny"/>
    <w:rsid w:val="007A719B"/>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character" w:styleId="Nierozpoznanawzmianka">
    <w:name w:val="Unresolved Mention"/>
    <w:basedOn w:val="Domylnaczcionkaakapitu"/>
    <w:uiPriority w:val="99"/>
    <w:semiHidden/>
    <w:unhideWhenUsed/>
    <w:rsid w:val="00C52106"/>
    <w:rPr>
      <w:color w:val="605E5C"/>
      <w:shd w:val="clear" w:color="auto" w:fill="E1DFDD"/>
    </w:rPr>
  </w:style>
  <w:style w:type="paragraph" w:styleId="Poprawka">
    <w:name w:val="Revision"/>
    <w:hidden/>
    <w:uiPriority w:val="99"/>
    <w:semiHidden/>
    <w:rsid w:val="008024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780056">
      <w:bodyDiv w:val="1"/>
      <w:marLeft w:val="0"/>
      <w:marRight w:val="0"/>
      <w:marTop w:val="0"/>
      <w:marBottom w:val="0"/>
      <w:divBdr>
        <w:top w:val="none" w:sz="0" w:space="0" w:color="auto"/>
        <w:left w:val="none" w:sz="0" w:space="0" w:color="auto"/>
        <w:bottom w:val="none" w:sz="0" w:space="0" w:color="auto"/>
        <w:right w:val="none" w:sz="0" w:space="0" w:color="auto"/>
      </w:divBdr>
    </w:div>
    <w:div w:id="190621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FC7E2-5B86-4ADC-976F-1B1652339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7059</Words>
  <Characters>42358</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4</cp:revision>
  <dcterms:created xsi:type="dcterms:W3CDTF">2025-10-22T05:09:00Z</dcterms:created>
  <dcterms:modified xsi:type="dcterms:W3CDTF">2025-10-23T06:11:00Z</dcterms:modified>
</cp:coreProperties>
</file>