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3C12F0E4"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7FE7D208" w14:textId="77777777" w:rsidR="002366E5" w:rsidRDefault="002366E5" w:rsidP="00F25DED">
      <w:pPr>
        <w:spacing w:after="0" w:line="240" w:lineRule="auto"/>
        <w:jc w:val="right"/>
        <w:rPr>
          <w:rFonts w:ascii="Garamond" w:hAnsi="Garamond" w:cs="Tahoma"/>
          <w:b/>
          <w:bCs/>
          <w:sz w:val="22"/>
          <w:szCs w:val="22"/>
        </w:rPr>
      </w:pP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7081A71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E16315" w:rsidRPr="00E16315">
        <w:rPr>
          <w:rFonts w:ascii="Garamond" w:hAnsi="Garamond" w:cs="Tahoma"/>
          <w:b/>
          <w:bCs/>
          <w:sz w:val="22"/>
          <w:szCs w:val="22"/>
        </w:rPr>
        <w:t xml:space="preserve">Dostawa leków i substancji do receptur do Szpitala Wojewódzkiego w Poznaniu </w:t>
      </w:r>
      <w:r w:rsidRPr="001F38D0">
        <w:rPr>
          <w:rFonts w:ascii="Garamond" w:hAnsi="Garamond" w:cs="Tahoma"/>
          <w:sz w:val="22"/>
          <w:szCs w:val="22"/>
        </w:rPr>
        <w:t xml:space="preserve">– dotyczy </w:t>
      </w:r>
      <w:r w:rsidR="005D3960">
        <w:rPr>
          <w:rFonts w:ascii="Garamond" w:hAnsi="Garamond" w:cs="Tahoma"/>
          <w:sz w:val="22"/>
          <w:szCs w:val="22"/>
        </w:rPr>
        <w:t>pakietu</w:t>
      </w:r>
      <w:r w:rsidRPr="001F38D0">
        <w:rPr>
          <w:rFonts w:ascii="Garamond" w:hAnsi="Garamond" w:cs="Tahoma"/>
          <w:sz w:val="22"/>
          <w:szCs w:val="22"/>
        </w:rPr>
        <w:t xml:space="preserve">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r w:rsidR="00E16315">
        <w:rPr>
          <w:rFonts w:ascii="Garamond" w:hAnsi="Garamond" w:cs="Tahoma"/>
          <w:sz w:val="22"/>
          <w:szCs w:val="22"/>
        </w:rPr>
        <w:t xml:space="preserve"> Znak sprawy: SZW/DZP/145/2025.</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 ramach realizacji przedmiotu Umowy Wykonawca zobowiązuje się na własny koszt i ryzyko do wykonania następujących czynności:</w:t>
      </w:r>
    </w:p>
    <w:p w14:paraId="00DEE988" w14:textId="560DB1A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terminowego dostarczania i rozładunku Asortymentu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6CE95A42"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B23E98">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D6D3142"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23E98" w:rsidRPr="00B23E98">
        <w:rPr>
          <w:rFonts w:ascii="Garamond" w:hAnsi="Garamond" w:cs="Tahoma"/>
          <w:b/>
          <w:bCs/>
          <w:sz w:val="22"/>
          <w:szCs w:val="22"/>
        </w:rPr>
        <w:t>72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23E98">
        <w:rPr>
          <w:rFonts w:ascii="Garamond" w:hAnsi="Garamond" w:cs="Tahoma"/>
          <w:sz w:val="22"/>
          <w:szCs w:val="22"/>
        </w:rPr>
        <w:t>72 h</w:t>
      </w:r>
      <w:r w:rsidRPr="001F38D0">
        <w:rPr>
          <w:rFonts w:ascii="Garamond" w:hAnsi="Garamond" w:cs="Tahoma"/>
          <w:sz w:val="22"/>
          <w:szCs w:val="22"/>
        </w:rPr>
        <w:t xml:space="preserve"> liczy się od początku następnego dnia roboczego).</w:t>
      </w:r>
    </w:p>
    <w:p w14:paraId="526A4B2B" w14:textId="3AB8CA29"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75D4242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przez</w:t>
      </w:r>
      <w:r w:rsidR="00D05741">
        <w:rPr>
          <w:rFonts w:ascii="Garamond" w:hAnsi="Garamond" w:cs="Tahoma"/>
          <w:b/>
          <w:bCs/>
          <w:sz w:val="22"/>
          <w:szCs w:val="22"/>
        </w:rPr>
        <w:t xml:space="preserve"> </w:t>
      </w:r>
      <w:r w:rsidR="00E16315">
        <w:rPr>
          <w:rFonts w:ascii="Garamond" w:hAnsi="Garamond" w:cs="Tahoma"/>
          <w:b/>
          <w:bCs/>
          <w:sz w:val="22"/>
          <w:szCs w:val="22"/>
        </w:rPr>
        <w:t>24</w:t>
      </w:r>
      <w:r w:rsidR="00880A71">
        <w:rPr>
          <w:rFonts w:ascii="Garamond" w:hAnsi="Garamond" w:cs="Tahoma"/>
          <w:b/>
          <w:bCs/>
          <w:sz w:val="22"/>
          <w:szCs w:val="22"/>
        </w:rPr>
        <w:t xml:space="preserve"> </w:t>
      </w:r>
      <w:r w:rsidR="00B23E98" w:rsidRPr="00B23E98">
        <w:rPr>
          <w:rFonts w:ascii="Garamond" w:hAnsi="Garamond" w:cs="Tahoma"/>
          <w:b/>
          <w:bCs/>
          <w:sz w:val="22"/>
          <w:szCs w:val="22"/>
        </w:rPr>
        <w:t>miesi</w:t>
      </w:r>
      <w:r w:rsidR="00D05741">
        <w:rPr>
          <w:rFonts w:ascii="Garamond" w:hAnsi="Garamond" w:cs="Tahoma"/>
          <w:b/>
          <w:bCs/>
          <w:sz w:val="22"/>
          <w:szCs w:val="22"/>
        </w:rPr>
        <w:t>ą</w:t>
      </w:r>
      <w:r w:rsidR="00B23E98" w:rsidRPr="00B23E98">
        <w:rPr>
          <w:rFonts w:ascii="Garamond" w:hAnsi="Garamond" w:cs="Tahoma"/>
          <w:b/>
          <w:bCs/>
          <w:sz w:val="22"/>
          <w:szCs w:val="22"/>
        </w:rPr>
        <w:t>c</w:t>
      </w:r>
      <w:r w:rsidR="00D05741">
        <w:rPr>
          <w:rFonts w:ascii="Garamond" w:hAnsi="Garamond" w:cs="Tahoma"/>
          <w:b/>
          <w:bCs/>
          <w:sz w:val="22"/>
          <w:szCs w:val="22"/>
        </w:rPr>
        <w:t>e</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w:t>
      </w:r>
      <w:r w:rsidR="001C290D" w:rsidRPr="001C290D">
        <w:rPr>
          <w:rFonts w:ascii="Garamond" w:hAnsi="Garamond" w:cs="Tahoma"/>
          <w:b/>
          <w:bCs/>
          <w:sz w:val="22"/>
          <w:szCs w:val="22"/>
        </w:rPr>
        <w:t>6</w:t>
      </w:r>
      <w:r w:rsidRPr="001F38D0">
        <w:rPr>
          <w:rFonts w:ascii="Garamond" w:hAnsi="Garamond" w:cs="Tahoma"/>
          <w:sz w:val="22"/>
          <w:szCs w:val="22"/>
        </w:rPr>
        <w:t xml:space="preserve">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171F3A5A" w14:textId="39191CBA"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758E06FA"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B23E98">
        <w:rPr>
          <w:rFonts w:ascii="Garamond" w:hAnsi="Garamond" w:cs="Tahoma"/>
          <w:sz w:val="22"/>
          <w:szCs w:val="22"/>
        </w:rPr>
        <w:t>PDF</w:t>
      </w:r>
      <w:r w:rsidR="00605E8F" w:rsidRPr="00605E8F">
        <w:rPr>
          <w:rFonts w:ascii="Garamond" w:hAnsi="Garamond" w:cs="Tahoma"/>
          <w:sz w:val="22"/>
          <w:szCs w:val="22"/>
        </w:rPr>
        <w:t xml:space="preserve"> na adres e mail </w:t>
      </w:r>
      <w:bookmarkStart w:id="0" w:name="_Hlk198889268"/>
      <w:r w:rsidR="00B23E98">
        <w:fldChar w:fldCharType="begin"/>
      </w:r>
      <w:r w:rsidR="00B23E98">
        <w:instrText>HYPERLINK "mailto:fakturyapteka@lutycka.pl"</w:instrText>
      </w:r>
      <w:r w:rsidR="00B23E98">
        <w:fldChar w:fldCharType="separate"/>
      </w:r>
      <w:r w:rsidR="00B23E98" w:rsidRPr="00D023D4">
        <w:rPr>
          <w:rStyle w:val="Hipercze"/>
          <w:rFonts w:ascii="Garamond" w:hAnsi="Garamond" w:cs="Tahoma"/>
          <w:sz w:val="22"/>
          <w:szCs w:val="22"/>
        </w:rPr>
        <w:t>fakturyapteka@lutycka.pl</w:t>
      </w:r>
      <w:r w:rsidR="00B23E98">
        <w:fldChar w:fldCharType="end"/>
      </w:r>
      <w:bookmarkEnd w:id="0"/>
      <w:r w:rsidR="00B23E98">
        <w:rPr>
          <w:rFonts w:ascii="Garamond" w:hAnsi="Garamond" w:cs="Tahoma"/>
          <w:sz w:val="22"/>
          <w:szCs w:val="22"/>
        </w:rPr>
        <w:t xml:space="preserve">. </w:t>
      </w:r>
    </w:p>
    <w:p w14:paraId="10ACE474" w14:textId="42399B2F"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23E98">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12D4041D" w14:textId="77777777" w:rsidR="00C16E3D" w:rsidRPr="00C16E3D" w:rsidRDefault="00C16E3D" w:rsidP="00C16E3D">
      <w:pPr>
        <w:pStyle w:val="Akapitzlist"/>
        <w:numPr>
          <w:ilvl w:val="0"/>
          <w:numId w:val="7"/>
        </w:numPr>
        <w:spacing w:after="0" w:line="240" w:lineRule="auto"/>
        <w:ind w:left="426"/>
        <w:jc w:val="both"/>
        <w:rPr>
          <w:rFonts w:ascii="Garamond" w:hAnsi="Garamond" w:cs="Tahoma"/>
          <w:sz w:val="22"/>
          <w:szCs w:val="22"/>
        </w:rPr>
      </w:pPr>
      <w:r w:rsidRPr="00C16E3D">
        <w:rPr>
          <w:rFonts w:ascii="Garamond" w:hAnsi="Garamond" w:cs="Tahoma"/>
          <w:sz w:val="22"/>
          <w:szCs w:val="22"/>
        </w:rPr>
        <w:t xml:space="preserve">Sposób dostarczania dokumentów rozliczeniowych – Wykonawca przekaże Zamawiającemu: </w:t>
      </w:r>
    </w:p>
    <w:p w14:paraId="6AAE98F6"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a) w dniu dostawy fakturę VAT w formie elektronicznej w formacie PDF, zawierającą następujące dane:</w:t>
      </w:r>
    </w:p>
    <w:p w14:paraId="472EF9B2"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 cenę jednostkową netto oraz brutto;</w:t>
      </w:r>
    </w:p>
    <w:p w14:paraId="702E03D1"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3055672E"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57642C19"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38FC938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numer/y dokumentów WZ;</w:t>
      </w:r>
    </w:p>
    <w:p w14:paraId="4CB355DD"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b) wraz z dostawą dokument WZ, który będzie zawierał:</w:t>
      </w:r>
    </w:p>
    <w:p w14:paraId="16F1DA4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w:t>
      </w:r>
    </w:p>
    <w:p w14:paraId="574E90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7C04DB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61602C44"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w:t>
      </w:r>
      <w:r w:rsidRPr="001F38D0">
        <w:rPr>
          <w:rFonts w:ascii="Garamond" w:hAnsi="Garamond" w:cs="Tahoma"/>
          <w:sz w:val="22"/>
          <w:szCs w:val="22"/>
        </w:rPr>
        <w:lastRenderedPageBreak/>
        <w:t>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lastRenderedPageBreak/>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lastRenderedPageBreak/>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52F29014" w14:textId="77777777" w:rsidR="00F25DED" w:rsidRDefault="00F25DED" w:rsidP="00F25DED">
      <w:pPr>
        <w:spacing w:after="0" w:line="240" w:lineRule="auto"/>
        <w:jc w:val="center"/>
        <w:rPr>
          <w:rFonts w:ascii="Garamond" w:hAnsi="Garamond" w:cs="Tahoma"/>
          <w:b/>
          <w:bCs/>
          <w:sz w:val="22"/>
          <w:szCs w:val="22"/>
        </w:rPr>
      </w:pPr>
    </w:p>
    <w:p w14:paraId="48E9A516" w14:textId="51218BD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5</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6CBFCB99"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3912B86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7</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168B3019" w14:textId="77777777" w:rsidR="00123240" w:rsidRDefault="00123240" w:rsidP="00F25DED">
      <w:pPr>
        <w:spacing w:after="0" w:line="240" w:lineRule="auto"/>
        <w:jc w:val="center"/>
        <w:rPr>
          <w:rFonts w:ascii="Garamond" w:hAnsi="Garamond" w:cs="Tahoma"/>
          <w:b/>
          <w:bCs/>
          <w:sz w:val="22"/>
          <w:szCs w:val="22"/>
        </w:rPr>
      </w:pPr>
    </w:p>
    <w:p w14:paraId="29B177BD" w14:textId="77777777" w:rsidR="00123240" w:rsidRDefault="00123240" w:rsidP="00F25DED">
      <w:pPr>
        <w:spacing w:after="0" w:line="240" w:lineRule="auto"/>
        <w:jc w:val="center"/>
        <w:rPr>
          <w:rFonts w:ascii="Garamond" w:hAnsi="Garamond" w:cs="Tahoma"/>
          <w:b/>
          <w:bCs/>
          <w:sz w:val="22"/>
          <w:szCs w:val="22"/>
        </w:rPr>
      </w:pPr>
    </w:p>
    <w:p w14:paraId="292632CF" w14:textId="74C0F630"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lastRenderedPageBreak/>
        <w:t>§1</w:t>
      </w:r>
      <w:r w:rsidR="00CC5FC7">
        <w:rPr>
          <w:rFonts w:ascii="Garamond" w:hAnsi="Garamond" w:cs="Tahoma"/>
          <w:b/>
          <w:bCs/>
          <w:sz w:val="22"/>
          <w:szCs w:val="22"/>
        </w:rPr>
        <w:t>8</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3131499F"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CC5FC7">
        <w:rPr>
          <w:rFonts w:ascii="Garamond" w:hAnsi="Garamond" w:cs="Tahoma"/>
          <w:b/>
          <w:bCs/>
          <w:sz w:val="22"/>
          <w:szCs w:val="22"/>
        </w:rPr>
        <w:t>19</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23EF22E1"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w:t>
      </w:r>
      <w:r w:rsidR="0010759E">
        <w:rPr>
          <w:rFonts w:ascii="Garamond" w:hAnsi="Garamond" w:cs="Tahoma"/>
          <w:sz w:val="22"/>
          <w:szCs w:val="22"/>
        </w:rPr>
        <w:t>87</w:t>
      </w:r>
      <w:r w:rsidR="00B23E98">
        <w:rPr>
          <w:rFonts w:ascii="Garamond" w:hAnsi="Garamond" w:cs="Tahoma"/>
          <w:sz w:val="22"/>
          <w:szCs w:val="22"/>
        </w:rPr>
        <w:t>/2025</w:t>
      </w:r>
      <w:r w:rsidRPr="00FA0D92">
        <w:rPr>
          <w:rFonts w:ascii="Garamond" w:hAnsi="Garamond" w:cs="Tahoma"/>
          <w:sz w:val="22"/>
          <w:szCs w:val="22"/>
        </w:rPr>
        <w:t xml:space="preserve"> pod nazwą </w:t>
      </w:r>
      <w:r w:rsidR="00B23E98">
        <w:rPr>
          <w:rFonts w:ascii="Garamond" w:hAnsi="Garamond" w:cs="Tahoma"/>
          <w:sz w:val="22"/>
          <w:szCs w:val="22"/>
        </w:rPr>
        <w:t>,,</w:t>
      </w:r>
      <w:r w:rsidR="0010759E" w:rsidRPr="0010759E">
        <w:t xml:space="preserve"> </w:t>
      </w:r>
      <w:r w:rsidR="0010759E" w:rsidRPr="0010759E">
        <w:rPr>
          <w:rFonts w:ascii="Garamond" w:hAnsi="Garamond" w:cs="Tahoma"/>
          <w:sz w:val="22"/>
          <w:szCs w:val="22"/>
        </w:rPr>
        <w:t>Dostawa leków do Szpitala Wojewódzkiego w Poznaniu</w:t>
      </w:r>
      <w:r w:rsidR="00B23E98">
        <w:rPr>
          <w:rFonts w:ascii="Garamond" w:hAnsi="Garamond" w:cs="Tahoma"/>
          <w:sz w:val="22"/>
          <w:szCs w:val="22"/>
        </w:rPr>
        <w:t>”</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DB2933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w:t>
      </w:r>
      <w:r w:rsidR="002218D8">
        <w:rPr>
          <w:rFonts w:ascii="Garamond" w:hAnsi="Garamond" w:cs="Tahoma"/>
          <w:b/>
          <w:bCs/>
          <w:sz w:val="22"/>
          <w:szCs w:val="22"/>
        </w:rPr>
        <w:t>2</w:t>
      </w:r>
      <w:r w:rsidR="00CC5FC7">
        <w:rPr>
          <w:rFonts w:ascii="Garamond" w:hAnsi="Garamond" w:cs="Tahoma"/>
          <w:b/>
          <w:bCs/>
          <w:sz w:val="22"/>
          <w:szCs w:val="22"/>
        </w:rPr>
        <w:t>0</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123240">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123240">
      <w:pPr>
        <w:spacing w:after="0" w:line="240" w:lineRule="auto"/>
        <w:jc w:val="center"/>
        <w:rPr>
          <w:rFonts w:ascii="Garamond" w:hAnsi="Garamond" w:cs="Tahoma"/>
          <w:b/>
          <w:bCs/>
          <w:sz w:val="22"/>
          <w:szCs w:val="22"/>
        </w:rPr>
      </w:pPr>
    </w:p>
    <w:p w14:paraId="6F5B2546" w14:textId="6E4F8AC7" w:rsidR="001C290D" w:rsidRPr="001C290D" w:rsidRDefault="001C290D" w:rsidP="00123240">
      <w:pPr>
        <w:tabs>
          <w:tab w:val="left" w:pos="9180"/>
        </w:tabs>
        <w:spacing w:after="0" w:line="240" w:lineRule="auto"/>
        <w:ind w:left="-180" w:right="-157"/>
        <w:jc w:val="center"/>
        <w:rPr>
          <w:rFonts w:ascii="Garamond" w:hAnsi="Garamond" w:cs="Book Antiqua"/>
          <w:b/>
          <w:bCs/>
          <w:sz w:val="22"/>
          <w:szCs w:val="22"/>
        </w:rPr>
      </w:pPr>
      <w:r w:rsidRPr="001C290D">
        <w:rPr>
          <w:rFonts w:ascii="Garamond" w:hAnsi="Garamond" w:cs="Book Antiqua"/>
          <w:b/>
          <w:bCs/>
          <w:sz w:val="22"/>
          <w:szCs w:val="22"/>
        </w:rPr>
        <w:t xml:space="preserve">§ </w:t>
      </w:r>
      <w:r>
        <w:rPr>
          <w:rFonts w:ascii="Garamond" w:hAnsi="Garamond" w:cs="Book Antiqua"/>
          <w:b/>
          <w:bCs/>
          <w:sz w:val="22"/>
          <w:szCs w:val="22"/>
        </w:rPr>
        <w:t>21</w:t>
      </w:r>
    </w:p>
    <w:p w14:paraId="16B1D037" w14:textId="77777777" w:rsidR="001C290D" w:rsidRPr="001C290D" w:rsidRDefault="001C290D" w:rsidP="00123240">
      <w:pPr>
        <w:tabs>
          <w:tab w:val="left" w:pos="9180"/>
        </w:tabs>
        <w:spacing w:after="0" w:line="240" w:lineRule="auto"/>
        <w:ind w:left="-180" w:right="-157"/>
        <w:jc w:val="center"/>
        <w:rPr>
          <w:rFonts w:ascii="Garamond" w:hAnsi="Garamond" w:cs="Book Antiqua"/>
          <w:b/>
          <w:bCs/>
          <w:sz w:val="22"/>
          <w:szCs w:val="22"/>
        </w:rPr>
      </w:pPr>
      <w:r w:rsidRPr="001C290D">
        <w:rPr>
          <w:rFonts w:ascii="Garamond" w:hAnsi="Garamond" w:cs="Book Antiqua"/>
          <w:b/>
          <w:bCs/>
          <w:sz w:val="22"/>
          <w:szCs w:val="22"/>
        </w:rPr>
        <w:t>[Kary Umowne]</w:t>
      </w:r>
    </w:p>
    <w:p w14:paraId="3E8D831B" w14:textId="77777777"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W razie niewykonania lub nienależytego wykonania Umowy Wykonawca zapłaci Zamawiającemu karę Umowną w wysokości:</w:t>
      </w:r>
    </w:p>
    <w:p w14:paraId="55EB7454" w14:textId="4EA282EA" w:rsidR="001C290D" w:rsidRPr="001C290D" w:rsidRDefault="001C290D" w:rsidP="00123240">
      <w:pPr>
        <w:numPr>
          <w:ilvl w:val="1"/>
          <w:numId w:val="34"/>
        </w:numPr>
        <w:tabs>
          <w:tab w:val="num" w:pos="1134"/>
          <w:tab w:val="left" w:pos="9180"/>
        </w:tabs>
        <w:spacing w:after="0" w:line="240" w:lineRule="auto"/>
        <w:ind w:left="1134" w:right="-157"/>
        <w:jc w:val="both"/>
        <w:rPr>
          <w:rFonts w:ascii="Garamond" w:hAnsi="Garamond" w:cs="Book Antiqua"/>
          <w:sz w:val="22"/>
          <w:szCs w:val="22"/>
        </w:rPr>
      </w:pPr>
      <w:r w:rsidRPr="001C290D">
        <w:rPr>
          <w:rFonts w:ascii="Garamond" w:hAnsi="Garamond" w:cs="Book Antiqua"/>
          <w:b/>
          <w:bCs/>
          <w:sz w:val="22"/>
          <w:szCs w:val="22"/>
        </w:rPr>
        <w:t>0,5%</w:t>
      </w:r>
      <w:r w:rsidRPr="001C290D">
        <w:rPr>
          <w:rFonts w:ascii="Garamond" w:hAnsi="Garamond" w:cs="Book Antiqua"/>
          <w:sz w:val="22"/>
          <w:szCs w:val="22"/>
        </w:rPr>
        <w:t xml:space="preserve"> wartości netto zamówionej </w:t>
      </w:r>
      <w:r>
        <w:rPr>
          <w:rFonts w:ascii="Garamond" w:hAnsi="Garamond" w:cs="Book Antiqua"/>
          <w:sz w:val="22"/>
          <w:szCs w:val="22"/>
        </w:rPr>
        <w:t>Asortymentu</w:t>
      </w:r>
      <w:r w:rsidRPr="001C290D">
        <w:rPr>
          <w:rFonts w:ascii="Garamond" w:hAnsi="Garamond" w:cs="Book Antiqua"/>
          <w:sz w:val="22"/>
          <w:szCs w:val="22"/>
        </w:rPr>
        <w:t>, za każdy  dzień zwłoki w je</w:t>
      </w:r>
      <w:r>
        <w:rPr>
          <w:rFonts w:ascii="Garamond" w:hAnsi="Garamond" w:cs="Book Antiqua"/>
          <w:sz w:val="22"/>
          <w:szCs w:val="22"/>
        </w:rPr>
        <w:t>go</w:t>
      </w:r>
      <w:r w:rsidRPr="001C290D">
        <w:rPr>
          <w:rFonts w:ascii="Garamond" w:hAnsi="Garamond" w:cs="Book Antiqua"/>
          <w:sz w:val="22"/>
          <w:szCs w:val="22"/>
        </w:rPr>
        <w:t xml:space="preserve"> dostawie, </w:t>
      </w:r>
    </w:p>
    <w:p w14:paraId="44DAAC55" w14:textId="2975A139" w:rsidR="001C290D" w:rsidRPr="001C290D" w:rsidRDefault="001C290D" w:rsidP="00123240">
      <w:pPr>
        <w:numPr>
          <w:ilvl w:val="1"/>
          <w:numId w:val="34"/>
        </w:numPr>
        <w:tabs>
          <w:tab w:val="num" w:pos="1134"/>
          <w:tab w:val="left" w:pos="9180"/>
        </w:tabs>
        <w:spacing w:after="0" w:line="240" w:lineRule="auto"/>
        <w:ind w:left="1134" w:right="-157"/>
        <w:jc w:val="both"/>
        <w:rPr>
          <w:rFonts w:ascii="Garamond" w:hAnsi="Garamond" w:cs="Book Antiqua"/>
          <w:sz w:val="22"/>
          <w:szCs w:val="22"/>
        </w:rPr>
      </w:pPr>
      <w:r w:rsidRPr="001C290D">
        <w:rPr>
          <w:rFonts w:ascii="Garamond" w:hAnsi="Garamond" w:cs="Book Antiqua"/>
          <w:b/>
          <w:bCs/>
          <w:sz w:val="22"/>
          <w:szCs w:val="22"/>
        </w:rPr>
        <w:t xml:space="preserve">10% </w:t>
      </w:r>
      <w:r w:rsidRPr="001C290D">
        <w:rPr>
          <w:rFonts w:ascii="Garamond" w:hAnsi="Garamond"/>
          <w:color w:val="000000"/>
          <w:sz w:val="22"/>
          <w:szCs w:val="22"/>
        </w:rPr>
        <w:t>niezrealizowanej części</w:t>
      </w:r>
      <w:r w:rsidRPr="001C290D">
        <w:rPr>
          <w:rFonts w:ascii="Garamond" w:hAnsi="Garamond" w:cs="Book Antiqua"/>
          <w:sz w:val="22"/>
          <w:szCs w:val="22"/>
        </w:rPr>
        <w:t xml:space="preserve"> wartości netto Umowy wskazanej w §</w:t>
      </w:r>
      <w:r>
        <w:rPr>
          <w:rFonts w:ascii="Garamond" w:hAnsi="Garamond" w:cs="Book Antiqua"/>
          <w:sz w:val="22"/>
          <w:szCs w:val="22"/>
        </w:rPr>
        <w:t>7</w:t>
      </w:r>
      <w:r w:rsidRPr="001C290D">
        <w:rPr>
          <w:rFonts w:ascii="Garamond" w:hAnsi="Garamond" w:cs="Book Antiqua"/>
          <w:sz w:val="22"/>
          <w:szCs w:val="22"/>
        </w:rPr>
        <w:t xml:space="preserve"> ust. 1, w przypadku odstąpienia od Umowy przez Zamawiającego lub Wykonawcę, z przyczyn leżących po stronie Wykonawcy;</w:t>
      </w:r>
    </w:p>
    <w:p w14:paraId="14120F59" w14:textId="2281AED6"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 xml:space="preserve">Łączna wartość kar umownych naliczonych w okresie obowiązywania Umowy nie może przekroczyć kwoty 20% </w:t>
      </w:r>
      <w:r w:rsidRPr="001C290D">
        <w:rPr>
          <w:rFonts w:ascii="Garamond" w:hAnsi="Garamond" w:cs="Book Antiqua"/>
          <w:sz w:val="22"/>
          <w:szCs w:val="22"/>
        </w:rPr>
        <w:t xml:space="preserve">wartości netto Umowy wskazanej w § </w:t>
      </w:r>
      <w:r>
        <w:rPr>
          <w:rFonts w:ascii="Garamond" w:hAnsi="Garamond" w:cs="Book Antiqua"/>
          <w:sz w:val="22"/>
          <w:szCs w:val="22"/>
        </w:rPr>
        <w:t>7</w:t>
      </w:r>
      <w:r w:rsidRPr="001C290D">
        <w:rPr>
          <w:rFonts w:ascii="Garamond" w:hAnsi="Garamond" w:cs="Book Antiqua"/>
          <w:sz w:val="22"/>
          <w:szCs w:val="22"/>
        </w:rPr>
        <w:t xml:space="preserve"> ust. 1</w:t>
      </w:r>
    </w:p>
    <w:p w14:paraId="13E39457" w14:textId="77777777"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Zamawiający zastrzega sobie prawo dochodzenia odszkodowania uzupełniającego przenoszącego wysokość kar Umownych określonych w ust. 1.</w:t>
      </w:r>
    </w:p>
    <w:p w14:paraId="1CBE7A44" w14:textId="55ABF030"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Zamawiający zastrzega sobie możliwość dokonania potrącenia kary Umownej z wierzytelnością przysługującą Wykonawcy z tytułu realizacji Umowy.</w:t>
      </w:r>
    </w:p>
    <w:p w14:paraId="52654012" w14:textId="08C5ABE5" w:rsidR="001C290D" w:rsidRPr="001C290D" w:rsidRDefault="001C290D" w:rsidP="00123240">
      <w:pPr>
        <w:pStyle w:val="Akapitzlist"/>
        <w:tabs>
          <w:tab w:val="left" w:pos="9180"/>
        </w:tabs>
        <w:spacing w:after="0" w:line="240" w:lineRule="auto"/>
        <w:ind w:left="426" w:right="-157"/>
        <w:contextualSpacing w:val="0"/>
        <w:jc w:val="both"/>
        <w:rPr>
          <w:rFonts w:ascii="Garamond" w:eastAsia="Calibri" w:hAnsi="Garamond" w:cs="Book Antiqua"/>
          <w:sz w:val="22"/>
          <w:szCs w:val="22"/>
        </w:rPr>
      </w:pPr>
      <w:r w:rsidRPr="001C290D">
        <w:rPr>
          <w:rFonts w:ascii="Garamond" w:eastAsia="Calibri" w:hAnsi="Garamond" w:cs="Book Antiqua"/>
          <w:sz w:val="22"/>
          <w:szCs w:val="22"/>
        </w:rPr>
        <w:t xml:space="preserve">W przypadku poinformowania przez Wykonawcę o braku możliwości dostarczenia </w:t>
      </w:r>
      <w:r>
        <w:rPr>
          <w:rFonts w:ascii="Garamond" w:eastAsia="Calibri" w:hAnsi="Garamond" w:cs="Book Antiqua"/>
          <w:sz w:val="22"/>
          <w:szCs w:val="22"/>
        </w:rPr>
        <w:t xml:space="preserve">Asortymentu </w:t>
      </w:r>
      <w:r w:rsidRPr="001C290D">
        <w:rPr>
          <w:rFonts w:ascii="Garamond" w:eastAsia="Calibri" w:hAnsi="Garamond" w:cs="Book Antiqua"/>
          <w:sz w:val="22"/>
          <w:szCs w:val="22"/>
        </w:rPr>
        <w:t xml:space="preserve">lub upływu określonego w Umowie terminu dostawy Zamawiający, po uprzednim poinformowaniu Wykonawcy oraz anulowaniu złożonego zamówienia, zastrzega sobie prawo do dokonania zakupu </w:t>
      </w:r>
      <w:r>
        <w:rPr>
          <w:rFonts w:ascii="Garamond" w:eastAsia="Calibri" w:hAnsi="Garamond" w:cs="Book Antiqua"/>
          <w:sz w:val="22"/>
          <w:szCs w:val="22"/>
        </w:rPr>
        <w:t>Asortymentu</w:t>
      </w:r>
      <w:r w:rsidRPr="001C290D">
        <w:rPr>
          <w:rFonts w:ascii="Garamond" w:eastAsia="Calibri" w:hAnsi="Garamond" w:cs="Book Antiqua"/>
          <w:sz w:val="22"/>
          <w:szCs w:val="22"/>
        </w:rPr>
        <w:t xml:space="preserve"> u innego podmiotu i obciążenia różnicą cenową Wykonawcy.</w:t>
      </w:r>
    </w:p>
    <w:p w14:paraId="17D55CF0" w14:textId="77777777" w:rsidR="001C290D" w:rsidRDefault="001C290D" w:rsidP="00123240">
      <w:pPr>
        <w:spacing w:after="0" w:line="240" w:lineRule="auto"/>
        <w:rPr>
          <w:rFonts w:ascii="Garamond" w:hAnsi="Garamond" w:cs="Tahoma"/>
          <w:b/>
          <w:bCs/>
          <w:sz w:val="22"/>
          <w:szCs w:val="22"/>
        </w:rPr>
      </w:pPr>
    </w:p>
    <w:p w14:paraId="43338E00" w14:textId="0AE2A32C" w:rsidR="001F38D0" w:rsidRPr="001F38D0" w:rsidRDefault="00F05E79" w:rsidP="00123240">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1C290D">
        <w:rPr>
          <w:rFonts w:ascii="Garamond" w:hAnsi="Garamond" w:cs="Tahoma"/>
          <w:b/>
          <w:bCs/>
          <w:sz w:val="22"/>
          <w:szCs w:val="22"/>
        </w:rPr>
        <w:t>2</w:t>
      </w:r>
    </w:p>
    <w:p w14:paraId="25343C79" w14:textId="7C1CE1C5" w:rsidR="00F05E79" w:rsidRPr="00FA0D92" w:rsidRDefault="00F05E79" w:rsidP="00123240">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EB26460" w:rsidR="00F05E79" w:rsidRPr="00FA0D92" w:rsidRDefault="00F05E79" w:rsidP="00123240">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123240">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081EE6E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6F7632"/>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0"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DE2970"/>
    <w:multiLevelType w:val="hybridMultilevel"/>
    <w:tmpl w:val="BD8642D4"/>
    <w:lvl w:ilvl="0" w:tplc="3006C90A">
      <w:start w:val="1"/>
      <w:numFmt w:val="decimal"/>
      <w:lvlText w:val="%1."/>
      <w:lvlJc w:val="left"/>
      <w:pPr>
        <w:tabs>
          <w:tab w:val="num" w:pos="720"/>
        </w:tabs>
        <w:ind w:left="720" w:hanging="360"/>
      </w:pPr>
      <w:rPr>
        <w:b w:val="0"/>
        <w:bCs w:val="0"/>
      </w:rPr>
    </w:lvl>
    <w:lvl w:ilvl="1" w:tplc="49442884">
      <w:start w:val="1"/>
      <w:numFmt w:val="decimal"/>
      <w:lvlText w:val="%2)"/>
      <w:lvlJc w:val="left"/>
      <w:pPr>
        <w:tabs>
          <w:tab w:val="num" w:pos="1440"/>
        </w:tabs>
        <w:ind w:left="1440" w:hanging="360"/>
      </w:pPr>
      <w:rPr>
        <w:rFonts w:ascii="Book Antiqua" w:hAnsi="Book Antiqua" w:cs="Book Antiqua" w:hint="default"/>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4"/>
  </w:num>
  <w:num w:numId="2" w16cid:durableId="1245258592">
    <w:abstractNumId w:val="20"/>
  </w:num>
  <w:num w:numId="3" w16cid:durableId="336276360">
    <w:abstractNumId w:val="12"/>
  </w:num>
  <w:num w:numId="4" w16cid:durableId="1711686854">
    <w:abstractNumId w:val="9"/>
  </w:num>
  <w:num w:numId="5" w16cid:durableId="1558737644">
    <w:abstractNumId w:val="7"/>
  </w:num>
  <w:num w:numId="6" w16cid:durableId="359018180">
    <w:abstractNumId w:val="30"/>
  </w:num>
  <w:num w:numId="7" w16cid:durableId="1787460944">
    <w:abstractNumId w:val="14"/>
  </w:num>
  <w:num w:numId="8" w16cid:durableId="239368585">
    <w:abstractNumId w:val="33"/>
  </w:num>
  <w:num w:numId="9" w16cid:durableId="857933745">
    <w:abstractNumId w:val="15"/>
  </w:num>
  <w:num w:numId="10" w16cid:durableId="845288650">
    <w:abstractNumId w:val="25"/>
  </w:num>
  <w:num w:numId="11" w16cid:durableId="17777738">
    <w:abstractNumId w:val="4"/>
  </w:num>
  <w:num w:numId="12" w16cid:durableId="1258824893">
    <w:abstractNumId w:val="11"/>
  </w:num>
  <w:num w:numId="13" w16cid:durableId="1121263310">
    <w:abstractNumId w:val="10"/>
  </w:num>
  <w:num w:numId="14" w16cid:durableId="1668315622">
    <w:abstractNumId w:val="21"/>
  </w:num>
  <w:num w:numId="15" w16cid:durableId="289358913">
    <w:abstractNumId w:val="19"/>
  </w:num>
  <w:num w:numId="16" w16cid:durableId="111675122">
    <w:abstractNumId w:val="13"/>
  </w:num>
  <w:num w:numId="17" w16cid:durableId="1428311593">
    <w:abstractNumId w:val="5"/>
  </w:num>
  <w:num w:numId="18" w16cid:durableId="1852061419">
    <w:abstractNumId w:val="3"/>
  </w:num>
  <w:num w:numId="19" w16cid:durableId="1549416575">
    <w:abstractNumId w:val="29"/>
  </w:num>
  <w:num w:numId="20" w16cid:durableId="860356690">
    <w:abstractNumId w:val="28"/>
  </w:num>
  <w:num w:numId="21" w16cid:durableId="1686789381">
    <w:abstractNumId w:val="34"/>
  </w:num>
  <w:num w:numId="22" w16cid:durableId="1451901864">
    <w:abstractNumId w:val="18"/>
  </w:num>
  <w:num w:numId="23" w16cid:durableId="2016761471">
    <w:abstractNumId w:val="22"/>
  </w:num>
  <w:num w:numId="24" w16cid:durableId="1044404051">
    <w:abstractNumId w:val="27"/>
  </w:num>
  <w:num w:numId="25" w16cid:durableId="463893108">
    <w:abstractNumId w:val="6"/>
  </w:num>
  <w:num w:numId="26" w16cid:durableId="587740018">
    <w:abstractNumId w:val="23"/>
  </w:num>
  <w:num w:numId="27" w16cid:durableId="526257245">
    <w:abstractNumId w:val="32"/>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 w:numId="34" w16cid:durableId="16195265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23679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0F6D15"/>
    <w:rsid w:val="0010759E"/>
    <w:rsid w:val="00123240"/>
    <w:rsid w:val="0012478F"/>
    <w:rsid w:val="00181E4C"/>
    <w:rsid w:val="001A6CA2"/>
    <w:rsid w:val="001B3373"/>
    <w:rsid w:val="001C290D"/>
    <w:rsid w:val="001E6DE0"/>
    <w:rsid w:val="001F2B16"/>
    <w:rsid w:val="001F38D0"/>
    <w:rsid w:val="00217536"/>
    <w:rsid w:val="002218D8"/>
    <w:rsid w:val="002339F1"/>
    <w:rsid w:val="002366E5"/>
    <w:rsid w:val="00297750"/>
    <w:rsid w:val="002C534C"/>
    <w:rsid w:val="00311A38"/>
    <w:rsid w:val="003773CB"/>
    <w:rsid w:val="00395715"/>
    <w:rsid w:val="0040298D"/>
    <w:rsid w:val="004560C0"/>
    <w:rsid w:val="005D3960"/>
    <w:rsid w:val="00605E8F"/>
    <w:rsid w:val="007754F2"/>
    <w:rsid w:val="007B0C3E"/>
    <w:rsid w:val="008206BF"/>
    <w:rsid w:val="00880A71"/>
    <w:rsid w:val="008C5212"/>
    <w:rsid w:val="00A1586F"/>
    <w:rsid w:val="00A90055"/>
    <w:rsid w:val="00A9035C"/>
    <w:rsid w:val="00B23E98"/>
    <w:rsid w:val="00BA318C"/>
    <w:rsid w:val="00BB253D"/>
    <w:rsid w:val="00C16E3D"/>
    <w:rsid w:val="00C62CB8"/>
    <w:rsid w:val="00C943EE"/>
    <w:rsid w:val="00CC55E1"/>
    <w:rsid w:val="00CC5FC7"/>
    <w:rsid w:val="00D05741"/>
    <w:rsid w:val="00D25695"/>
    <w:rsid w:val="00DF2B01"/>
    <w:rsid w:val="00E16315"/>
    <w:rsid w:val="00F05E79"/>
    <w:rsid w:val="00F24460"/>
    <w:rsid w:val="00F25DED"/>
    <w:rsid w:val="00FA0D92"/>
    <w:rsid w:val="00FB49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 w:type="character" w:customStyle="1" w:styleId="AkapitzlistZnak">
    <w:name w:val="Akapit z listą Znak"/>
    <w:link w:val="Akapitzlist"/>
    <w:uiPriority w:val="34"/>
    <w:rsid w:val="001C2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5012</Words>
  <Characters>30074</Characters>
  <Application>Microsoft Office Word</Application>
  <DocSecurity>0</DocSecurity>
  <Lines>250</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dcterms:created xsi:type="dcterms:W3CDTF">2025-11-03T08:25:00Z</dcterms:created>
  <dcterms:modified xsi:type="dcterms:W3CDTF">2025-11-03T08:29:00Z</dcterms:modified>
</cp:coreProperties>
</file>