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2F308FB8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 xml:space="preserve">pn. </w:t>
      </w:r>
      <w:r w:rsidR="00032BDE">
        <w:rPr>
          <w:rFonts w:ascii="Arial" w:hAnsi="Arial" w:cs="Arial"/>
          <w:b/>
        </w:rPr>
        <w:t>D</w:t>
      </w:r>
      <w:r w:rsidR="00BA0483" w:rsidRPr="00BA0483">
        <w:rPr>
          <w:rFonts w:ascii="Arial" w:hAnsi="Arial" w:cs="Arial"/>
          <w:b/>
        </w:rPr>
        <w:t xml:space="preserve">ostawa </w:t>
      </w:r>
      <w:r w:rsidR="009754FF">
        <w:rPr>
          <w:rFonts w:ascii="Arial" w:hAnsi="Arial" w:cs="Arial"/>
          <w:b/>
        </w:rPr>
        <w:t xml:space="preserve">wraz z </w:t>
      </w:r>
      <w:r w:rsidR="005D578B">
        <w:rPr>
          <w:rFonts w:ascii="Arial" w:hAnsi="Arial" w:cs="Arial"/>
          <w:b/>
        </w:rPr>
        <w:t xml:space="preserve">instalacją </w:t>
      </w:r>
      <w:r w:rsidR="00754850" w:rsidRPr="00754850">
        <w:rPr>
          <w:rFonts w:ascii="Arial" w:hAnsi="Arial" w:cs="Arial"/>
          <w:b/>
        </w:rPr>
        <w:t>aparatu GCMS (chromatograf gazowy sprzężony ze spektrometrem mas)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6ED24CA7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754850">
      <w:rPr>
        <w:rFonts w:ascii="Arial" w:hAnsi="Arial" w:cs="Arial"/>
        <w:sz w:val="18"/>
        <w:szCs w:val="18"/>
      </w:rPr>
      <w:t>6376</w:t>
    </w:r>
    <w:r w:rsidR="009754FF">
      <w:rPr>
        <w:rFonts w:ascii="Arial" w:hAnsi="Arial" w:cs="Arial"/>
        <w:sz w:val="18"/>
        <w:szCs w:val="18"/>
      </w:rPr>
      <w:t>/2</w:t>
    </w:r>
    <w:r w:rsidR="00754850">
      <w:rPr>
        <w:rFonts w:ascii="Arial" w:hAnsi="Arial" w:cs="Arial"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1103C5"/>
    <w:rsid w:val="00281C8F"/>
    <w:rsid w:val="0030412C"/>
    <w:rsid w:val="005D578B"/>
    <w:rsid w:val="006A6A2F"/>
    <w:rsid w:val="00754850"/>
    <w:rsid w:val="008E42C5"/>
    <w:rsid w:val="009754FF"/>
    <w:rsid w:val="009F0C99"/>
    <w:rsid w:val="00B145D2"/>
    <w:rsid w:val="00BA0483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Dział Zamówień Publicznych</cp:lastModifiedBy>
  <cp:revision>7</cp:revision>
  <cp:lastPrinted>2022-05-09T08:29:00Z</cp:lastPrinted>
  <dcterms:created xsi:type="dcterms:W3CDTF">2024-02-22T11:30:00Z</dcterms:created>
  <dcterms:modified xsi:type="dcterms:W3CDTF">2025-10-29T12:07:00Z</dcterms:modified>
</cp:coreProperties>
</file>