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818A" w14:textId="77777777" w:rsidR="002476A4" w:rsidRPr="002476A4" w:rsidRDefault="002476A4" w:rsidP="002476A4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58A18597" w14:textId="77777777" w:rsidR="002476A4" w:rsidRDefault="002476A4" w:rsidP="002476A4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1205BDE8" w14:textId="4354D51F" w:rsidR="008E7B50" w:rsidRPr="008E7B50" w:rsidRDefault="008E7B50" w:rsidP="008E7B50">
      <w:pPr>
        <w:ind w:left="2124" w:firstLine="708"/>
        <w:rPr>
          <w:rFonts w:ascii="Century Gothic" w:hAnsi="Century Gothic"/>
          <w:color w:val="EE0000"/>
          <w:sz w:val="16"/>
          <w:szCs w:val="16"/>
        </w:rPr>
      </w:pPr>
      <w:r>
        <w:rPr>
          <w:rFonts w:ascii="Century Gothic" w:hAnsi="Century Gothic"/>
          <w:color w:val="EE0000"/>
          <w:sz w:val="16"/>
          <w:szCs w:val="16"/>
        </w:rPr>
        <w:t xml:space="preserve"> </w:t>
      </w:r>
      <w:r w:rsidRPr="008E7B50">
        <w:rPr>
          <w:rFonts w:ascii="Century Gothic" w:hAnsi="Century Gothic"/>
          <w:color w:val="EE0000"/>
          <w:sz w:val="16"/>
          <w:szCs w:val="16"/>
        </w:rPr>
        <w:t>MODYFIKACJA z dnia 19.11.2025 r.</w:t>
      </w:r>
    </w:p>
    <w:p w14:paraId="45FFAB23" w14:textId="54AD28DE" w:rsidR="002476A4" w:rsidRPr="002476A4" w:rsidRDefault="002476A4" w:rsidP="002476A4">
      <w:pPr>
        <w:ind w:left="2124" w:firstLine="708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>
        <w:rPr>
          <w:rFonts w:ascii="Century Gothic" w:hAnsi="Century Gothic"/>
          <w:sz w:val="16"/>
          <w:szCs w:val="16"/>
        </w:rPr>
        <w:t xml:space="preserve">  </w:t>
      </w:r>
      <w:r w:rsidR="00097F13">
        <w:rPr>
          <w:rFonts w:ascii="Century Gothic" w:hAnsi="Century Gothic"/>
          <w:sz w:val="16"/>
          <w:szCs w:val="16"/>
        </w:rPr>
        <w:t>Opis przedmiotu zamówienia</w:t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</w:p>
    <w:p w14:paraId="16A622E3" w14:textId="77777777" w:rsidR="005262A1" w:rsidRPr="004049CD" w:rsidRDefault="00097F13" w:rsidP="005262A1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211006045"/>
      <w:r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 xml:space="preserve">Wózek do transportu endoskopów miękkich 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701"/>
      </w:tblGrid>
      <w:tr w:rsidR="004049CD" w:rsidRPr="004049CD" w14:paraId="6DD86E77" w14:textId="77777777" w:rsidTr="005262A1">
        <w:trPr>
          <w:trHeight w:val="270"/>
        </w:trPr>
        <w:tc>
          <w:tcPr>
            <w:tcW w:w="709" w:type="dxa"/>
            <w:vAlign w:val="center"/>
          </w:tcPr>
          <w:bookmarkEnd w:id="0"/>
          <w:p w14:paraId="7E951B87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394E0BAB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vAlign w:val="center"/>
          </w:tcPr>
          <w:p w14:paraId="0222824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vAlign w:val="center"/>
          </w:tcPr>
          <w:p w14:paraId="00EBB70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049CD" w:rsidRPr="004049CD" w14:paraId="77EDC0C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2312B88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03E9A1E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vAlign w:val="center"/>
          </w:tcPr>
          <w:p w14:paraId="1CAB40C6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0E0B78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5FE651A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770AAE5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FCE79F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5F2B0F5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1F95A0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5551049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2B796BA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C233A3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1E7CF5F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AF5088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9D1BB01" w14:textId="77777777" w:rsidTr="005262A1"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B5EBA4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1D1600" w14:textId="315A0BBA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E6F8D">
              <w:rPr>
                <w:rFonts w:ascii="Century Gothic" w:eastAsia="Times New Roman" w:hAnsi="Century Gothic" w:cs="Calibri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</w:t>
            </w:r>
            <w:r w:rsidR="00BE6F8D" w:rsidRPr="00BE6F8D">
              <w:rPr>
                <w:rFonts w:ascii="Century Gothic" w:eastAsia="Times New Roman" w:hAnsi="Century Gothic" w:cs="Calibri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  <w:r w:rsidRPr="00BE6F8D">
              <w:rPr>
                <w:rFonts w:ascii="Century Gothic" w:eastAsia="Times New Roman" w:hAnsi="Century Gothic" w:cs="Calibri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 xml:space="preserve"> r., sprzęt fabrycznie  nowy) nie </w:t>
            </w:r>
            <w:proofErr w:type="spellStart"/>
            <w:r w:rsidRPr="00BE6F8D">
              <w:rPr>
                <w:rFonts w:ascii="Century Gothic" w:eastAsia="Times New Roman" w:hAnsi="Century Gothic" w:cs="Calibri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BE6F8D">
              <w:rPr>
                <w:rFonts w:ascii="Century Gothic" w:eastAsia="Times New Roman" w:hAnsi="Century Gothic" w:cs="Calibri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, nie powystawowy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E1E08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6F95C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C504D5C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1DFFC26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7D17CE5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Wózek umożliwia transport do sześciu endoskopów jednocześnie, </w:t>
            </w:r>
          </w:p>
        </w:tc>
        <w:tc>
          <w:tcPr>
            <w:tcW w:w="1843" w:type="dxa"/>
            <w:vAlign w:val="center"/>
          </w:tcPr>
          <w:p w14:paraId="3AB16616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2A62E7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74A6D21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FB4B7F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4303183C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Cztery uchwyty stabilizujące tace podczas transportu, zapobiegające ich przesuwaniu się i uszkodzeniu sprzętu</w:t>
            </w:r>
          </w:p>
        </w:tc>
        <w:tc>
          <w:tcPr>
            <w:tcW w:w="1843" w:type="dxa"/>
            <w:vAlign w:val="center"/>
          </w:tcPr>
          <w:p w14:paraId="68C59FE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093F5D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EDDC61C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0D495DC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529FC24F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Koła obrotowe z hamulcami zapewniające płynne manewrowanie i stabilność podczas postoju</w:t>
            </w:r>
          </w:p>
        </w:tc>
        <w:tc>
          <w:tcPr>
            <w:tcW w:w="1843" w:type="dxa"/>
            <w:vAlign w:val="center"/>
          </w:tcPr>
          <w:p w14:paraId="55EE25D1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C2DA9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F0B02D9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4D06238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F8D8F30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Wózek przeznaczony do przewożenia giętkich endoskopów</w:t>
            </w:r>
          </w:p>
        </w:tc>
        <w:tc>
          <w:tcPr>
            <w:tcW w:w="1843" w:type="dxa"/>
            <w:vAlign w:val="center"/>
          </w:tcPr>
          <w:p w14:paraId="74BB1786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8826FE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E8B294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74791F30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5AE64E7" w14:textId="77777777" w:rsid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Kompaktowe wymiary wózka umożliwiające manewrowanie w pomieszczeniach medycznych.</w:t>
            </w:r>
          </w:p>
          <w:p w14:paraId="6E61E47B" w14:textId="77777777" w:rsidR="00B25F5E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Wymiary wózka 610x680x1050 mm. Tolerancja +- 5 cm</w:t>
            </w:r>
          </w:p>
        </w:tc>
        <w:tc>
          <w:tcPr>
            <w:tcW w:w="1843" w:type="dxa"/>
            <w:vAlign w:val="center"/>
          </w:tcPr>
          <w:p w14:paraId="3C873879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A8E421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9ACB297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BBC55D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3364EBB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Wózek stabilny, lekki, umożliwiający transport przez jedną osobę. Waga wózka 30 kg. Tolerancja +- 1 kg</w:t>
            </w:r>
          </w:p>
        </w:tc>
        <w:tc>
          <w:tcPr>
            <w:tcW w:w="1843" w:type="dxa"/>
            <w:vAlign w:val="center"/>
          </w:tcPr>
          <w:p w14:paraId="0577412A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B0BAB0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BB31D1D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114C012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2BD60FA3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Lekka i trwała taca chroniąca endoskopy przed uszkodzeniem, </w:t>
            </w:r>
            <w:proofErr w:type="spellStart"/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dezynfekowalna</w:t>
            </w:r>
            <w:proofErr w:type="spellEnd"/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843" w:type="dxa"/>
            <w:vAlign w:val="center"/>
          </w:tcPr>
          <w:p w14:paraId="4E22B67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4BE82F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C43563F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6170C42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3E21746B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Taca do endoskopów 520x520x100 mm. Waga poniżej 1 kg</w:t>
            </w:r>
          </w:p>
        </w:tc>
        <w:tc>
          <w:tcPr>
            <w:tcW w:w="1843" w:type="dxa"/>
            <w:vAlign w:val="center"/>
          </w:tcPr>
          <w:p w14:paraId="247BF07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1C48C3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9FF462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E5080E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16F26B1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Wysokość robocza 1050 mm – ergonomiczna wysokość zapewniająca komfort pracy personelu.</w:t>
            </w:r>
          </w:p>
        </w:tc>
        <w:tc>
          <w:tcPr>
            <w:tcW w:w="1843" w:type="dxa"/>
            <w:vAlign w:val="center"/>
          </w:tcPr>
          <w:p w14:paraId="002C344A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ADEA22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973FCE6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134015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3235984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Powierzchnie wózka z możliwością dezynfekcji standardowymi  środkami stosowanymi w szpitalach. Dezynfekcja wózka przez wycieranie, </w:t>
            </w:r>
          </w:p>
        </w:tc>
        <w:tc>
          <w:tcPr>
            <w:tcW w:w="1843" w:type="dxa"/>
            <w:vAlign w:val="center"/>
          </w:tcPr>
          <w:p w14:paraId="5E2DF5AB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4367D5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572EF36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51B9F28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599D8E4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Tace z możliwością dezynfekcji termicznej w myjniach- dezynfektorach, gwarantujące wysoki poziom higieny. Dezynfekcja tacy – automatyczna (min. A0 = 600)</w:t>
            </w:r>
          </w:p>
        </w:tc>
        <w:tc>
          <w:tcPr>
            <w:tcW w:w="1843" w:type="dxa"/>
            <w:vAlign w:val="center"/>
          </w:tcPr>
          <w:p w14:paraId="5A229757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7C14CFC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42A7C6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654FCB3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41334289" w14:textId="77777777" w:rsidR="005262A1" w:rsidRPr="005262A1" w:rsidRDefault="00393BBD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Materiał</w:t>
            </w:r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tacy odporny na wysokie temperatury stosowane w procesach dezynfekcji termicznej. </w:t>
            </w:r>
            <w:proofErr w:type="spellStart"/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Termostabilność</w:t>
            </w:r>
            <w:proofErr w:type="spellEnd"/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tacy - </w:t>
            </w:r>
            <w:r w:rsidR="00B25F5E">
              <w:rPr>
                <w:rFonts w:ascii="Cambria Math" w:eastAsia="Times New Roman" w:hAnsi="Cambria Math" w:cs="Calibri"/>
                <w:kern w:val="0"/>
                <w:sz w:val="16"/>
                <w:szCs w:val="16"/>
                <w:lang w:eastAsia="pl-PL"/>
                <w14:ligatures w14:val="none"/>
              </w:rPr>
              <w:t>≤</w:t>
            </w:r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93</w:t>
            </w:r>
            <w:r w:rsidR="00381EA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st. C</w:t>
            </w:r>
          </w:p>
        </w:tc>
        <w:tc>
          <w:tcPr>
            <w:tcW w:w="1843" w:type="dxa"/>
            <w:vAlign w:val="center"/>
          </w:tcPr>
          <w:p w14:paraId="668C67E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37AAC2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CF446E6" w14:textId="77777777" w:rsidR="00EE0AAF" w:rsidRDefault="00EE0AAF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019FA08" w14:textId="77777777" w:rsidR="008E7B50" w:rsidRDefault="008E7B50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2B75570" w14:textId="77777777" w:rsidR="008E7B50" w:rsidRPr="004049CD" w:rsidRDefault="008E7B50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4049CD" w:rsidRPr="004049CD" w14:paraId="221E3129" w14:textId="77777777" w:rsidTr="008449C0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50D592" w14:textId="77777777" w:rsidR="005262A1" w:rsidRPr="004049CD" w:rsidRDefault="005262A1" w:rsidP="00603D76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Wymagania dodatkowe </w:t>
            </w:r>
          </w:p>
        </w:tc>
      </w:tr>
      <w:tr w:rsidR="004049CD" w:rsidRPr="004049CD" w14:paraId="1953A079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B3C1" w14:textId="77777777" w:rsidR="005262A1" w:rsidRPr="004049CD" w:rsidRDefault="005262A1" w:rsidP="008449C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E65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F29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19520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5842E4E2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4049CD" w:rsidRPr="004049CD" w14:paraId="76BB1B7B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0ACA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B02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16DD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088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7897FD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2D1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1C2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F37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1C8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69ABF3E" w14:textId="77777777" w:rsidTr="008449C0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3CE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D1F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05B0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0EA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F6ECDDD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706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3408" w14:textId="30A4FB17" w:rsidR="005262A1" w:rsidRPr="004049CD" w:rsidRDefault="00BE6F8D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E6F8D">
              <w:rPr>
                <w:rFonts w:ascii="Century Gothic" w:eastAsia="Times New Roman" w:hAnsi="Century Gothic" w:cs="Arial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peryferyjnych oraz wyposażenia eksploatacyjnego powinien wynosić minimum 8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EB59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AA5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CD83390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587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F4D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18CFE8F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5E8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C16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C6EBEC7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E15E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CCF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A08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87A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0231BF2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994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93EF6" w14:textId="410EDA0A" w:rsidR="005262A1" w:rsidRPr="004049CD" w:rsidRDefault="00BE6F8D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E6F8D">
              <w:rPr>
                <w:rFonts w:ascii="Century Gothic" w:eastAsia="Times New Roman" w:hAnsi="Century Gothic" w:cs="Arial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 (jeśli dotyczy).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2FDE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42F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6FF1D8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118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1DA6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C57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4AB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36DD038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E17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08D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31A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044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A2BE715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9F48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43B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3339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DB9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FAEE805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BF1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B7A26" w14:textId="3EC60785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E6F8D">
              <w:rPr>
                <w:rFonts w:ascii="Century Gothic" w:eastAsia="Times New Roman" w:hAnsi="Century Gothic" w:cs="Arial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 xml:space="preserve">Zagwarantowana dostępność części zamiennych przez co najmniej </w:t>
            </w:r>
            <w:r w:rsidR="00BE6F8D" w:rsidRPr="00BE6F8D">
              <w:rPr>
                <w:rFonts w:ascii="Century Gothic" w:eastAsia="Times New Roman" w:hAnsi="Century Gothic" w:cs="Arial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BE6F8D">
              <w:rPr>
                <w:rFonts w:ascii="Century Gothic" w:eastAsia="Times New Roman" w:hAnsi="Century Gothic" w:cs="Arial"/>
                <w:color w:val="FF0000"/>
                <w:kern w:val="0"/>
                <w:sz w:val="16"/>
                <w:szCs w:val="16"/>
                <w:lang w:eastAsia="pl-PL"/>
                <w14:ligatures w14:val="none"/>
              </w:rPr>
              <w:t xml:space="preserve">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BE6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2A8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6EC9A02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D34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D48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56C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BCF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751E881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0F8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73F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D6F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15E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532708DC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6F6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D59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84C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C97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ED3B074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AFB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110D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F0A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393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B37C930" w14:textId="77777777" w:rsidTr="008449C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1D1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07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13B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D72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62DFDFE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D75E505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EDFD274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1.</w:t>
      </w:r>
      <w:r w:rsidRPr="004049CD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B995341" w14:textId="77777777" w:rsidR="005262A1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2.</w:t>
      </w:r>
      <w:r w:rsidRPr="004049CD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74C6C79" w14:textId="77777777" w:rsidR="002476A4" w:rsidRDefault="002476A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276"/>
        <w:gridCol w:w="850"/>
        <w:gridCol w:w="1276"/>
        <w:gridCol w:w="1418"/>
      </w:tblGrid>
      <w:tr w:rsidR="002476A4" w:rsidRPr="002476A4" w14:paraId="5DC5E045" w14:textId="77777777" w:rsidTr="002476A4">
        <w:tc>
          <w:tcPr>
            <w:tcW w:w="1560" w:type="dxa"/>
          </w:tcPr>
          <w:p w14:paraId="6911BA4C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018" w:type="dxa"/>
          </w:tcPr>
          <w:p w14:paraId="6824F49C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683" w:type="dxa"/>
          </w:tcPr>
          <w:p w14:paraId="6CC9004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61D7EE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6" w:type="dxa"/>
          </w:tcPr>
          <w:p w14:paraId="649B857E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0" w:type="dxa"/>
          </w:tcPr>
          <w:p w14:paraId="3D5D178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375D61D4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18" w:type="dxa"/>
          </w:tcPr>
          <w:p w14:paraId="147EC12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2476A4" w:rsidRPr="002476A4" w14:paraId="42FC92A0" w14:textId="77777777" w:rsidTr="002476A4">
        <w:tc>
          <w:tcPr>
            <w:tcW w:w="1560" w:type="dxa"/>
          </w:tcPr>
          <w:p w14:paraId="0B3999C0" w14:textId="4C5A53D2" w:rsidR="002476A4" w:rsidRPr="002476A4" w:rsidRDefault="002476A4" w:rsidP="002476A4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Wózek do transportu endoskopów miękkich </w:t>
            </w:r>
          </w:p>
        </w:tc>
        <w:tc>
          <w:tcPr>
            <w:tcW w:w="1018" w:type="dxa"/>
          </w:tcPr>
          <w:p w14:paraId="3BCC16B1" w14:textId="4266C015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</w:tcPr>
          <w:p w14:paraId="1F8F6A21" w14:textId="3289C561" w:rsidR="002476A4" w:rsidRPr="002476A4" w:rsidRDefault="00713BCF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3</w:t>
            </w:r>
          </w:p>
        </w:tc>
        <w:tc>
          <w:tcPr>
            <w:tcW w:w="1276" w:type="dxa"/>
          </w:tcPr>
          <w:p w14:paraId="5BE7480E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52C439A5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</w:tcPr>
          <w:p w14:paraId="4CE452B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6E474120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</w:tcPr>
          <w:p w14:paraId="3E9A5D5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6E91D5CB" w14:textId="77777777" w:rsidR="002476A4" w:rsidRPr="002476A4" w:rsidRDefault="002476A4" w:rsidP="002476A4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18918CD" w14:textId="77777777" w:rsidR="002476A4" w:rsidRPr="002476A4" w:rsidRDefault="002476A4" w:rsidP="002476A4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13894345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13E67CE5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0C5213F8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306335BF" w14:textId="77777777" w:rsidR="002476A4" w:rsidRPr="004049CD" w:rsidRDefault="002476A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41BB76A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365805F8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69E9D83A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4B1920CE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1E0C62B8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Podpis Wykonawcy</w:t>
      </w:r>
    </w:p>
    <w:p w14:paraId="5C33E530" w14:textId="77777777" w:rsidR="005262A1" w:rsidRPr="004049CD" w:rsidRDefault="005262A1" w:rsidP="005262A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4DEC530E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262A1" w:rsidRPr="004049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047F3" w14:textId="77777777" w:rsidR="00A24B9C" w:rsidRDefault="00A24B9C" w:rsidP="00E31637">
      <w:pPr>
        <w:spacing w:after="0" w:line="240" w:lineRule="auto"/>
      </w:pPr>
      <w:r>
        <w:separator/>
      </w:r>
    </w:p>
  </w:endnote>
  <w:endnote w:type="continuationSeparator" w:id="0">
    <w:p w14:paraId="1CA7EF37" w14:textId="77777777" w:rsidR="00A24B9C" w:rsidRDefault="00A24B9C" w:rsidP="00E31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52476352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7BB0CE" w14:textId="77777777" w:rsidR="00E31637" w:rsidRPr="00E31637" w:rsidRDefault="00E31637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E31637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E31637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F3AA753" w14:textId="77777777" w:rsidR="00E31637" w:rsidRDefault="00E3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E3ECF" w14:textId="77777777" w:rsidR="00A24B9C" w:rsidRDefault="00A24B9C" w:rsidP="00E31637">
      <w:pPr>
        <w:spacing w:after="0" w:line="240" w:lineRule="auto"/>
      </w:pPr>
      <w:r>
        <w:separator/>
      </w:r>
    </w:p>
  </w:footnote>
  <w:footnote w:type="continuationSeparator" w:id="0">
    <w:p w14:paraId="5FF6E58A" w14:textId="77777777" w:rsidR="00A24B9C" w:rsidRDefault="00A24B9C" w:rsidP="00E31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73A43"/>
    <w:multiLevelType w:val="hybridMultilevel"/>
    <w:tmpl w:val="94B8C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556949">
    <w:abstractNumId w:val="2"/>
  </w:num>
  <w:num w:numId="2" w16cid:durableId="331219765">
    <w:abstractNumId w:val="0"/>
  </w:num>
  <w:num w:numId="3" w16cid:durableId="1377200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A1"/>
    <w:rsid w:val="00097F13"/>
    <w:rsid w:val="00184F3D"/>
    <w:rsid w:val="002476A4"/>
    <w:rsid w:val="00381EAD"/>
    <w:rsid w:val="00393BBD"/>
    <w:rsid w:val="004049CD"/>
    <w:rsid w:val="00472160"/>
    <w:rsid w:val="005262A1"/>
    <w:rsid w:val="00603D76"/>
    <w:rsid w:val="00666820"/>
    <w:rsid w:val="006D6006"/>
    <w:rsid w:val="00713BCF"/>
    <w:rsid w:val="007F0127"/>
    <w:rsid w:val="007F50C8"/>
    <w:rsid w:val="008E7B50"/>
    <w:rsid w:val="00A24B9C"/>
    <w:rsid w:val="00B25F5E"/>
    <w:rsid w:val="00BE6F8D"/>
    <w:rsid w:val="00DF6544"/>
    <w:rsid w:val="00E07732"/>
    <w:rsid w:val="00E31637"/>
    <w:rsid w:val="00EE0AAF"/>
    <w:rsid w:val="00F02F62"/>
    <w:rsid w:val="00F5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7A4C"/>
  <w15:chartTrackingRefBased/>
  <w15:docId w15:val="{EAF91569-C49E-4E70-A1AD-BDD045FF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2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5262A1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637"/>
  </w:style>
  <w:style w:type="paragraph" w:styleId="Stopka">
    <w:name w:val="footer"/>
    <w:basedOn w:val="Normalny"/>
    <w:link w:val="Stopka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3</cp:revision>
  <cp:lastPrinted>2025-10-13T07:36:00Z</cp:lastPrinted>
  <dcterms:created xsi:type="dcterms:W3CDTF">2025-11-18T15:01:00Z</dcterms:created>
  <dcterms:modified xsi:type="dcterms:W3CDTF">2025-11-19T09:18:00Z</dcterms:modified>
</cp:coreProperties>
</file>