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BAF8CC" w14:textId="7638A03A" w:rsidR="00877B27" w:rsidRPr="00877B27" w:rsidRDefault="00877B27" w:rsidP="00877B27">
      <w:pPr>
        <w:rPr>
          <w:rFonts w:ascii="Arial Narrow" w:hAnsi="Arial Narrow"/>
          <w:b/>
          <w:bCs/>
          <w:sz w:val="20"/>
          <w:szCs w:val="20"/>
        </w:rPr>
      </w:pPr>
      <w:r w:rsidRPr="00877B27">
        <w:rPr>
          <w:rFonts w:ascii="Arial Narrow" w:hAnsi="Arial Narrow"/>
          <w:b/>
          <w:bCs/>
          <w:sz w:val="20"/>
          <w:szCs w:val="20"/>
        </w:rPr>
        <w:t>2025/BZP 00547411/01</w:t>
      </w:r>
      <w:r w:rsidRPr="00877B27">
        <w:rPr>
          <w:rFonts w:ascii="Arial Narrow" w:hAnsi="Arial Narrow"/>
          <w:sz w:val="20"/>
          <w:szCs w:val="20"/>
        </w:rPr>
        <w:tab/>
      </w:r>
      <w:r w:rsidRPr="00877B27">
        <w:rPr>
          <w:rFonts w:ascii="Arial Narrow" w:hAnsi="Arial Narrow"/>
          <w:sz w:val="20"/>
          <w:szCs w:val="20"/>
        </w:rPr>
        <w:tab/>
      </w:r>
      <w:r>
        <w:rPr>
          <w:rFonts w:ascii="Arial Narrow" w:hAnsi="Arial Narrow"/>
          <w:sz w:val="20"/>
          <w:szCs w:val="20"/>
        </w:rPr>
        <w:tab/>
      </w:r>
      <w:r>
        <w:rPr>
          <w:rFonts w:ascii="Arial Narrow" w:hAnsi="Arial Narrow"/>
          <w:sz w:val="20"/>
          <w:szCs w:val="20"/>
        </w:rPr>
        <w:tab/>
      </w:r>
      <w:r>
        <w:rPr>
          <w:rFonts w:ascii="Arial Narrow" w:hAnsi="Arial Narrow"/>
          <w:sz w:val="20"/>
          <w:szCs w:val="20"/>
        </w:rPr>
        <w:tab/>
      </w:r>
      <w:r>
        <w:rPr>
          <w:rFonts w:ascii="Arial Narrow" w:hAnsi="Arial Narrow"/>
          <w:sz w:val="20"/>
          <w:szCs w:val="20"/>
        </w:rPr>
        <w:tab/>
      </w:r>
      <w:r w:rsidRPr="00877B27">
        <w:rPr>
          <w:rFonts w:ascii="Arial Narrow" w:hAnsi="Arial Narrow"/>
          <w:b/>
          <w:bCs/>
          <w:sz w:val="20"/>
          <w:szCs w:val="20"/>
        </w:rPr>
        <w:t>Ogłoszenie o zamówieniu z dnia 21.11.2025</w:t>
      </w:r>
    </w:p>
    <w:p w14:paraId="3DB27EFA" w14:textId="77777777" w:rsidR="00877B27" w:rsidRPr="00877B27" w:rsidRDefault="00877B27" w:rsidP="00877B27">
      <w:pPr>
        <w:jc w:val="center"/>
        <w:rPr>
          <w:rFonts w:ascii="Arial Narrow" w:hAnsi="Arial Narrow"/>
        </w:rPr>
      </w:pPr>
      <w:r w:rsidRPr="00877B27">
        <w:rPr>
          <w:rFonts w:ascii="Arial Narrow" w:hAnsi="Arial Narrow"/>
          <w:b/>
          <w:bCs/>
        </w:rPr>
        <w:t>Ogłoszenie o zamówieniu</w:t>
      </w:r>
      <w:r w:rsidRPr="00877B27">
        <w:rPr>
          <w:rFonts w:ascii="Arial Narrow" w:hAnsi="Arial Narrow"/>
        </w:rPr>
        <w:br/>
        <w:t>Dostawy</w:t>
      </w:r>
      <w:r w:rsidRPr="00877B27">
        <w:rPr>
          <w:rFonts w:ascii="Arial Narrow" w:hAnsi="Arial Narrow"/>
        </w:rPr>
        <w:br/>
      </w:r>
      <w:r w:rsidRPr="00877B27">
        <w:rPr>
          <w:rFonts w:ascii="Arial Narrow" w:hAnsi="Arial Narrow"/>
          <w:b/>
          <w:bCs/>
        </w:rPr>
        <w:t>Dostawy sukcesywne sprzętu jednorazowego użytku dla Oddziału Gastrologii i Oddziału Pulmonologii oraz dzierżawa 2 polisomnografów i 4 aparatów CPAP na okres 12 miesięcy</w:t>
      </w:r>
    </w:p>
    <w:p w14:paraId="03BE15D7" w14:textId="77777777" w:rsidR="00877B27" w:rsidRPr="00877B27" w:rsidRDefault="00877B27" w:rsidP="00877B27">
      <w:pPr>
        <w:spacing w:after="0" w:line="240" w:lineRule="auto"/>
        <w:rPr>
          <w:rFonts w:ascii="Arial Narrow" w:hAnsi="Arial Narrow"/>
          <w:sz w:val="20"/>
          <w:szCs w:val="20"/>
        </w:rPr>
      </w:pPr>
      <w:r w:rsidRPr="00877B27">
        <w:rPr>
          <w:rFonts w:ascii="Arial Narrow" w:hAnsi="Arial Narrow"/>
          <w:sz w:val="20"/>
          <w:szCs w:val="20"/>
        </w:rPr>
        <w:t>SEKCJA I - ZAMAWIAJĄCY</w:t>
      </w:r>
    </w:p>
    <w:p w14:paraId="2E58847E"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1.1.) Rola zamawiającego</w:t>
      </w:r>
    </w:p>
    <w:p w14:paraId="14DF8FC5" w14:textId="77777777" w:rsidR="00877B27" w:rsidRPr="00877B27" w:rsidRDefault="00877B27" w:rsidP="00877B27">
      <w:pPr>
        <w:spacing w:after="0" w:line="240" w:lineRule="auto"/>
        <w:rPr>
          <w:rFonts w:ascii="Arial Narrow" w:hAnsi="Arial Narrow"/>
          <w:sz w:val="20"/>
          <w:szCs w:val="20"/>
        </w:rPr>
      </w:pPr>
      <w:r w:rsidRPr="00877B27">
        <w:rPr>
          <w:rFonts w:ascii="Arial Narrow" w:hAnsi="Arial Narrow"/>
          <w:sz w:val="20"/>
          <w:szCs w:val="20"/>
        </w:rPr>
        <w:t>Postępowanie prowadzone jest samodzielnie przez zamawiającego</w:t>
      </w:r>
    </w:p>
    <w:p w14:paraId="5F9B42AB"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1.2.) Nazwa zamawiającego: </w:t>
      </w:r>
      <w:r w:rsidRPr="00877B27">
        <w:rPr>
          <w:rFonts w:ascii="Arial Narrow" w:hAnsi="Arial Narrow"/>
          <w:sz w:val="20"/>
          <w:szCs w:val="20"/>
        </w:rPr>
        <w:t>10 Wojskowy Szpital Kliniczny z Polikliniką Samodzielny Publiczny Zakład Opieki Zdrowotnej</w:t>
      </w:r>
    </w:p>
    <w:p w14:paraId="62598C9C"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1.3.) Oddział zamawiającego: </w:t>
      </w:r>
      <w:r w:rsidRPr="00877B27">
        <w:rPr>
          <w:rFonts w:ascii="Arial Narrow" w:hAnsi="Arial Narrow"/>
          <w:sz w:val="20"/>
          <w:szCs w:val="20"/>
        </w:rPr>
        <w:t>Sekcja Zamówień Publicznych</w:t>
      </w:r>
    </w:p>
    <w:p w14:paraId="20742B7E"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1.4) Krajowy Numer Identyfikacyjny: </w:t>
      </w:r>
      <w:r w:rsidRPr="00877B27">
        <w:rPr>
          <w:rFonts w:ascii="Arial Narrow" w:hAnsi="Arial Narrow"/>
          <w:sz w:val="20"/>
          <w:szCs w:val="20"/>
        </w:rPr>
        <w:t>REGON 090538318</w:t>
      </w:r>
    </w:p>
    <w:p w14:paraId="23B54D0D"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1.5) Adres zamawiającego</w:t>
      </w:r>
    </w:p>
    <w:p w14:paraId="7D59C21D"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1.5.1.) Ulica: </w:t>
      </w:r>
      <w:r w:rsidRPr="00877B27">
        <w:rPr>
          <w:rFonts w:ascii="Arial Narrow" w:hAnsi="Arial Narrow"/>
          <w:sz w:val="20"/>
          <w:szCs w:val="20"/>
        </w:rPr>
        <w:t>Powstańców Warszawy 5</w:t>
      </w:r>
    </w:p>
    <w:p w14:paraId="7778BCEE"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1.5.2.) Miejscowość: </w:t>
      </w:r>
      <w:r w:rsidRPr="00877B27">
        <w:rPr>
          <w:rFonts w:ascii="Arial Narrow" w:hAnsi="Arial Narrow"/>
          <w:sz w:val="20"/>
          <w:szCs w:val="20"/>
        </w:rPr>
        <w:t>Bydgoszcz</w:t>
      </w:r>
    </w:p>
    <w:p w14:paraId="6DF4F3F7"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1.5.3.) Kod pocztowy: </w:t>
      </w:r>
      <w:r w:rsidRPr="00877B27">
        <w:rPr>
          <w:rFonts w:ascii="Arial Narrow" w:hAnsi="Arial Narrow"/>
          <w:sz w:val="20"/>
          <w:szCs w:val="20"/>
        </w:rPr>
        <w:t>85-681</w:t>
      </w:r>
    </w:p>
    <w:p w14:paraId="69402E28"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1.5.4.) Województwo: </w:t>
      </w:r>
      <w:r w:rsidRPr="00877B27">
        <w:rPr>
          <w:rFonts w:ascii="Arial Narrow" w:hAnsi="Arial Narrow"/>
          <w:sz w:val="20"/>
          <w:szCs w:val="20"/>
        </w:rPr>
        <w:t>kujawsko-pomorskie</w:t>
      </w:r>
    </w:p>
    <w:p w14:paraId="5E37B63B"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1.5.5.) Kraj: </w:t>
      </w:r>
      <w:r w:rsidRPr="00877B27">
        <w:rPr>
          <w:rFonts w:ascii="Arial Narrow" w:hAnsi="Arial Narrow"/>
          <w:sz w:val="20"/>
          <w:szCs w:val="20"/>
        </w:rPr>
        <w:t>Polska</w:t>
      </w:r>
    </w:p>
    <w:p w14:paraId="1A56DF63"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1.5.6.) Lokalizacja NUTS 3: </w:t>
      </w:r>
      <w:r w:rsidRPr="00877B27">
        <w:rPr>
          <w:rFonts w:ascii="Arial Narrow" w:hAnsi="Arial Narrow"/>
          <w:sz w:val="20"/>
          <w:szCs w:val="20"/>
        </w:rPr>
        <w:t>PL613 - Bydgosko-toruński</w:t>
      </w:r>
    </w:p>
    <w:p w14:paraId="11C4864D"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1.5.7.) Numer telefonu: </w:t>
      </w:r>
      <w:r w:rsidRPr="00877B27">
        <w:rPr>
          <w:rFonts w:ascii="Arial Narrow" w:hAnsi="Arial Narrow"/>
          <w:sz w:val="20"/>
          <w:szCs w:val="20"/>
        </w:rPr>
        <w:t>261 417 449</w:t>
      </w:r>
    </w:p>
    <w:p w14:paraId="3B60E754"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1.5.9.) Adres poczty elektronicznej: </w:t>
      </w:r>
      <w:r w:rsidRPr="00877B27">
        <w:rPr>
          <w:rFonts w:ascii="Arial Narrow" w:hAnsi="Arial Narrow"/>
          <w:sz w:val="20"/>
          <w:szCs w:val="20"/>
        </w:rPr>
        <w:t>choroszynska3292@10wsk.mil.pl</w:t>
      </w:r>
    </w:p>
    <w:p w14:paraId="0F975391"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1.5.10.) Adres strony internetowej zamawiającego: </w:t>
      </w:r>
      <w:r w:rsidRPr="00877B27">
        <w:rPr>
          <w:rFonts w:ascii="Arial Narrow" w:hAnsi="Arial Narrow"/>
          <w:sz w:val="20"/>
          <w:szCs w:val="20"/>
        </w:rPr>
        <w:t>www.10wsk.mil.pl</w:t>
      </w:r>
    </w:p>
    <w:p w14:paraId="3B6D912E"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1.6.) Rodzaj zamawiającego: </w:t>
      </w:r>
      <w:r w:rsidRPr="00877B27">
        <w:rPr>
          <w:rFonts w:ascii="Arial Narrow" w:hAnsi="Arial Narrow"/>
          <w:sz w:val="20"/>
          <w:szCs w:val="20"/>
        </w:rPr>
        <w:t>Zamawiający publiczny - jednostka sektora finansów publicznych - samodzielny publiczny zakład opieki zdrowotnej</w:t>
      </w:r>
    </w:p>
    <w:p w14:paraId="756771B1"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1.7.) Przedmiot działalności zamawiającego: </w:t>
      </w:r>
      <w:r w:rsidRPr="00877B27">
        <w:rPr>
          <w:rFonts w:ascii="Arial Narrow" w:hAnsi="Arial Narrow"/>
          <w:sz w:val="20"/>
          <w:szCs w:val="20"/>
        </w:rPr>
        <w:t>Zdrowie</w:t>
      </w:r>
    </w:p>
    <w:p w14:paraId="1C81874B" w14:textId="77777777" w:rsidR="00877B27" w:rsidRPr="00877B27" w:rsidRDefault="00877B27" w:rsidP="00877B27">
      <w:pPr>
        <w:spacing w:after="0" w:line="240" w:lineRule="auto"/>
        <w:rPr>
          <w:rFonts w:ascii="Arial Narrow" w:hAnsi="Arial Narrow"/>
          <w:sz w:val="20"/>
          <w:szCs w:val="20"/>
        </w:rPr>
      </w:pPr>
      <w:r w:rsidRPr="00877B27">
        <w:rPr>
          <w:rFonts w:ascii="Arial Narrow" w:hAnsi="Arial Narrow"/>
          <w:sz w:val="20"/>
          <w:szCs w:val="20"/>
        </w:rPr>
        <w:t>SEKCJA II – INFORMACJE PODSTAWOWE</w:t>
      </w:r>
    </w:p>
    <w:p w14:paraId="3030029E"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2.1.) Ogłoszenie dotyczy:</w:t>
      </w:r>
    </w:p>
    <w:p w14:paraId="3CE12DFB" w14:textId="77777777" w:rsidR="00877B27" w:rsidRPr="00877B27" w:rsidRDefault="00877B27" w:rsidP="00877B27">
      <w:pPr>
        <w:spacing w:after="0" w:line="240" w:lineRule="auto"/>
        <w:rPr>
          <w:rFonts w:ascii="Arial Narrow" w:hAnsi="Arial Narrow"/>
          <w:sz w:val="20"/>
          <w:szCs w:val="20"/>
        </w:rPr>
      </w:pPr>
      <w:r w:rsidRPr="00877B27">
        <w:rPr>
          <w:rFonts w:ascii="Arial Narrow" w:hAnsi="Arial Narrow"/>
          <w:sz w:val="20"/>
          <w:szCs w:val="20"/>
        </w:rPr>
        <w:t>Zamówienia publicznego</w:t>
      </w:r>
    </w:p>
    <w:p w14:paraId="25ADD412"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2.2.) Ogłoszenie dotyczy usług społecznych i innych szczególnych usług: </w:t>
      </w:r>
      <w:r w:rsidRPr="00877B27">
        <w:rPr>
          <w:rFonts w:ascii="Arial Narrow" w:hAnsi="Arial Narrow"/>
          <w:sz w:val="20"/>
          <w:szCs w:val="20"/>
        </w:rPr>
        <w:t>Nie</w:t>
      </w:r>
    </w:p>
    <w:p w14:paraId="18AD80DF"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2.3.) Nazwa zamówienia albo umowy ramowej:</w:t>
      </w:r>
    </w:p>
    <w:p w14:paraId="5335A5AE" w14:textId="77777777" w:rsidR="00877B27" w:rsidRPr="00877B27" w:rsidRDefault="00877B27" w:rsidP="00877B27">
      <w:pPr>
        <w:spacing w:after="0" w:line="240" w:lineRule="auto"/>
        <w:rPr>
          <w:rFonts w:ascii="Arial Narrow" w:hAnsi="Arial Narrow"/>
          <w:sz w:val="20"/>
          <w:szCs w:val="20"/>
        </w:rPr>
      </w:pPr>
      <w:r w:rsidRPr="00877B27">
        <w:rPr>
          <w:rFonts w:ascii="Arial Narrow" w:hAnsi="Arial Narrow"/>
          <w:sz w:val="20"/>
          <w:szCs w:val="20"/>
        </w:rPr>
        <w:t>Dostawy sukcesywne sprzętu jednorazowego użytku dla Oddziału Gastrologii i Oddziału Pulmonologii oraz dzierżawa 2 polisomnografów i 4 aparatów CPAP na okres 12 miesięcy</w:t>
      </w:r>
    </w:p>
    <w:p w14:paraId="4C21E6AB"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2.4.) Identyfikator postępowania: </w:t>
      </w:r>
      <w:r w:rsidRPr="00877B27">
        <w:rPr>
          <w:rFonts w:ascii="Arial Narrow" w:hAnsi="Arial Narrow"/>
          <w:sz w:val="20"/>
          <w:szCs w:val="20"/>
        </w:rPr>
        <w:t>ocds-148610-2d291aff-66a5-4529-8ccf-51f5c716452f</w:t>
      </w:r>
    </w:p>
    <w:p w14:paraId="4B9AFB86"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2.5.) Numer ogłoszenia: </w:t>
      </w:r>
      <w:r w:rsidRPr="00877B27">
        <w:rPr>
          <w:rFonts w:ascii="Arial Narrow" w:hAnsi="Arial Narrow"/>
          <w:sz w:val="20"/>
          <w:szCs w:val="20"/>
        </w:rPr>
        <w:t>2025/BZP 00547411</w:t>
      </w:r>
    </w:p>
    <w:p w14:paraId="13B00F83"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2.6.) Wersja ogłoszenia: </w:t>
      </w:r>
      <w:r w:rsidRPr="00877B27">
        <w:rPr>
          <w:rFonts w:ascii="Arial Narrow" w:hAnsi="Arial Narrow"/>
          <w:sz w:val="20"/>
          <w:szCs w:val="20"/>
        </w:rPr>
        <w:t>01</w:t>
      </w:r>
    </w:p>
    <w:p w14:paraId="644FC12C"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2.7.) Data ogłoszenia: </w:t>
      </w:r>
      <w:r w:rsidRPr="00877B27">
        <w:rPr>
          <w:rFonts w:ascii="Arial Narrow" w:hAnsi="Arial Narrow"/>
          <w:sz w:val="20"/>
          <w:szCs w:val="20"/>
        </w:rPr>
        <w:t>2025-11-21</w:t>
      </w:r>
    </w:p>
    <w:p w14:paraId="62B291BE"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2.8.) Zamówienie albo umowa ramowa zostały ujęte w planie postępowań: </w:t>
      </w:r>
      <w:r w:rsidRPr="00877B27">
        <w:rPr>
          <w:rFonts w:ascii="Arial Narrow" w:hAnsi="Arial Narrow"/>
          <w:sz w:val="20"/>
          <w:szCs w:val="20"/>
        </w:rPr>
        <w:t>Tak</w:t>
      </w:r>
    </w:p>
    <w:p w14:paraId="778E2147"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2.9.) Numer planu postępowań w BZP: </w:t>
      </w:r>
      <w:r w:rsidRPr="00877B27">
        <w:rPr>
          <w:rFonts w:ascii="Arial Narrow" w:hAnsi="Arial Narrow"/>
          <w:sz w:val="20"/>
          <w:szCs w:val="20"/>
        </w:rPr>
        <w:t>2025/BZP 00058794/02/P</w:t>
      </w:r>
    </w:p>
    <w:p w14:paraId="229F9948"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2.10.) Identyfikator pozycji planu postępowań:</w:t>
      </w:r>
    </w:p>
    <w:p w14:paraId="5FC815A1" w14:textId="77777777" w:rsidR="00877B27" w:rsidRPr="00877B27" w:rsidRDefault="00877B27" w:rsidP="00877B27">
      <w:pPr>
        <w:spacing w:after="0" w:line="240" w:lineRule="auto"/>
        <w:rPr>
          <w:rFonts w:ascii="Arial Narrow" w:hAnsi="Arial Narrow"/>
          <w:sz w:val="20"/>
          <w:szCs w:val="20"/>
        </w:rPr>
      </w:pPr>
      <w:r w:rsidRPr="00877B27">
        <w:rPr>
          <w:rFonts w:ascii="Arial Narrow" w:hAnsi="Arial Narrow"/>
          <w:sz w:val="20"/>
          <w:szCs w:val="20"/>
        </w:rPr>
        <w:t>2.2.2 Dostawy sukcesywne sprzętu jednorazowego użytku dla Oddziału Gastrologii i Pulmonologii</w:t>
      </w:r>
    </w:p>
    <w:p w14:paraId="19F29D5A"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2.11.) O udzielenie zamówienia mogą ubiegać się wyłącznie wykonawcy, o których mowa w art. 94 ustawy: </w:t>
      </w:r>
      <w:r w:rsidRPr="00877B27">
        <w:rPr>
          <w:rFonts w:ascii="Arial Narrow" w:hAnsi="Arial Narrow"/>
          <w:sz w:val="20"/>
          <w:szCs w:val="20"/>
        </w:rPr>
        <w:t>Nie</w:t>
      </w:r>
    </w:p>
    <w:p w14:paraId="0B8B53B3"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2.14.) Czy zamówienie albo umowa ramowa dotyczy projektu lub programu współfinansowanego ze środków Unii Europejskiej: </w:t>
      </w:r>
      <w:r w:rsidRPr="00877B27">
        <w:rPr>
          <w:rFonts w:ascii="Arial Narrow" w:hAnsi="Arial Narrow"/>
          <w:sz w:val="20"/>
          <w:szCs w:val="20"/>
        </w:rPr>
        <w:t>Nie</w:t>
      </w:r>
    </w:p>
    <w:p w14:paraId="7B16B0DF"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2.16.) Tryb udzielenia zamówienia wraz z podstawą prawną</w:t>
      </w:r>
    </w:p>
    <w:p w14:paraId="308C59B7" w14:textId="77777777" w:rsidR="00877B27" w:rsidRPr="00877B27" w:rsidRDefault="00877B27" w:rsidP="00877B27">
      <w:pPr>
        <w:spacing w:after="0" w:line="240" w:lineRule="auto"/>
        <w:rPr>
          <w:rFonts w:ascii="Arial Narrow" w:hAnsi="Arial Narrow"/>
          <w:sz w:val="20"/>
          <w:szCs w:val="20"/>
        </w:rPr>
      </w:pPr>
      <w:r w:rsidRPr="00877B27">
        <w:rPr>
          <w:rFonts w:ascii="Arial Narrow" w:hAnsi="Arial Narrow"/>
          <w:sz w:val="20"/>
          <w:szCs w:val="20"/>
        </w:rPr>
        <w:t>Zamówienie udzielane jest w trybie podstawowym na podstawie: art. 275 pkt 1 ustawy</w:t>
      </w:r>
    </w:p>
    <w:p w14:paraId="135AA151" w14:textId="77777777" w:rsidR="00877B27" w:rsidRPr="00877B27" w:rsidRDefault="00877B27" w:rsidP="00877B27">
      <w:pPr>
        <w:spacing w:after="0" w:line="240" w:lineRule="auto"/>
        <w:rPr>
          <w:rFonts w:ascii="Arial Narrow" w:hAnsi="Arial Narrow"/>
          <w:sz w:val="20"/>
          <w:szCs w:val="20"/>
        </w:rPr>
      </w:pPr>
      <w:r w:rsidRPr="00877B27">
        <w:rPr>
          <w:rFonts w:ascii="Arial Narrow" w:hAnsi="Arial Narrow"/>
          <w:sz w:val="20"/>
          <w:szCs w:val="20"/>
        </w:rPr>
        <w:t>SEKCJA III – UDOSTĘPNIANIE DOKUMENTÓW ZAMÓWIENIA I KOMUNIKACJA</w:t>
      </w:r>
    </w:p>
    <w:p w14:paraId="16EB601E"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3.1.) Adres strony internetowej prowadzonego postępowania</w:t>
      </w:r>
    </w:p>
    <w:p w14:paraId="5ED32182" w14:textId="77777777" w:rsidR="00877B27" w:rsidRPr="00877B27" w:rsidRDefault="00877B27" w:rsidP="00877B27">
      <w:pPr>
        <w:spacing w:after="0" w:line="240" w:lineRule="auto"/>
        <w:rPr>
          <w:rFonts w:ascii="Arial Narrow" w:hAnsi="Arial Narrow"/>
          <w:sz w:val="20"/>
          <w:szCs w:val="20"/>
        </w:rPr>
      </w:pPr>
      <w:r w:rsidRPr="00877B27">
        <w:rPr>
          <w:rFonts w:ascii="Arial Narrow" w:hAnsi="Arial Narrow"/>
          <w:sz w:val="20"/>
          <w:szCs w:val="20"/>
        </w:rPr>
        <w:t>https://e-propublico.pl</w:t>
      </w:r>
    </w:p>
    <w:p w14:paraId="64B9646C"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3.2.) Zamawiający zastrzega dostęp do dokumentów zamówienia: </w:t>
      </w:r>
      <w:r w:rsidRPr="00877B27">
        <w:rPr>
          <w:rFonts w:ascii="Arial Narrow" w:hAnsi="Arial Narrow"/>
          <w:sz w:val="20"/>
          <w:szCs w:val="20"/>
        </w:rPr>
        <w:t>Nie</w:t>
      </w:r>
    </w:p>
    <w:p w14:paraId="374E682A"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3.4.) Wykonawcy zobowiązani są do składania ofert, wniosków o dopuszczenie do udziału w postępowaniu, oświadczeń oraz innych dokumentów wyłącznie przy użyciu środków komunikacji elektronicznej: </w:t>
      </w:r>
      <w:r w:rsidRPr="00877B27">
        <w:rPr>
          <w:rFonts w:ascii="Arial Narrow" w:hAnsi="Arial Narrow"/>
          <w:sz w:val="20"/>
          <w:szCs w:val="20"/>
        </w:rPr>
        <w:t>Tak</w:t>
      </w:r>
    </w:p>
    <w:p w14:paraId="55FEE06F"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3.5.) Informacje o środkach komunikacji elektronicznej, przy użyciu których zamawiający będzie komunikował się z wykonawcami - adres strony internetowej: </w:t>
      </w:r>
      <w:r w:rsidRPr="00877B27">
        <w:rPr>
          <w:rFonts w:ascii="Arial Narrow" w:hAnsi="Arial Narrow"/>
          <w:sz w:val="20"/>
          <w:szCs w:val="20"/>
        </w:rPr>
        <w:t>https://e-propublico.pl</w:t>
      </w:r>
    </w:p>
    <w:p w14:paraId="2DF4DF9D"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3.6.) Wymagania techniczne i organizacyjne dotyczące korespondencji elektronicznej: </w:t>
      </w:r>
      <w:r w:rsidRPr="00877B27">
        <w:rPr>
          <w:rFonts w:ascii="Arial Narrow" w:hAnsi="Arial Narrow"/>
          <w:sz w:val="20"/>
          <w:szCs w:val="20"/>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w:t>
      </w:r>
      <w:r w:rsidRPr="00877B27">
        <w:rPr>
          <w:rFonts w:ascii="Arial Narrow" w:hAnsi="Arial Narrow"/>
          <w:sz w:val="20"/>
          <w:szCs w:val="20"/>
        </w:rPr>
        <w:lastRenderedPageBreak/>
        <w:t xml:space="preserve">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877B27">
        <w:rPr>
          <w:rFonts w:ascii="Arial Narrow" w:hAnsi="Arial Narrow"/>
          <w:sz w:val="20"/>
          <w:szCs w:val="20"/>
        </w:rPr>
        <w:t>Firefox</w:t>
      </w:r>
      <w:proofErr w:type="spellEnd"/>
      <w:r w:rsidRPr="00877B27">
        <w:rPr>
          <w:rFonts w:ascii="Arial Narrow" w:hAnsi="Arial Narrow"/>
          <w:sz w:val="20"/>
          <w:szCs w:val="20"/>
        </w:rPr>
        <w:t xml:space="preserve">, Google Chrome, Opera); włączona obsługa JavaScript oraz </w:t>
      </w:r>
      <w:proofErr w:type="spellStart"/>
      <w:r w:rsidRPr="00877B27">
        <w:rPr>
          <w:rFonts w:ascii="Arial Narrow" w:hAnsi="Arial Narrow"/>
          <w:sz w:val="20"/>
          <w:szCs w:val="20"/>
        </w:rPr>
        <w:t>Cookies</w:t>
      </w:r>
      <w:proofErr w:type="spellEnd"/>
      <w:r w:rsidRPr="00877B27">
        <w:rPr>
          <w:rFonts w:ascii="Arial Narrow" w:hAnsi="Arial Narrow"/>
          <w:sz w:val="20"/>
          <w:szCs w:val="20"/>
        </w:rPr>
        <w:t>.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877B27">
        <w:rPr>
          <w:rFonts w:ascii="Arial Narrow" w:hAnsi="Arial Narrow"/>
          <w:sz w:val="20"/>
          <w:szCs w:val="20"/>
        </w:rPr>
        <w:t>hh:mm:ss</w:t>
      </w:r>
      <w:proofErr w:type="spellEnd"/>
      <w:r w:rsidRPr="00877B27">
        <w:rPr>
          <w:rFonts w:ascii="Arial Narrow" w:hAnsi="Arial Narrow"/>
          <w:sz w:val="20"/>
          <w:szCs w:val="20"/>
        </w:rPr>
        <w:t>), widoczne przy wysłanym dokumencie w kolumnie "Data przesłania"; o terminie przesłania decyduje czas pełnego przeprocesowania transakcji pliku na Platformie.</w:t>
      </w:r>
    </w:p>
    <w:p w14:paraId="263342FC"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3.8.) Zamawiający wymaga sporządzenia i przedstawienia ofert przy użyciu narzędzi elektronicznego modelowania danych budowlanych lub innych podobnych narzędzi, które nie są ogólnie dostępne: </w:t>
      </w:r>
      <w:r w:rsidRPr="00877B27">
        <w:rPr>
          <w:rFonts w:ascii="Arial Narrow" w:hAnsi="Arial Narrow"/>
          <w:sz w:val="20"/>
          <w:szCs w:val="20"/>
        </w:rPr>
        <w:t>Nie</w:t>
      </w:r>
    </w:p>
    <w:p w14:paraId="179D72D3"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3.12.) Oferta - katalog elektroniczny: </w:t>
      </w:r>
      <w:r w:rsidRPr="00877B27">
        <w:rPr>
          <w:rFonts w:ascii="Arial Narrow" w:hAnsi="Arial Narrow"/>
          <w:sz w:val="20"/>
          <w:szCs w:val="20"/>
        </w:rPr>
        <w:t>Nie dotyczy</w:t>
      </w:r>
    </w:p>
    <w:p w14:paraId="0E4AC1C0"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3.14.) Języki, w jakich mogą być sporządzane dokumenty składane w postępowaniu:</w:t>
      </w:r>
    </w:p>
    <w:p w14:paraId="64F7A5F5" w14:textId="77777777" w:rsidR="00877B27" w:rsidRPr="00877B27" w:rsidRDefault="00877B27" w:rsidP="00877B27">
      <w:pPr>
        <w:spacing w:after="0" w:line="240" w:lineRule="auto"/>
        <w:rPr>
          <w:rFonts w:ascii="Arial Narrow" w:hAnsi="Arial Narrow"/>
          <w:sz w:val="20"/>
          <w:szCs w:val="20"/>
        </w:rPr>
      </w:pPr>
      <w:r w:rsidRPr="00877B27">
        <w:rPr>
          <w:rFonts w:ascii="Arial Narrow" w:hAnsi="Arial Narrow"/>
          <w:sz w:val="20"/>
          <w:szCs w:val="20"/>
        </w:rPr>
        <w:t>polski</w:t>
      </w:r>
    </w:p>
    <w:p w14:paraId="0BA6A596"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3.15.) RODO (obowiązek informacyjny): </w:t>
      </w:r>
      <w:r w:rsidRPr="00877B27">
        <w:rPr>
          <w:rFonts w:ascii="Arial Narrow" w:hAnsi="Arial Narrow"/>
          <w:sz w:val="20"/>
          <w:szCs w:val="20"/>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877B27">
        <w:rPr>
          <w:rFonts w:ascii="Arial Narrow" w:hAnsi="Arial Narrow"/>
          <w:sz w:val="20"/>
          <w:szCs w:val="20"/>
        </w:rPr>
        <w:t>Dz.Urz</w:t>
      </w:r>
      <w:proofErr w:type="spellEnd"/>
      <w:r w:rsidRPr="00877B27">
        <w:rPr>
          <w:rFonts w:ascii="Arial Narrow" w:hAnsi="Arial Narrow"/>
          <w:sz w:val="20"/>
          <w:szCs w:val="20"/>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w Bydgoszczy.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877B27">
        <w:rPr>
          <w:rFonts w:ascii="Arial Narrow" w:hAnsi="Arial Narrow"/>
          <w:sz w:val="20"/>
          <w:szCs w:val="20"/>
        </w:rPr>
        <w:t>Pzp</w:t>
      </w:r>
      <w:proofErr w:type="spellEnd"/>
      <w:r w:rsidRPr="00877B27">
        <w:rPr>
          <w:rFonts w:ascii="Arial Narrow" w:hAnsi="Arial Narrow"/>
          <w:sz w:val="20"/>
          <w:szCs w:val="20"/>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132B2F75"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3.16.) RODO (ograniczenia stosowania): </w:t>
      </w:r>
      <w:r w:rsidRPr="00877B27">
        <w:rPr>
          <w:rFonts w:ascii="Arial Narrow" w:hAnsi="Arial Narrow"/>
          <w:sz w:val="20"/>
          <w:szCs w:val="20"/>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877B27">
        <w:rPr>
          <w:rFonts w:ascii="Arial Narrow" w:hAnsi="Arial Narrow"/>
          <w:sz w:val="20"/>
          <w:szCs w:val="20"/>
        </w:rPr>
        <w:t>Pzp</w:t>
      </w:r>
      <w:proofErr w:type="spellEnd"/>
      <w:r w:rsidRPr="00877B27">
        <w:rPr>
          <w:rFonts w:ascii="Arial Narrow" w:hAnsi="Arial Narrow"/>
          <w:sz w:val="20"/>
          <w:szCs w:val="20"/>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7AC84550" w14:textId="77777777" w:rsidR="00877B27" w:rsidRPr="00877B27" w:rsidRDefault="00877B27" w:rsidP="00877B27">
      <w:pPr>
        <w:spacing w:after="0" w:line="240" w:lineRule="auto"/>
        <w:rPr>
          <w:rFonts w:ascii="Arial Narrow" w:hAnsi="Arial Narrow"/>
          <w:sz w:val="20"/>
          <w:szCs w:val="20"/>
        </w:rPr>
      </w:pPr>
      <w:r w:rsidRPr="00877B27">
        <w:rPr>
          <w:rFonts w:ascii="Arial Narrow" w:hAnsi="Arial Narrow"/>
          <w:sz w:val="20"/>
          <w:szCs w:val="20"/>
        </w:rPr>
        <w:t>SEKCJA IV – PRZEDMIOT ZAMÓWIENIA</w:t>
      </w:r>
    </w:p>
    <w:p w14:paraId="7017F589"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lastRenderedPageBreak/>
        <w:t>4.1.) Informacje ogólne odnoszące się do przedmiotu zamówienia.</w:t>
      </w:r>
    </w:p>
    <w:p w14:paraId="62338320"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4.1.1.) Przed wszczęciem postępowania przeprowadzono konsultacje rynkowe: </w:t>
      </w:r>
      <w:r w:rsidRPr="00877B27">
        <w:rPr>
          <w:rFonts w:ascii="Arial Narrow" w:hAnsi="Arial Narrow"/>
          <w:sz w:val="20"/>
          <w:szCs w:val="20"/>
        </w:rPr>
        <w:t>Nie</w:t>
      </w:r>
    </w:p>
    <w:p w14:paraId="6D3A544A"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4.1.2.) Numer referencyjny: </w:t>
      </w:r>
      <w:r w:rsidRPr="00877B27">
        <w:rPr>
          <w:rFonts w:ascii="Arial Narrow" w:hAnsi="Arial Narrow"/>
          <w:sz w:val="20"/>
          <w:szCs w:val="20"/>
        </w:rPr>
        <w:t>141/2025</w:t>
      </w:r>
    </w:p>
    <w:p w14:paraId="71C089C6"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4.1.3.) Rodzaj zamówienia: </w:t>
      </w:r>
      <w:r w:rsidRPr="00877B27">
        <w:rPr>
          <w:rFonts w:ascii="Arial Narrow" w:hAnsi="Arial Narrow"/>
          <w:sz w:val="20"/>
          <w:szCs w:val="20"/>
        </w:rPr>
        <w:t>Dostawy</w:t>
      </w:r>
    </w:p>
    <w:p w14:paraId="02726A8B"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4.1.4.) Zamawiający udziela zamówienia w częściach, z których każda stanowi przedmiot odrębnego postępowania: </w:t>
      </w:r>
      <w:r w:rsidRPr="00877B27">
        <w:rPr>
          <w:rFonts w:ascii="Arial Narrow" w:hAnsi="Arial Narrow"/>
          <w:sz w:val="20"/>
          <w:szCs w:val="20"/>
        </w:rPr>
        <w:t>Nie</w:t>
      </w:r>
    </w:p>
    <w:p w14:paraId="7A6E027A"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4.1.8.) Możliwe jest składanie ofert częściowych: </w:t>
      </w:r>
      <w:r w:rsidRPr="00877B27">
        <w:rPr>
          <w:rFonts w:ascii="Arial Narrow" w:hAnsi="Arial Narrow"/>
          <w:sz w:val="20"/>
          <w:szCs w:val="20"/>
        </w:rPr>
        <w:t>Tak</w:t>
      </w:r>
    </w:p>
    <w:p w14:paraId="6961F410"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4.1.9.) Liczba części: </w:t>
      </w:r>
      <w:r w:rsidRPr="00877B27">
        <w:rPr>
          <w:rFonts w:ascii="Arial Narrow" w:hAnsi="Arial Narrow"/>
          <w:sz w:val="20"/>
          <w:szCs w:val="20"/>
        </w:rPr>
        <w:t>3</w:t>
      </w:r>
    </w:p>
    <w:p w14:paraId="6DDCF063"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4.1.10.) Ofertę można składać na wszystkie części</w:t>
      </w:r>
    </w:p>
    <w:p w14:paraId="4FFEF95B"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4.1.11.) Zamawiający ogranicza liczbę części zamówienia, którą można udzielić jednemu wykonawcy: </w:t>
      </w:r>
      <w:r w:rsidRPr="00877B27">
        <w:rPr>
          <w:rFonts w:ascii="Arial Narrow" w:hAnsi="Arial Narrow"/>
          <w:sz w:val="20"/>
          <w:szCs w:val="20"/>
        </w:rPr>
        <w:t>Nie</w:t>
      </w:r>
    </w:p>
    <w:p w14:paraId="03B0E769"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4.1.13.) Zamawiający uwzględnia aspekty społeczne, środowiskowe lub etykiety w opisie przedmiotu zamówienia: </w:t>
      </w:r>
      <w:r w:rsidRPr="00877B27">
        <w:rPr>
          <w:rFonts w:ascii="Arial Narrow" w:hAnsi="Arial Narrow"/>
          <w:sz w:val="20"/>
          <w:szCs w:val="20"/>
        </w:rPr>
        <w:t>Nie</w:t>
      </w:r>
    </w:p>
    <w:p w14:paraId="34AA6855"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4.2. Informacje szczegółowe odnoszące się do przedmiotu zamówienia:</w:t>
      </w:r>
    </w:p>
    <w:p w14:paraId="08715FC5"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Część 1</w:t>
      </w:r>
    </w:p>
    <w:p w14:paraId="0073C8B6"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4.2.2.) Krótki opis przedmiotu zamówienia</w:t>
      </w:r>
    </w:p>
    <w:p w14:paraId="74E78DCF" w14:textId="77777777" w:rsidR="00877B27" w:rsidRPr="00877B27" w:rsidRDefault="00877B27" w:rsidP="00877B27">
      <w:pPr>
        <w:spacing w:after="0" w:line="240" w:lineRule="auto"/>
        <w:rPr>
          <w:rFonts w:ascii="Arial Narrow" w:hAnsi="Arial Narrow"/>
          <w:sz w:val="20"/>
          <w:szCs w:val="20"/>
        </w:rPr>
      </w:pPr>
      <w:r w:rsidRPr="00877B27">
        <w:rPr>
          <w:rFonts w:ascii="Arial Narrow" w:hAnsi="Arial Narrow"/>
          <w:sz w:val="20"/>
          <w:szCs w:val="20"/>
        </w:rPr>
        <w:t>Łączniki z końcówką lateksową - wg formularza cenowego i z zapisami SWZ- zgodnie z zapisami w formularzu cenowym i SWZ</w:t>
      </w:r>
    </w:p>
    <w:p w14:paraId="72383808"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4.2.6.) Główny kod CPV: </w:t>
      </w:r>
      <w:r w:rsidRPr="00877B27">
        <w:rPr>
          <w:rFonts w:ascii="Arial Narrow" w:hAnsi="Arial Narrow"/>
          <w:sz w:val="20"/>
          <w:szCs w:val="20"/>
        </w:rPr>
        <w:t xml:space="preserve">33141000-0 - Jednorazowe, </w:t>
      </w:r>
      <w:proofErr w:type="spellStart"/>
      <w:r w:rsidRPr="00877B27">
        <w:rPr>
          <w:rFonts w:ascii="Arial Narrow" w:hAnsi="Arial Narrow"/>
          <w:sz w:val="20"/>
          <w:szCs w:val="20"/>
        </w:rPr>
        <w:t>niechemiczne</w:t>
      </w:r>
      <w:proofErr w:type="spellEnd"/>
      <w:r w:rsidRPr="00877B27">
        <w:rPr>
          <w:rFonts w:ascii="Arial Narrow" w:hAnsi="Arial Narrow"/>
          <w:sz w:val="20"/>
          <w:szCs w:val="20"/>
        </w:rPr>
        <w:t xml:space="preserve"> artykuły medyczne i hematologiczne</w:t>
      </w:r>
    </w:p>
    <w:p w14:paraId="71CA7D9E"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4.2.8.) Zamówienie obejmuje opcje: </w:t>
      </w:r>
      <w:r w:rsidRPr="00877B27">
        <w:rPr>
          <w:rFonts w:ascii="Arial Narrow" w:hAnsi="Arial Narrow"/>
          <w:sz w:val="20"/>
          <w:szCs w:val="20"/>
        </w:rPr>
        <w:t>Nie</w:t>
      </w:r>
    </w:p>
    <w:p w14:paraId="00421A34"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4.2.10.) Okres realizacji zamówienia albo umowy ramowej: </w:t>
      </w:r>
      <w:r w:rsidRPr="00877B27">
        <w:rPr>
          <w:rFonts w:ascii="Arial Narrow" w:hAnsi="Arial Narrow"/>
          <w:sz w:val="20"/>
          <w:szCs w:val="20"/>
        </w:rPr>
        <w:t>12 miesiące</w:t>
      </w:r>
    </w:p>
    <w:p w14:paraId="02F3DD7D"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4.2.11.) Zamawiający przewiduje wznowienia: </w:t>
      </w:r>
      <w:r w:rsidRPr="00877B27">
        <w:rPr>
          <w:rFonts w:ascii="Arial Narrow" w:hAnsi="Arial Narrow"/>
          <w:sz w:val="20"/>
          <w:szCs w:val="20"/>
        </w:rPr>
        <w:t>Nie</w:t>
      </w:r>
    </w:p>
    <w:p w14:paraId="6084B869"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4.2.13.) Zamawiający przewiduje udzielenie dotychczasowemu wykonawcy zamówień na podobne usługi lub roboty budowlane: </w:t>
      </w:r>
      <w:r w:rsidRPr="00877B27">
        <w:rPr>
          <w:rFonts w:ascii="Arial Narrow" w:hAnsi="Arial Narrow"/>
          <w:sz w:val="20"/>
          <w:szCs w:val="20"/>
        </w:rPr>
        <w:t>Nie</w:t>
      </w:r>
    </w:p>
    <w:p w14:paraId="5EA37E9B"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4.3.) Kryteria oceny ofert:</w:t>
      </w:r>
    </w:p>
    <w:p w14:paraId="413CDE7E"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4.3.2.) Sposób określania wagi kryteriów oceny ofert: </w:t>
      </w:r>
      <w:r w:rsidRPr="00877B27">
        <w:rPr>
          <w:rFonts w:ascii="Arial Narrow" w:hAnsi="Arial Narrow"/>
          <w:sz w:val="20"/>
          <w:szCs w:val="20"/>
        </w:rPr>
        <w:t>Procentowo</w:t>
      </w:r>
    </w:p>
    <w:p w14:paraId="57306DF9"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4.3.3.) Stosowane kryteria oceny ofert: </w:t>
      </w:r>
      <w:r w:rsidRPr="00877B27">
        <w:rPr>
          <w:rFonts w:ascii="Arial Narrow" w:hAnsi="Arial Narrow"/>
          <w:sz w:val="20"/>
          <w:szCs w:val="20"/>
        </w:rPr>
        <w:t>Kryterium ceny oraz kryteria jakościowe</w:t>
      </w:r>
    </w:p>
    <w:p w14:paraId="77F7E05D"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Kryterium 1</w:t>
      </w:r>
    </w:p>
    <w:p w14:paraId="7B675A19"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4.3.5.) Nazwa kryterium: </w:t>
      </w:r>
      <w:r w:rsidRPr="00877B27">
        <w:rPr>
          <w:rFonts w:ascii="Arial Narrow" w:hAnsi="Arial Narrow"/>
          <w:sz w:val="20"/>
          <w:szCs w:val="20"/>
        </w:rPr>
        <w:t>Cena</w:t>
      </w:r>
    </w:p>
    <w:p w14:paraId="46F87D46"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4.3.6.) Waga: </w:t>
      </w:r>
      <w:r w:rsidRPr="00877B27">
        <w:rPr>
          <w:rFonts w:ascii="Arial Narrow" w:hAnsi="Arial Narrow"/>
          <w:sz w:val="20"/>
          <w:szCs w:val="20"/>
        </w:rPr>
        <w:t>60</w:t>
      </w:r>
    </w:p>
    <w:p w14:paraId="45EABA93"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Kryterium 2</w:t>
      </w:r>
    </w:p>
    <w:p w14:paraId="59047291"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4.3.4.) Rodzaj kryterium: </w:t>
      </w:r>
      <w:r w:rsidRPr="00877B27">
        <w:rPr>
          <w:rFonts w:ascii="Arial Narrow" w:hAnsi="Arial Narrow"/>
          <w:sz w:val="20"/>
          <w:szCs w:val="20"/>
        </w:rPr>
        <w:t>serwis posprzedażny, pomoc techniczna, warunki dostawy takich jak termin, sposób lub czas dostawy, oraz okresu realizacji.</w:t>
      </w:r>
    </w:p>
    <w:p w14:paraId="1AAC045D"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4.3.5.) Nazwa kryterium: </w:t>
      </w:r>
      <w:r w:rsidRPr="00877B27">
        <w:rPr>
          <w:rFonts w:ascii="Arial Narrow" w:hAnsi="Arial Narrow"/>
          <w:sz w:val="20"/>
          <w:szCs w:val="20"/>
        </w:rPr>
        <w:t>Termin dostawy</w:t>
      </w:r>
    </w:p>
    <w:p w14:paraId="54301589"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4.3.6.) Waga: </w:t>
      </w:r>
      <w:r w:rsidRPr="00877B27">
        <w:rPr>
          <w:rFonts w:ascii="Arial Narrow" w:hAnsi="Arial Narrow"/>
          <w:sz w:val="20"/>
          <w:szCs w:val="20"/>
        </w:rPr>
        <w:t>30</w:t>
      </w:r>
    </w:p>
    <w:p w14:paraId="53B719FC"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Kryterium 3</w:t>
      </w:r>
    </w:p>
    <w:p w14:paraId="326CC3FF"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4.3.4.) Rodzaj kryterium: </w:t>
      </w:r>
      <w:r w:rsidRPr="00877B27">
        <w:rPr>
          <w:rFonts w:ascii="Arial Narrow" w:hAnsi="Arial Narrow"/>
          <w:sz w:val="20"/>
          <w:szCs w:val="20"/>
        </w:rPr>
        <w:t>inne.</w:t>
      </w:r>
    </w:p>
    <w:p w14:paraId="11A7D340"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4.3.5.) Nazwa kryterium: </w:t>
      </w:r>
      <w:r w:rsidRPr="00877B27">
        <w:rPr>
          <w:rFonts w:ascii="Arial Narrow" w:hAnsi="Arial Narrow"/>
          <w:sz w:val="20"/>
          <w:szCs w:val="20"/>
        </w:rPr>
        <w:t>Termin płatności</w:t>
      </w:r>
    </w:p>
    <w:p w14:paraId="6E5FE7E8"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4.3.6.) Waga: </w:t>
      </w:r>
      <w:r w:rsidRPr="00877B27">
        <w:rPr>
          <w:rFonts w:ascii="Arial Narrow" w:hAnsi="Arial Narrow"/>
          <w:sz w:val="20"/>
          <w:szCs w:val="20"/>
        </w:rPr>
        <w:t>10</w:t>
      </w:r>
    </w:p>
    <w:p w14:paraId="7050AF2E"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877B27">
        <w:rPr>
          <w:rFonts w:ascii="Arial Narrow" w:hAnsi="Arial Narrow"/>
          <w:sz w:val="20"/>
          <w:szCs w:val="20"/>
        </w:rPr>
        <w:t>Nie</w:t>
      </w:r>
    </w:p>
    <w:p w14:paraId="625D7A4F"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Część 2</w:t>
      </w:r>
    </w:p>
    <w:p w14:paraId="372A199E"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4.2.2.) Krótki opis przedmiotu zamówienia</w:t>
      </w:r>
    </w:p>
    <w:p w14:paraId="652591F8" w14:textId="77777777" w:rsidR="00877B27" w:rsidRPr="00877B27" w:rsidRDefault="00877B27" w:rsidP="00877B27">
      <w:pPr>
        <w:spacing w:after="0" w:line="240" w:lineRule="auto"/>
        <w:rPr>
          <w:rFonts w:ascii="Arial Narrow" w:hAnsi="Arial Narrow"/>
          <w:sz w:val="20"/>
          <w:szCs w:val="20"/>
        </w:rPr>
      </w:pPr>
      <w:r w:rsidRPr="00877B27">
        <w:rPr>
          <w:rFonts w:ascii="Arial Narrow" w:hAnsi="Arial Narrow"/>
          <w:sz w:val="20"/>
          <w:szCs w:val="20"/>
        </w:rPr>
        <w:t xml:space="preserve">Akcesoria NOX i in., </w:t>
      </w:r>
      <w:proofErr w:type="spellStart"/>
      <w:r w:rsidRPr="00877B27">
        <w:rPr>
          <w:rFonts w:ascii="Arial Narrow" w:hAnsi="Arial Narrow"/>
          <w:sz w:val="20"/>
          <w:szCs w:val="20"/>
        </w:rPr>
        <w:t>dzieżawa</w:t>
      </w:r>
      <w:proofErr w:type="spellEnd"/>
      <w:r w:rsidRPr="00877B27">
        <w:rPr>
          <w:rFonts w:ascii="Arial Narrow" w:hAnsi="Arial Narrow"/>
          <w:sz w:val="20"/>
          <w:szCs w:val="20"/>
        </w:rPr>
        <w:t xml:space="preserve"> 2 polisomnografów i 4 aparatów CPAP - zgodnie z zapisami w formularzu cenowym, specyfikacji technicznej oraz SWZ</w:t>
      </w:r>
    </w:p>
    <w:p w14:paraId="6D5DD38C"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4.2.6.) Główny kod CPV: </w:t>
      </w:r>
      <w:r w:rsidRPr="00877B27">
        <w:rPr>
          <w:rFonts w:ascii="Arial Narrow" w:hAnsi="Arial Narrow"/>
          <w:sz w:val="20"/>
          <w:szCs w:val="20"/>
        </w:rPr>
        <w:t>33100000-1 - Urządzenia medyczne</w:t>
      </w:r>
    </w:p>
    <w:p w14:paraId="438996BF"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4.2.7.) Dodatkowy kod CPV:</w:t>
      </w:r>
    </w:p>
    <w:p w14:paraId="10690504" w14:textId="77777777" w:rsidR="00877B27" w:rsidRPr="00877B27" w:rsidRDefault="00877B27" w:rsidP="00877B27">
      <w:pPr>
        <w:spacing w:after="0" w:line="240" w:lineRule="auto"/>
        <w:rPr>
          <w:rFonts w:ascii="Arial Narrow" w:hAnsi="Arial Narrow"/>
          <w:sz w:val="20"/>
          <w:szCs w:val="20"/>
        </w:rPr>
      </w:pPr>
      <w:r w:rsidRPr="00877B27">
        <w:rPr>
          <w:rFonts w:ascii="Arial Narrow" w:hAnsi="Arial Narrow"/>
          <w:sz w:val="20"/>
          <w:szCs w:val="20"/>
        </w:rPr>
        <w:t xml:space="preserve">33141000-0 - Jednorazowe, </w:t>
      </w:r>
      <w:proofErr w:type="spellStart"/>
      <w:r w:rsidRPr="00877B27">
        <w:rPr>
          <w:rFonts w:ascii="Arial Narrow" w:hAnsi="Arial Narrow"/>
          <w:sz w:val="20"/>
          <w:szCs w:val="20"/>
        </w:rPr>
        <w:t>niechemiczne</w:t>
      </w:r>
      <w:proofErr w:type="spellEnd"/>
      <w:r w:rsidRPr="00877B27">
        <w:rPr>
          <w:rFonts w:ascii="Arial Narrow" w:hAnsi="Arial Narrow"/>
          <w:sz w:val="20"/>
          <w:szCs w:val="20"/>
        </w:rPr>
        <w:t xml:space="preserve"> artykuły medyczne i hematologiczne</w:t>
      </w:r>
    </w:p>
    <w:p w14:paraId="27F225F3"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4.2.8.) Zamówienie obejmuje opcje: </w:t>
      </w:r>
      <w:r w:rsidRPr="00877B27">
        <w:rPr>
          <w:rFonts w:ascii="Arial Narrow" w:hAnsi="Arial Narrow"/>
          <w:sz w:val="20"/>
          <w:szCs w:val="20"/>
        </w:rPr>
        <w:t>Nie</w:t>
      </w:r>
    </w:p>
    <w:p w14:paraId="0FA6974C"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4.2.10.) Okres realizacji zamówienia albo umowy ramowej: </w:t>
      </w:r>
      <w:r w:rsidRPr="00877B27">
        <w:rPr>
          <w:rFonts w:ascii="Arial Narrow" w:hAnsi="Arial Narrow"/>
          <w:sz w:val="20"/>
          <w:szCs w:val="20"/>
        </w:rPr>
        <w:t>12 miesiące</w:t>
      </w:r>
    </w:p>
    <w:p w14:paraId="0507050C"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4.2.11.) Zamawiający przewiduje wznowienia: </w:t>
      </w:r>
      <w:r w:rsidRPr="00877B27">
        <w:rPr>
          <w:rFonts w:ascii="Arial Narrow" w:hAnsi="Arial Narrow"/>
          <w:sz w:val="20"/>
          <w:szCs w:val="20"/>
        </w:rPr>
        <w:t>Nie</w:t>
      </w:r>
    </w:p>
    <w:p w14:paraId="795946F1"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4.2.13.) Zamawiający przewiduje udzielenie dotychczasowemu wykonawcy zamówień na podobne usługi lub roboty budowlane: </w:t>
      </w:r>
      <w:r w:rsidRPr="00877B27">
        <w:rPr>
          <w:rFonts w:ascii="Arial Narrow" w:hAnsi="Arial Narrow"/>
          <w:sz w:val="20"/>
          <w:szCs w:val="20"/>
        </w:rPr>
        <w:t>Nie</w:t>
      </w:r>
    </w:p>
    <w:p w14:paraId="7103847B"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4.3.) Kryteria oceny ofert:</w:t>
      </w:r>
    </w:p>
    <w:p w14:paraId="2EFE697B"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4.3.2.) Sposób określania wagi kryteriów oceny ofert: </w:t>
      </w:r>
      <w:r w:rsidRPr="00877B27">
        <w:rPr>
          <w:rFonts w:ascii="Arial Narrow" w:hAnsi="Arial Narrow"/>
          <w:sz w:val="20"/>
          <w:szCs w:val="20"/>
        </w:rPr>
        <w:t>Procentowo</w:t>
      </w:r>
    </w:p>
    <w:p w14:paraId="712164D4"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4.3.3.) Stosowane kryteria oceny ofert: </w:t>
      </w:r>
      <w:r w:rsidRPr="00877B27">
        <w:rPr>
          <w:rFonts w:ascii="Arial Narrow" w:hAnsi="Arial Narrow"/>
          <w:sz w:val="20"/>
          <w:szCs w:val="20"/>
        </w:rPr>
        <w:t>Kryterium ceny oraz kryteria jakościowe</w:t>
      </w:r>
    </w:p>
    <w:p w14:paraId="29260E5B"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Kryterium 1</w:t>
      </w:r>
    </w:p>
    <w:p w14:paraId="34017DEB"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4.3.5.) Nazwa kryterium: </w:t>
      </w:r>
      <w:r w:rsidRPr="00877B27">
        <w:rPr>
          <w:rFonts w:ascii="Arial Narrow" w:hAnsi="Arial Narrow"/>
          <w:sz w:val="20"/>
          <w:szCs w:val="20"/>
        </w:rPr>
        <w:t>Cena</w:t>
      </w:r>
    </w:p>
    <w:p w14:paraId="38487770"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4.3.6.) Waga: </w:t>
      </w:r>
      <w:r w:rsidRPr="00877B27">
        <w:rPr>
          <w:rFonts w:ascii="Arial Narrow" w:hAnsi="Arial Narrow"/>
          <w:sz w:val="20"/>
          <w:szCs w:val="20"/>
        </w:rPr>
        <w:t>60</w:t>
      </w:r>
    </w:p>
    <w:p w14:paraId="4F1AE013"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Kryterium 2</w:t>
      </w:r>
    </w:p>
    <w:p w14:paraId="55131151"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4.3.4.) Rodzaj kryterium: </w:t>
      </w:r>
      <w:r w:rsidRPr="00877B27">
        <w:rPr>
          <w:rFonts w:ascii="Arial Narrow" w:hAnsi="Arial Narrow"/>
          <w:sz w:val="20"/>
          <w:szCs w:val="20"/>
        </w:rPr>
        <w:t>serwis posprzedażny, pomoc techniczna, warunki dostawy takich jak termin, sposób lub czas dostawy, oraz okresu realizacji.</w:t>
      </w:r>
    </w:p>
    <w:p w14:paraId="578C3727"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4.3.5.) Nazwa kryterium: </w:t>
      </w:r>
      <w:r w:rsidRPr="00877B27">
        <w:rPr>
          <w:rFonts w:ascii="Arial Narrow" w:hAnsi="Arial Narrow"/>
          <w:sz w:val="20"/>
          <w:szCs w:val="20"/>
        </w:rPr>
        <w:t>Termin dostawy</w:t>
      </w:r>
    </w:p>
    <w:p w14:paraId="392CAE22"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lastRenderedPageBreak/>
        <w:t>4.3.6.) Waga: </w:t>
      </w:r>
      <w:r w:rsidRPr="00877B27">
        <w:rPr>
          <w:rFonts w:ascii="Arial Narrow" w:hAnsi="Arial Narrow"/>
          <w:sz w:val="20"/>
          <w:szCs w:val="20"/>
        </w:rPr>
        <w:t>30</w:t>
      </w:r>
    </w:p>
    <w:p w14:paraId="02211576"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Kryterium 3</w:t>
      </w:r>
    </w:p>
    <w:p w14:paraId="4A4111CE"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4.3.4.) Rodzaj kryterium: </w:t>
      </w:r>
      <w:r w:rsidRPr="00877B27">
        <w:rPr>
          <w:rFonts w:ascii="Arial Narrow" w:hAnsi="Arial Narrow"/>
          <w:sz w:val="20"/>
          <w:szCs w:val="20"/>
        </w:rPr>
        <w:t>inne.</w:t>
      </w:r>
    </w:p>
    <w:p w14:paraId="3D54DFAF"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4.3.5.) Nazwa kryterium: </w:t>
      </w:r>
      <w:r w:rsidRPr="00877B27">
        <w:rPr>
          <w:rFonts w:ascii="Arial Narrow" w:hAnsi="Arial Narrow"/>
          <w:sz w:val="20"/>
          <w:szCs w:val="20"/>
        </w:rPr>
        <w:t>Termin płatności</w:t>
      </w:r>
    </w:p>
    <w:p w14:paraId="7C1610DD"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4.3.6.) Waga: </w:t>
      </w:r>
      <w:r w:rsidRPr="00877B27">
        <w:rPr>
          <w:rFonts w:ascii="Arial Narrow" w:hAnsi="Arial Narrow"/>
          <w:sz w:val="20"/>
          <w:szCs w:val="20"/>
        </w:rPr>
        <w:t>10</w:t>
      </w:r>
    </w:p>
    <w:p w14:paraId="7591FBBF"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877B27">
        <w:rPr>
          <w:rFonts w:ascii="Arial Narrow" w:hAnsi="Arial Narrow"/>
          <w:sz w:val="20"/>
          <w:szCs w:val="20"/>
        </w:rPr>
        <w:t>Nie</w:t>
      </w:r>
    </w:p>
    <w:p w14:paraId="7C73CC30"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Część 3</w:t>
      </w:r>
    </w:p>
    <w:p w14:paraId="016D4CBF"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4.2.2.) Krótki opis przedmiotu zamówienia</w:t>
      </w:r>
    </w:p>
    <w:p w14:paraId="5925DFE0" w14:textId="77777777" w:rsidR="00877B27" w:rsidRPr="00877B27" w:rsidRDefault="00877B27" w:rsidP="00877B27">
      <w:pPr>
        <w:spacing w:after="0" w:line="240" w:lineRule="auto"/>
        <w:rPr>
          <w:rFonts w:ascii="Arial Narrow" w:hAnsi="Arial Narrow"/>
          <w:sz w:val="20"/>
          <w:szCs w:val="20"/>
        </w:rPr>
      </w:pPr>
      <w:r w:rsidRPr="00877B27">
        <w:rPr>
          <w:rFonts w:ascii="Arial Narrow" w:hAnsi="Arial Narrow"/>
          <w:sz w:val="20"/>
          <w:szCs w:val="20"/>
        </w:rPr>
        <w:t>Koszyk do usuwania ciał obcych - zgodnie z zapisami w formularzu cenowym i SWZ</w:t>
      </w:r>
    </w:p>
    <w:p w14:paraId="1D0A7FD3"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4.2.6.) Główny kod CPV: </w:t>
      </w:r>
      <w:r w:rsidRPr="00877B27">
        <w:rPr>
          <w:rFonts w:ascii="Arial Narrow" w:hAnsi="Arial Narrow"/>
          <w:sz w:val="20"/>
          <w:szCs w:val="20"/>
        </w:rPr>
        <w:t xml:space="preserve">33141000-0 - Jednorazowe, </w:t>
      </w:r>
      <w:proofErr w:type="spellStart"/>
      <w:r w:rsidRPr="00877B27">
        <w:rPr>
          <w:rFonts w:ascii="Arial Narrow" w:hAnsi="Arial Narrow"/>
          <w:sz w:val="20"/>
          <w:szCs w:val="20"/>
        </w:rPr>
        <w:t>niechemiczne</w:t>
      </w:r>
      <w:proofErr w:type="spellEnd"/>
      <w:r w:rsidRPr="00877B27">
        <w:rPr>
          <w:rFonts w:ascii="Arial Narrow" w:hAnsi="Arial Narrow"/>
          <w:sz w:val="20"/>
          <w:szCs w:val="20"/>
        </w:rPr>
        <w:t xml:space="preserve"> artykuły medyczne i hematologiczne</w:t>
      </w:r>
    </w:p>
    <w:p w14:paraId="36D692BA"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4.2.8.) Zamówienie obejmuje opcje: </w:t>
      </w:r>
      <w:r w:rsidRPr="00877B27">
        <w:rPr>
          <w:rFonts w:ascii="Arial Narrow" w:hAnsi="Arial Narrow"/>
          <w:sz w:val="20"/>
          <w:szCs w:val="20"/>
        </w:rPr>
        <w:t>Nie</w:t>
      </w:r>
    </w:p>
    <w:p w14:paraId="60C7B193"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4.2.10.) Okres realizacji zamówienia albo umowy ramowej: </w:t>
      </w:r>
      <w:r w:rsidRPr="00877B27">
        <w:rPr>
          <w:rFonts w:ascii="Arial Narrow" w:hAnsi="Arial Narrow"/>
          <w:sz w:val="20"/>
          <w:szCs w:val="20"/>
        </w:rPr>
        <w:t>12 miesiące</w:t>
      </w:r>
    </w:p>
    <w:p w14:paraId="67F44398"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4.2.11.) Zamawiający przewiduje wznowienia: </w:t>
      </w:r>
      <w:r w:rsidRPr="00877B27">
        <w:rPr>
          <w:rFonts w:ascii="Arial Narrow" w:hAnsi="Arial Narrow"/>
          <w:sz w:val="20"/>
          <w:szCs w:val="20"/>
        </w:rPr>
        <w:t>Nie</w:t>
      </w:r>
    </w:p>
    <w:p w14:paraId="20D20D57"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4.2.13.) Zamawiający przewiduje udzielenie dotychczasowemu wykonawcy zamówień na podobne usługi lub roboty budowlane: </w:t>
      </w:r>
      <w:r w:rsidRPr="00877B27">
        <w:rPr>
          <w:rFonts w:ascii="Arial Narrow" w:hAnsi="Arial Narrow"/>
          <w:sz w:val="20"/>
          <w:szCs w:val="20"/>
        </w:rPr>
        <w:t>Nie</w:t>
      </w:r>
    </w:p>
    <w:p w14:paraId="35568465"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4.3.) Kryteria oceny ofert:</w:t>
      </w:r>
    </w:p>
    <w:p w14:paraId="5321DC99"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4.3.2.) Sposób określania wagi kryteriów oceny ofert: </w:t>
      </w:r>
      <w:r w:rsidRPr="00877B27">
        <w:rPr>
          <w:rFonts w:ascii="Arial Narrow" w:hAnsi="Arial Narrow"/>
          <w:sz w:val="20"/>
          <w:szCs w:val="20"/>
        </w:rPr>
        <w:t>Procentowo</w:t>
      </w:r>
    </w:p>
    <w:p w14:paraId="5518C57A"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4.3.3.) Stosowane kryteria oceny ofert: </w:t>
      </w:r>
      <w:r w:rsidRPr="00877B27">
        <w:rPr>
          <w:rFonts w:ascii="Arial Narrow" w:hAnsi="Arial Narrow"/>
          <w:sz w:val="20"/>
          <w:szCs w:val="20"/>
        </w:rPr>
        <w:t>Kryterium ceny oraz kryteria jakościowe</w:t>
      </w:r>
    </w:p>
    <w:p w14:paraId="325CC8BD"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Kryterium 1</w:t>
      </w:r>
    </w:p>
    <w:p w14:paraId="2C8DD852"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4.3.5.) Nazwa kryterium: </w:t>
      </w:r>
      <w:r w:rsidRPr="00877B27">
        <w:rPr>
          <w:rFonts w:ascii="Arial Narrow" w:hAnsi="Arial Narrow"/>
          <w:sz w:val="20"/>
          <w:szCs w:val="20"/>
        </w:rPr>
        <w:t>Cena</w:t>
      </w:r>
    </w:p>
    <w:p w14:paraId="58B09D93"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4.3.6.) Waga: </w:t>
      </w:r>
      <w:r w:rsidRPr="00877B27">
        <w:rPr>
          <w:rFonts w:ascii="Arial Narrow" w:hAnsi="Arial Narrow"/>
          <w:sz w:val="20"/>
          <w:szCs w:val="20"/>
        </w:rPr>
        <w:t>60</w:t>
      </w:r>
    </w:p>
    <w:p w14:paraId="0A99FDCD"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Kryterium 2</w:t>
      </w:r>
    </w:p>
    <w:p w14:paraId="50AA5C71"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4.3.4.) Rodzaj kryterium: </w:t>
      </w:r>
      <w:r w:rsidRPr="00877B27">
        <w:rPr>
          <w:rFonts w:ascii="Arial Narrow" w:hAnsi="Arial Narrow"/>
          <w:sz w:val="20"/>
          <w:szCs w:val="20"/>
        </w:rPr>
        <w:t>serwis posprzedażny, pomoc techniczna, warunki dostawy takich jak termin, sposób lub czas dostawy, oraz okresu realizacji.</w:t>
      </w:r>
    </w:p>
    <w:p w14:paraId="32A93305"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4.3.5.) Nazwa kryterium: </w:t>
      </w:r>
      <w:r w:rsidRPr="00877B27">
        <w:rPr>
          <w:rFonts w:ascii="Arial Narrow" w:hAnsi="Arial Narrow"/>
          <w:sz w:val="20"/>
          <w:szCs w:val="20"/>
        </w:rPr>
        <w:t>Termin dostawy</w:t>
      </w:r>
    </w:p>
    <w:p w14:paraId="201703BC"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4.3.6.) Waga: </w:t>
      </w:r>
      <w:r w:rsidRPr="00877B27">
        <w:rPr>
          <w:rFonts w:ascii="Arial Narrow" w:hAnsi="Arial Narrow"/>
          <w:sz w:val="20"/>
          <w:szCs w:val="20"/>
        </w:rPr>
        <w:t>30</w:t>
      </w:r>
    </w:p>
    <w:p w14:paraId="2DF710A0"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Kryterium 3</w:t>
      </w:r>
    </w:p>
    <w:p w14:paraId="7A458EFB"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4.3.4.) Rodzaj kryterium: </w:t>
      </w:r>
      <w:r w:rsidRPr="00877B27">
        <w:rPr>
          <w:rFonts w:ascii="Arial Narrow" w:hAnsi="Arial Narrow"/>
          <w:sz w:val="20"/>
          <w:szCs w:val="20"/>
        </w:rPr>
        <w:t>inne.</w:t>
      </w:r>
    </w:p>
    <w:p w14:paraId="598B309D"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4.3.5.) Nazwa kryterium: </w:t>
      </w:r>
      <w:r w:rsidRPr="00877B27">
        <w:rPr>
          <w:rFonts w:ascii="Arial Narrow" w:hAnsi="Arial Narrow"/>
          <w:sz w:val="20"/>
          <w:szCs w:val="20"/>
        </w:rPr>
        <w:t>Termin płatności</w:t>
      </w:r>
    </w:p>
    <w:p w14:paraId="4BD4D392"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4.3.6.) Waga: </w:t>
      </w:r>
      <w:r w:rsidRPr="00877B27">
        <w:rPr>
          <w:rFonts w:ascii="Arial Narrow" w:hAnsi="Arial Narrow"/>
          <w:sz w:val="20"/>
          <w:szCs w:val="20"/>
        </w:rPr>
        <w:t>10</w:t>
      </w:r>
    </w:p>
    <w:p w14:paraId="3EC56E64"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877B27">
        <w:rPr>
          <w:rFonts w:ascii="Arial Narrow" w:hAnsi="Arial Narrow"/>
          <w:sz w:val="20"/>
          <w:szCs w:val="20"/>
        </w:rPr>
        <w:t>Nie</w:t>
      </w:r>
    </w:p>
    <w:p w14:paraId="3728D0D0" w14:textId="77777777" w:rsidR="00877B27" w:rsidRPr="00877B27" w:rsidRDefault="00877B27" w:rsidP="00877B27">
      <w:pPr>
        <w:spacing w:after="0" w:line="240" w:lineRule="auto"/>
        <w:rPr>
          <w:rFonts w:ascii="Arial Narrow" w:hAnsi="Arial Narrow"/>
          <w:sz w:val="20"/>
          <w:szCs w:val="20"/>
        </w:rPr>
      </w:pPr>
      <w:r w:rsidRPr="00877B27">
        <w:rPr>
          <w:rFonts w:ascii="Arial Narrow" w:hAnsi="Arial Narrow"/>
          <w:sz w:val="20"/>
          <w:szCs w:val="20"/>
        </w:rPr>
        <w:t>SEKCJA V - KWALIFIKACJA WYKONAWCÓW</w:t>
      </w:r>
    </w:p>
    <w:p w14:paraId="33DF9747"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5.1.) Zamawiający przewiduje fakultatywne podstawy wykluczenia: </w:t>
      </w:r>
      <w:r w:rsidRPr="00877B27">
        <w:rPr>
          <w:rFonts w:ascii="Arial Narrow" w:hAnsi="Arial Narrow"/>
          <w:sz w:val="20"/>
          <w:szCs w:val="20"/>
        </w:rPr>
        <w:t>Tak</w:t>
      </w:r>
    </w:p>
    <w:p w14:paraId="23BB3EDC"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5.2.) Fakultatywne podstawy wykluczenia:</w:t>
      </w:r>
    </w:p>
    <w:p w14:paraId="61673D03" w14:textId="77777777" w:rsidR="00877B27" w:rsidRPr="00877B27" w:rsidRDefault="00877B27" w:rsidP="00877B27">
      <w:pPr>
        <w:spacing w:after="0" w:line="240" w:lineRule="auto"/>
        <w:rPr>
          <w:rFonts w:ascii="Arial Narrow" w:hAnsi="Arial Narrow"/>
          <w:sz w:val="20"/>
          <w:szCs w:val="20"/>
        </w:rPr>
      </w:pPr>
      <w:r w:rsidRPr="00877B27">
        <w:rPr>
          <w:rFonts w:ascii="Arial Narrow" w:hAnsi="Arial Narrow"/>
          <w:sz w:val="20"/>
          <w:szCs w:val="20"/>
        </w:rPr>
        <w:t>Art. 109 ust. 1 pkt 1</w:t>
      </w:r>
    </w:p>
    <w:p w14:paraId="509C73AE" w14:textId="77777777" w:rsidR="00877B27" w:rsidRPr="00877B27" w:rsidRDefault="00877B27" w:rsidP="00877B27">
      <w:pPr>
        <w:spacing w:after="0" w:line="240" w:lineRule="auto"/>
        <w:rPr>
          <w:rFonts w:ascii="Arial Narrow" w:hAnsi="Arial Narrow"/>
          <w:sz w:val="20"/>
          <w:szCs w:val="20"/>
        </w:rPr>
      </w:pPr>
      <w:r w:rsidRPr="00877B27">
        <w:rPr>
          <w:rFonts w:ascii="Arial Narrow" w:hAnsi="Arial Narrow"/>
          <w:sz w:val="20"/>
          <w:szCs w:val="20"/>
        </w:rPr>
        <w:t>Art. 109 ust. 1 pkt 4</w:t>
      </w:r>
    </w:p>
    <w:p w14:paraId="1D0EC104" w14:textId="77777777" w:rsidR="00877B27" w:rsidRPr="00877B27" w:rsidRDefault="00877B27" w:rsidP="00877B27">
      <w:pPr>
        <w:spacing w:after="0" w:line="240" w:lineRule="auto"/>
        <w:rPr>
          <w:rFonts w:ascii="Arial Narrow" w:hAnsi="Arial Narrow"/>
          <w:sz w:val="20"/>
          <w:szCs w:val="20"/>
        </w:rPr>
      </w:pPr>
      <w:r w:rsidRPr="00877B27">
        <w:rPr>
          <w:rFonts w:ascii="Arial Narrow" w:hAnsi="Arial Narrow"/>
          <w:sz w:val="20"/>
          <w:szCs w:val="20"/>
        </w:rPr>
        <w:t>Art. 109 ust. 1 pkt 10</w:t>
      </w:r>
    </w:p>
    <w:p w14:paraId="5A0F7205"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5.3.) Warunki udziału w postępowaniu: </w:t>
      </w:r>
      <w:r w:rsidRPr="00877B27">
        <w:rPr>
          <w:rFonts w:ascii="Arial Narrow" w:hAnsi="Arial Narrow"/>
          <w:sz w:val="20"/>
          <w:szCs w:val="20"/>
        </w:rPr>
        <w:t>Nie</w:t>
      </w:r>
    </w:p>
    <w:p w14:paraId="1D96132B"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5.5.) Zamawiający wymaga złożenia oświadczenia, o którym mowa w art.125 ust. 1 ustawy: </w:t>
      </w:r>
      <w:r w:rsidRPr="00877B27">
        <w:rPr>
          <w:rFonts w:ascii="Arial Narrow" w:hAnsi="Arial Narrow"/>
          <w:sz w:val="20"/>
          <w:szCs w:val="20"/>
        </w:rPr>
        <w:t>Tak</w:t>
      </w:r>
    </w:p>
    <w:p w14:paraId="216A1AEF"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5.6.) Wykaz podmiotowych środków dowodowych na potwierdzenie niepodlegania wykluczeniu: </w:t>
      </w:r>
      <w:r w:rsidRPr="00877B27">
        <w:rPr>
          <w:rFonts w:ascii="Arial Narrow" w:hAnsi="Arial Narrow"/>
          <w:sz w:val="20"/>
          <w:szCs w:val="20"/>
        </w:rPr>
        <w:t xml:space="preserve">Oświadczenie Wykonawcy, w zakresie art. 108 ust. 1 pkt 5 ustawy </w:t>
      </w:r>
      <w:proofErr w:type="spellStart"/>
      <w:r w:rsidRPr="00877B27">
        <w:rPr>
          <w:rFonts w:ascii="Arial Narrow" w:hAnsi="Arial Narrow"/>
          <w:sz w:val="20"/>
          <w:szCs w:val="20"/>
        </w:rPr>
        <w:t>Pzp</w:t>
      </w:r>
      <w:proofErr w:type="spellEnd"/>
      <w:r w:rsidRPr="00877B27">
        <w:rPr>
          <w:rFonts w:ascii="Arial Narrow" w:hAnsi="Arial Narrow"/>
          <w:sz w:val="20"/>
          <w:szCs w:val="20"/>
        </w:rPr>
        <w:t>,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877B27">
        <w:rPr>
          <w:rFonts w:ascii="Arial Narrow" w:hAnsi="Arial Narrow"/>
          <w:sz w:val="20"/>
          <w:szCs w:val="20"/>
        </w:rPr>
        <w:br/>
        <w:t xml:space="preserve">Odpis lub informacja z Krajowego Rejestru Sądowego lub z Centralnej Ewidencji i Informacji o Działalności Gospodarczej, w zakresie art. 109 ust. 1 pkt 4 ustawy </w:t>
      </w:r>
      <w:proofErr w:type="spellStart"/>
      <w:r w:rsidRPr="00877B27">
        <w:rPr>
          <w:rFonts w:ascii="Arial Narrow" w:hAnsi="Arial Narrow"/>
          <w:sz w:val="20"/>
          <w:szCs w:val="20"/>
        </w:rPr>
        <w:t>Pzp</w:t>
      </w:r>
      <w:proofErr w:type="spellEnd"/>
      <w:r w:rsidRPr="00877B27">
        <w:rPr>
          <w:rFonts w:ascii="Arial Narrow" w:hAnsi="Arial Narrow"/>
          <w:sz w:val="20"/>
          <w:szCs w:val="20"/>
        </w:rPr>
        <w:t>, sporządzone nie wcześniej niż 3 miesiące przed jej złożeniem, jeżeli odrębne przepisy wymagają wpisu do rejestru lub ewidencji.;</w:t>
      </w:r>
      <w:r w:rsidRPr="00877B27">
        <w:rPr>
          <w:rFonts w:ascii="Arial Narrow" w:hAnsi="Arial Narrow"/>
          <w:sz w:val="20"/>
          <w:szCs w:val="20"/>
        </w:rPr>
        <w:br/>
        <w:t xml:space="preserve">Oświadczenie wykonawcy o aktualności informacji zawartych w oświadczeniu o którym mowa w art. 125 ust. 1 ustawy </w:t>
      </w:r>
      <w:proofErr w:type="spellStart"/>
      <w:r w:rsidRPr="00877B27">
        <w:rPr>
          <w:rFonts w:ascii="Arial Narrow" w:hAnsi="Arial Narrow"/>
          <w:sz w:val="20"/>
          <w:szCs w:val="20"/>
        </w:rPr>
        <w:t>Pzp</w:t>
      </w:r>
      <w:proofErr w:type="spellEnd"/>
      <w:r w:rsidRPr="00877B27">
        <w:rPr>
          <w:rFonts w:ascii="Arial Narrow" w:hAnsi="Arial Narrow"/>
          <w:sz w:val="20"/>
          <w:szCs w:val="20"/>
        </w:rPr>
        <w:t>, w zakresie podstaw wykluczenia z postępowania wskazanych przez Zamawiającego.;</w:t>
      </w:r>
      <w:r w:rsidRPr="00877B27">
        <w:rPr>
          <w:rFonts w:ascii="Arial Narrow" w:hAnsi="Arial Narrow"/>
          <w:sz w:val="20"/>
          <w:szCs w:val="20"/>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7E981325"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5.8.) Wykaz przedmiotowych środków dowodowych:</w:t>
      </w:r>
    </w:p>
    <w:p w14:paraId="2B2367DB" w14:textId="77777777" w:rsidR="00877B27" w:rsidRPr="00877B27" w:rsidRDefault="00877B27" w:rsidP="00877B27">
      <w:pPr>
        <w:spacing w:after="0" w:line="240" w:lineRule="auto"/>
        <w:rPr>
          <w:rFonts w:ascii="Arial Narrow" w:hAnsi="Arial Narrow"/>
          <w:sz w:val="20"/>
          <w:szCs w:val="20"/>
        </w:rPr>
      </w:pPr>
      <w:r w:rsidRPr="00877B27">
        <w:rPr>
          <w:rFonts w:ascii="Arial Narrow" w:hAnsi="Arial Narrow"/>
          <w:sz w:val="20"/>
          <w:szCs w:val="20"/>
        </w:rPr>
        <w:t xml:space="preserve">1. Oświadczenie o posiadaniu wymaganych przepisami prawa </w:t>
      </w:r>
      <w:proofErr w:type="spellStart"/>
      <w:r w:rsidRPr="00877B27">
        <w:rPr>
          <w:rFonts w:ascii="Arial Narrow" w:hAnsi="Arial Narrow"/>
          <w:sz w:val="20"/>
          <w:szCs w:val="20"/>
        </w:rPr>
        <w:t>dopuszczeń</w:t>
      </w:r>
      <w:proofErr w:type="spellEnd"/>
      <w:r w:rsidRPr="00877B27">
        <w:rPr>
          <w:rFonts w:ascii="Arial Narrow" w:hAnsi="Arial Narrow"/>
          <w:sz w:val="20"/>
          <w:szCs w:val="20"/>
        </w:rPr>
        <w:t xml:space="preserve"> do obrotu (zgłoszenie, powiadomienie) na oferowany asortyment.</w:t>
      </w:r>
      <w:r w:rsidRPr="00877B27">
        <w:rPr>
          <w:rFonts w:ascii="Arial Narrow" w:hAnsi="Arial Narrow"/>
          <w:sz w:val="20"/>
          <w:szCs w:val="20"/>
        </w:rPr>
        <w:br/>
      </w:r>
      <w:r w:rsidRPr="00877B27">
        <w:rPr>
          <w:rFonts w:ascii="Arial Narrow" w:hAnsi="Arial Narrow"/>
          <w:sz w:val="20"/>
          <w:szCs w:val="20"/>
        </w:rPr>
        <w:lastRenderedPageBreak/>
        <w:t>2. Dla aparatów CPAP i polisomnografów- zadanie 2 załączyć do oferty deklarację zgodności CE (WE) oraz potwierdzenie zgłoszenia (wpisu) do rejestru wyrobów medycznych;</w:t>
      </w:r>
      <w:r w:rsidRPr="00877B27">
        <w:rPr>
          <w:rFonts w:ascii="Arial Narrow" w:hAnsi="Arial Narrow"/>
          <w:sz w:val="20"/>
          <w:szCs w:val="20"/>
        </w:rPr>
        <w:br/>
        <w:t>Karty techniczne, foldery, katalogi, opisy przedmiotu zamówienia potwierdzające parametry techniczne zaoferowanego asortymentu dla wszystkich zadań, wszystkich pozycji w zadaniach, z zaznaczeniem numeru stron, na których potwierdzenia się znajdują.;</w:t>
      </w:r>
      <w:r w:rsidRPr="00877B27">
        <w:rPr>
          <w:rFonts w:ascii="Arial Narrow" w:hAnsi="Arial Narrow"/>
          <w:sz w:val="20"/>
          <w:szCs w:val="20"/>
        </w:rPr>
        <w:br/>
        <w:t>Na etapie składania ofert Wykonawca zobowiązany jest złożyć instrukcję obsługi aparatów CPAP i polisomnografów w języku polskim w formie elektronicznej, a wraz z dostawą urządzeń, w formie papierowej.;</w:t>
      </w:r>
    </w:p>
    <w:p w14:paraId="08540851"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5.9.) Zamawiający przewiduje uzupełnienie przedmiotowych środków dowodowych: </w:t>
      </w:r>
      <w:r w:rsidRPr="00877B27">
        <w:rPr>
          <w:rFonts w:ascii="Arial Narrow" w:hAnsi="Arial Narrow"/>
          <w:sz w:val="20"/>
          <w:szCs w:val="20"/>
        </w:rPr>
        <w:t>Tak</w:t>
      </w:r>
    </w:p>
    <w:p w14:paraId="1ACFB10B"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5.10.) Przedmiotowe środki dowodowe podlegające uzupełnieniu po złożeniu oferty:</w:t>
      </w:r>
    </w:p>
    <w:p w14:paraId="2CC7AD84" w14:textId="77777777" w:rsidR="00877B27" w:rsidRPr="00877B27" w:rsidRDefault="00877B27" w:rsidP="00877B27">
      <w:pPr>
        <w:spacing w:after="0" w:line="240" w:lineRule="auto"/>
        <w:rPr>
          <w:rFonts w:ascii="Arial Narrow" w:hAnsi="Arial Narrow"/>
          <w:sz w:val="20"/>
          <w:szCs w:val="20"/>
        </w:rPr>
      </w:pPr>
      <w:r w:rsidRPr="00877B27">
        <w:rPr>
          <w:rFonts w:ascii="Arial Narrow" w:hAnsi="Arial Narrow"/>
          <w:sz w:val="20"/>
          <w:szCs w:val="20"/>
        </w:rPr>
        <w:t xml:space="preserve">1. Oświadczenie o posiadaniu wymaganych przepisami prawa </w:t>
      </w:r>
      <w:proofErr w:type="spellStart"/>
      <w:r w:rsidRPr="00877B27">
        <w:rPr>
          <w:rFonts w:ascii="Arial Narrow" w:hAnsi="Arial Narrow"/>
          <w:sz w:val="20"/>
          <w:szCs w:val="20"/>
        </w:rPr>
        <w:t>dopuszczeń</w:t>
      </w:r>
      <w:proofErr w:type="spellEnd"/>
      <w:r w:rsidRPr="00877B27">
        <w:rPr>
          <w:rFonts w:ascii="Arial Narrow" w:hAnsi="Arial Narrow"/>
          <w:sz w:val="20"/>
          <w:szCs w:val="20"/>
        </w:rPr>
        <w:t xml:space="preserve"> do obrotu (zgłoszenie, powiadomienie) na oferowany asortyment.</w:t>
      </w:r>
      <w:r w:rsidRPr="00877B27">
        <w:rPr>
          <w:rFonts w:ascii="Arial Narrow" w:hAnsi="Arial Narrow"/>
          <w:sz w:val="20"/>
          <w:szCs w:val="20"/>
        </w:rPr>
        <w:br/>
        <w:t>2. Dla aparatów CPAP i polisomnografów.- zadanie 2 załączyć do oferty deklarację zgodności CE (WE) oraz potwierdzenie zgłoszenia (wpisu) do rejestru wyrobów medycznych;</w:t>
      </w:r>
      <w:r w:rsidRPr="00877B27">
        <w:rPr>
          <w:rFonts w:ascii="Arial Narrow" w:hAnsi="Arial Narrow"/>
          <w:sz w:val="20"/>
          <w:szCs w:val="20"/>
        </w:rPr>
        <w:br/>
        <w:t>Karty techniczne, foldery, katalogi, opisy przedmiotu zamówienia potwierdzające parametry techniczne zaoferowanego asortymentu dla wszystkich zadań, wszystkich pozycji w zadaniach, z zaznaczeniem numeru stron, na których potwierdzenia się znajdują.; Na etapie składania ofert Wykonawca zobowiązany jest złożyć instrukcję obsługi aparatów CPAP i polisomnografów w języku polskim w formie elektronicznej, a wraz z dostawą urządzeń, w formie papierowej.;</w:t>
      </w:r>
    </w:p>
    <w:p w14:paraId="0358757A"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5.11.) Wykaz innych wymaganych oświadczeń lub dokumentów:</w:t>
      </w:r>
    </w:p>
    <w:p w14:paraId="739F7899" w14:textId="77777777" w:rsidR="00877B27" w:rsidRPr="00877B27" w:rsidRDefault="00877B27" w:rsidP="00877B27">
      <w:pPr>
        <w:spacing w:after="0" w:line="240" w:lineRule="auto"/>
        <w:rPr>
          <w:rFonts w:ascii="Arial Narrow" w:hAnsi="Arial Narrow"/>
          <w:sz w:val="20"/>
          <w:szCs w:val="20"/>
        </w:rPr>
      </w:pPr>
      <w:r w:rsidRPr="00877B27">
        <w:rPr>
          <w:rFonts w:ascii="Arial Narrow" w:hAnsi="Arial Narrow"/>
          <w:sz w:val="20"/>
          <w:szCs w:val="20"/>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877B27">
        <w:rPr>
          <w:rFonts w:ascii="Arial Narrow" w:hAnsi="Arial Narrow"/>
          <w:sz w:val="20"/>
          <w:szCs w:val="20"/>
        </w:rPr>
        <w:br/>
      </w:r>
      <w:r w:rsidRPr="00877B27">
        <w:rPr>
          <w:rFonts w:ascii="Arial Narrow" w:hAnsi="Arial Narrow"/>
          <w:sz w:val="20"/>
          <w:szCs w:val="20"/>
        </w:rPr>
        <w:br/>
        <w:t>Formularz Oferty; Formularz cenowy; Specyfikacja techniczna polisomnografów; Specyfikacja techniczna aparatów CPAP;</w:t>
      </w:r>
    </w:p>
    <w:p w14:paraId="47E27706" w14:textId="77777777" w:rsidR="00877B27" w:rsidRPr="00877B27" w:rsidRDefault="00877B27" w:rsidP="00877B27">
      <w:pPr>
        <w:spacing w:after="0" w:line="240" w:lineRule="auto"/>
        <w:rPr>
          <w:rFonts w:ascii="Arial Narrow" w:hAnsi="Arial Narrow"/>
          <w:sz w:val="20"/>
          <w:szCs w:val="20"/>
        </w:rPr>
      </w:pPr>
      <w:r w:rsidRPr="00877B27">
        <w:rPr>
          <w:rFonts w:ascii="Arial Narrow" w:hAnsi="Arial Narrow"/>
          <w:sz w:val="20"/>
          <w:szCs w:val="20"/>
        </w:rPr>
        <w:t>SEKCJA VI - WARUNKI ZAMÓWIENIA</w:t>
      </w:r>
    </w:p>
    <w:p w14:paraId="55FCFB51"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6.1.) Zamawiający wymaga albo dopuszcza oferty wariantowe: </w:t>
      </w:r>
      <w:r w:rsidRPr="00877B27">
        <w:rPr>
          <w:rFonts w:ascii="Arial Narrow" w:hAnsi="Arial Narrow"/>
          <w:sz w:val="20"/>
          <w:szCs w:val="20"/>
        </w:rPr>
        <w:t>Nie</w:t>
      </w:r>
    </w:p>
    <w:p w14:paraId="65423FF8"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6.3.) Zamawiający przewiduje aukcję elektroniczną: </w:t>
      </w:r>
      <w:r w:rsidRPr="00877B27">
        <w:rPr>
          <w:rFonts w:ascii="Arial Narrow" w:hAnsi="Arial Narrow"/>
          <w:sz w:val="20"/>
          <w:szCs w:val="20"/>
        </w:rPr>
        <w:t>Nie</w:t>
      </w:r>
    </w:p>
    <w:p w14:paraId="399CFC5D"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6.4.) Zamawiający wymaga wadium: </w:t>
      </w:r>
      <w:r w:rsidRPr="00877B27">
        <w:rPr>
          <w:rFonts w:ascii="Arial Narrow" w:hAnsi="Arial Narrow"/>
          <w:sz w:val="20"/>
          <w:szCs w:val="20"/>
        </w:rPr>
        <w:t>Nie</w:t>
      </w:r>
    </w:p>
    <w:p w14:paraId="568A4B82"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6.5.) Zamawiający wymaga zabezpieczenia należytego wykonania umowy: </w:t>
      </w:r>
      <w:r w:rsidRPr="00877B27">
        <w:rPr>
          <w:rFonts w:ascii="Arial Narrow" w:hAnsi="Arial Narrow"/>
          <w:sz w:val="20"/>
          <w:szCs w:val="20"/>
        </w:rPr>
        <w:t>Nie</w:t>
      </w:r>
    </w:p>
    <w:p w14:paraId="127F9E42"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6.6.) Wymagania dotyczące składania oferty przez wykonawców wspólnie ubiegających się o udzielenie zamówienia:</w:t>
      </w:r>
    </w:p>
    <w:p w14:paraId="44E71042" w14:textId="77777777" w:rsidR="00877B27" w:rsidRPr="00877B27" w:rsidRDefault="00877B27" w:rsidP="00877B27">
      <w:pPr>
        <w:spacing w:after="0" w:line="240" w:lineRule="auto"/>
        <w:rPr>
          <w:rFonts w:ascii="Arial Narrow" w:hAnsi="Arial Narrow"/>
          <w:sz w:val="20"/>
          <w:szCs w:val="20"/>
        </w:rPr>
      </w:pPr>
      <w:r w:rsidRPr="00877B27">
        <w:rPr>
          <w:rFonts w:ascii="Arial Narrow" w:hAnsi="Arial Narrow"/>
          <w:sz w:val="20"/>
          <w:szCs w:val="20"/>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877B27">
        <w:rPr>
          <w:rFonts w:ascii="Arial Narrow" w:hAnsi="Arial Narrow"/>
          <w:sz w:val="20"/>
          <w:szCs w:val="20"/>
        </w:rPr>
        <w:t>publicznego.Pełnomocnictwo</w:t>
      </w:r>
      <w:proofErr w:type="spellEnd"/>
      <w:r w:rsidRPr="00877B27">
        <w:rPr>
          <w:rFonts w:ascii="Arial Narrow" w:hAnsi="Arial Narrow"/>
          <w:sz w:val="20"/>
          <w:szCs w:val="20"/>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877B27">
        <w:rPr>
          <w:rFonts w:ascii="Arial Narrow" w:hAnsi="Arial Narrow"/>
          <w:sz w:val="20"/>
          <w:szCs w:val="20"/>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6F679C59"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6.7.) Zamawiający przewiduje unieważnienie postępowania, jeśli środki publiczne, które zamierzał przeznaczyć na sfinansowanie całości lub części zamówienia nie zostały przyznane: </w:t>
      </w:r>
      <w:r w:rsidRPr="00877B27">
        <w:rPr>
          <w:rFonts w:ascii="Arial Narrow" w:hAnsi="Arial Narrow"/>
          <w:sz w:val="20"/>
          <w:szCs w:val="20"/>
        </w:rPr>
        <w:t>Nie</w:t>
      </w:r>
    </w:p>
    <w:p w14:paraId="74E60381" w14:textId="77777777" w:rsidR="00877B27" w:rsidRPr="00877B27" w:rsidRDefault="00877B27" w:rsidP="00877B27">
      <w:pPr>
        <w:spacing w:after="0" w:line="240" w:lineRule="auto"/>
        <w:rPr>
          <w:rFonts w:ascii="Arial Narrow" w:hAnsi="Arial Narrow"/>
          <w:sz w:val="20"/>
          <w:szCs w:val="20"/>
        </w:rPr>
      </w:pPr>
      <w:r w:rsidRPr="00877B27">
        <w:rPr>
          <w:rFonts w:ascii="Arial Narrow" w:hAnsi="Arial Narrow"/>
          <w:sz w:val="20"/>
          <w:szCs w:val="20"/>
        </w:rPr>
        <w:t>SEKCJA VII - PROJEKTOWANE POSTANOWIENIA UMOWY</w:t>
      </w:r>
    </w:p>
    <w:p w14:paraId="372171C3"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7.1.) Zamawiający przewiduje udzielenia zaliczek: </w:t>
      </w:r>
      <w:r w:rsidRPr="00877B27">
        <w:rPr>
          <w:rFonts w:ascii="Arial Narrow" w:hAnsi="Arial Narrow"/>
          <w:sz w:val="20"/>
          <w:szCs w:val="20"/>
        </w:rPr>
        <w:t>Nie</w:t>
      </w:r>
    </w:p>
    <w:p w14:paraId="19161019"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7.3.) Zamawiający przewiduje zmiany umowy: </w:t>
      </w:r>
      <w:r w:rsidRPr="00877B27">
        <w:rPr>
          <w:rFonts w:ascii="Arial Narrow" w:hAnsi="Arial Narrow"/>
          <w:sz w:val="20"/>
          <w:szCs w:val="20"/>
        </w:rPr>
        <w:t>Tak</w:t>
      </w:r>
    </w:p>
    <w:p w14:paraId="7E7442C7"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7.4.) Rodzaj i zakres zmian umowy oraz warunki ich wprowadzenia:</w:t>
      </w:r>
    </w:p>
    <w:p w14:paraId="4D32D93C" w14:textId="77777777" w:rsidR="00877B27" w:rsidRPr="00877B27" w:rsidRDefault="00877B27" w:rsidP="00877B27">
      <w:pPr>
        <w:spacing w:after="0" w:line="240" w:lineRule="auto"/>
        <w:rPr>
          <w:rFonts w:ascii="Arial Narrow" w:hAnsi="Arial Narrow"/>
          <w:sz w:val="20"/>
          <w:szCs w:val="20"/>
        </w:rPr>
      </w:pPr>
      <w:r w:rsidRPr="00877B27">
        <w:rPr>
          <w:rFonts w:ascii="Arial Narrow" w:hAnsi="Arial Narrow"/>
          <w:sz w:val="20"/>
          <w:szCs w:val="20"/>
        </w:rPr>
        <w:t xml:space="preserve">Zmiany umowy wskazane </w:t>
      </w:r>
      <w:proofErr w:type="spellStart"/>
      <w:r w:rsidRPr="00877B27">
        <w:rPr>
          <w:rFonts w:ascii="Arial Narrow" w:hAnsi="Arial Narrow"/>
          <w:sz w:val="20"/>
          <w:szCs w:val="20"/>
        </w:rPr>
        <w:t>zostałay</w:t>
      </w:r>
      <w:proofErr w:type="spellEnd"/>
      <w:r w:rsidRPr="00877B27">
        <w:rPr>
          <w:rFonts w:ascii="Arial Narrow" w:hAnsi="Arial Narrow"/>
          <w:sz w:val="20"/>
          <w:szCs w:val="20"/>
        </w:rPr>
        <w:t xml:space="preserve"> w projekcie umowy.</w:t>
      </w:r>
    </w:p>
    <w:p w14:paraId="32C49FE6"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7.5.) Zamawiający uwzględnił aspekty społeczne, środowiskowe, innowacyjne lub etykiety związane z realizacją zamówienia: </w:t>
      </w:r>
      <w:r w:rsidRPr="00877B27">
        <w:rPr>
          <w:rFonts w:ascii="Arial Narrow" w:hAnsi="Arial Narrow"/>
          <w:sz w:val="20"/>
          <w:szCs w:val="20"/>
        </w:rPr>
        <w:t>Nie</w:t>
      </w:r>
    </w:p>
    <w:p w14:paraId="3C3710DF" w14:textId="77777777" w:rsidR="00877B27" w:rsidRPr="00877B27" w:rsidRDefault="00877B27" w:rsidP="00877B27">
      <w:pPr>
        <w:spacing w:after="0" w:line="240" w:lineRule="auto"/>
        <w:rPr>
          <w:rFonts w:ascii="Arial Narrow" w:hAnsi="Arial Narrow"/>
          <w:sz w:val="20"/>
          <w:szCs w:val="20"/>
        </w:rPr>
      </w:pPr>
      <w:r w:rsidRPr="00877B27">
        <w:rPr>
          <w:rFonts w:ascii="Arial Narrow" w:hAnsi="Arial Narrow"/>
          <w:sz w:val="20"/>
          <w:szCs w:val="20"/>
        </w:rPr>
        <w:t>SEKCJA VIII – PROCEDURA</w:t>
      </w:r>
    </w:p>
    <w:p w14:paraId="278F1E72"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8.1.) Termin składania ofert: </w:t>
      </w:r>
      <w:r w:rsidRPr="00877B27">
        <w:rPr>
          <w:rFonts w:ascii="Arial Narrow" w:hAnsi="Arial Narrow"/>
          <w:sz w:val="20"/>
          <w:szCs w:val="20"/>
        </w:rPr>
        <w:t>2025-12-01 08:00</w:t>
      </w:r>
    </w:p>
    <w:p w14:paraId="388FB050"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8.2.) Miejsce składania ofert: </w:t>
      </w:r>
      <w:r w:rsidRPr="00877B27">
        <w:rPr>
          <w:rFonts w:ascii="Arial Narrow" w:hAnsi="Arial Narrow"/>
          <w:sz w:val="20"/>
          <w:szCs w:val="20"/>
        </w:rPr>
        <w:t>Drogą elektroniczną za pośrednictwem: https://e-propublico.pl</w:t>
      </w:r>
    </w:p>
    <w:p w14:paraId="7B6BD00A"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8.3.) Termin otwarcia ofert: </w:t>
      </w:r>
      <w:r w:rsidRPr="00877B27">
        <w:rPr>
          <w:rFonts w:ascii="Arial Narrow" w:hAnsi="Arial Narrow"/>
          <w:sz w:val="20"/>
          <w:szCs w:val="20"/>
        </w:rPr>
        <w:t>2025-12-01 08:30</w:t>
      </w:r>
    </w:p>
    <w:p w14:paraId="72190DCF" w14:textId="77777777" w:rsidR="00877B27" w:rsidRPr="00877B27" w:rsidRDefault="00877B27" w:rsidP="00877B27">
      <w:pPr>
        <w:spacing w:after="0" w:line="240" w:lineRule="auto"/>
        <w:rPr>
          <w:rFonts w:ascii="Arial Narrow" w:hAnsi="Arial Narrow"/>
          <w:b/>
          <w:bCs/>
          <w:sz w:val="20"/>
          <w:szCs w:val="20"/>
        </w:rPr>
      </w:pPr>
      <w:r w:rsidRPr="00877B27">
        <w:rPr>
          <w:rFonts w:ascii="Arial Narrow" w:hAnsi="Arial Narrow"/>
          <w:b/>
          <w:bCs/>
          <w:sz w:val="20"/>
          <w:szCs w:val="20"/>
        </w:rPr>
        <w:t>8.4.) Termin związania ofertą: </w:t>
      </w:r>
      <w:r w:rsidRPr="00877B27">
        <w:rPr>
          <w:rFonts w:ascii="Arial Narrow" w:hAnsi="Arial Narrow"/>
          <w:sz w:val="20"/>
          <w:szCs w:val="20"/>
        </w:rPr>
        <w:t>do 2025-12-30</w:t>
      </w:r>
    </w:p>
    <w:p w14:paraId="1F39D1BC" w14:textId="77777777" w:rsidR="00F65CFA" w:rsidRDefault="00F65CFA" w:rsidP="00877B27">
      <w:pPr>
        <w:spacing w:after="0" w:line="240" w:lineRule="auto"/>
        <w:rPr>
          <w:rFonts w:ascii="Arial Narrow" w:hAnsi="Arial Narrow"/>
          <w:sz w:val="20"/>
          <w:szCs w:val="20"/>
        </w:rPr>
      </w:pPr>
    </w:p>
    <w:p w14:paraId="7382C52B" w14:textId="2B695B02" w:rsidR="00B63CAF" w:rsidRDefault="00B63CAF" w:rsidP="00E24484">
      <w:pPr>
        <w:spacing w:after="0" w:line="240" w:lineRule="auto"/>
        <w:ind w:left="7080" w:firstLine="708"/>
        <w:rPr>
          <w:rFonts w:ascii="Arial Narrow" w:hAnsi="Arial Narrow"/>
          <w:sz w:val="20"/>
          <w:szCs w:val="20"/>
        </w:rPr>
      </w:pPr>
      <w:r>
        <w:rPr>
          <w:rFonts w:ascii="Arial Narrow" w:hAnsi="Arial Narrow"/>
          <w:sz w:val="20"/>
          <w:szCs w:val="20"/>
        </w:rPr>
        <w:t>ZAMAWIAJĄCY</w:t>
      </w:r>
    </w:p>
    <w:p w14:paraId="7FC857F5" w14:textId="77777777" w:rsidR="00E24484" w:rsidRDefault="00E24484" w:rsidP="00E24484">
      <w:pPr>
        <w:spacing w:after="0" w:line="240" w:lineRule="auto"/>
        <w:rPr>
          <w:rFonts w:ascii="Arial Narrow" w:hAnsi="Arial Narrow"/>
          <w:b/>
          <w:bCs/>
          <w:i/>
          <w:iCs/>
          <w:sz w:val="16"/>
          <w:szCs w:val="16"/>
        </w:rPr>
      </w:pPr>
    </w:p>
    <w:p w14:paraId="04CC9673" w14:textId="77777777" w:rsidR="00E24484" w:rsidRDefault="00E24484" w:rsidP="00E24484">
      <w:pPr>
        <w:spacing w:after="0" w:line="240" w:lineRule="auto"/>
        <w:rPr>
          <w:rFonts w:ascii="Arial Narrow" w:hAnsi="Arial Narrow"/>
          <w:b/>
          <w:bCs/>
          <w:i/>
          <w:iCs/>
          <w:sz w:val="16"/>
          <w:szCs w:val="16"/>
        </w:rPr>
      </w:pPr>
    </w:p>
    <w:p w14:paraId="1D3DE5E7" w14:textId="77777777" w:rsidR="00E24484" w:rsidRDefault="00E24484" w:rsidP="00E24484">
      <w:pPr>
        <w:spacing w:after="0" w:line="240" w:lineRule="auto"/>
        <w:rPr>
          <w:rFonts w:ascii="Arial Narrow" w:hAnsi="Arial Narrow"/>
          <w:b/>
          <w:bCs/>
          <w:i/>
          <w:iCs/>
          <w:sz w:val="16"/>
          <w:szCs w:val="16"/>
        </w:rPr>
      </w:pPr>
    </w:p>
    <w:p w14:paraId="0B1961AC" w14:textId="6F54FC9A" w:rsidR="00E24484" w:rsidRPr="00E24484" w:rsidRDefault="00E24484" w:rsidP="00E24484">
      <w:pPr>
        <w:spacing w:after="0" w:line="240" w:lineRule="auto"/>
        <w:rPr>
          <w:rFonts w:ascii="Arial Narrow" w:hAnsi="Arial Narrow"/>
          <w:i/>
          <w:iCs/>
          <w:sz w:val="16"/>
          <w:szCs w:val="16"/>
        </w:rPr>
      </w:pPr>
      <w:r w:rsidRPr="00E24484">
        <w:rPr>
          <w:rFonts w:ascii="Arial Narrow" w:hAnsi="Arial Narrow"/>
          <w:i/>
          <w:iCs/>
          <w:sz w:val="16"/>
          <w:szCs w:val="16"/>
        </w:rPr>
        <w:t xml:space="preserve">Wykonano w 1 egz. na </w:t>
      </w:r>
      <w:r>
        <w:rPr>
          <w:rFonts w:ascii="Arial Narrow" w:hAnsi="Arial Narrow"/>
          <w:i/>
          <w:iCs/>
          <w:sz w:val="16"/>
          <w:szCs w:val="16"/>
        </w:rPr>
        <w:t xml:space="preserve">3 </w:t>
      </w:r>
      <w:r w:rsidRPr="00E24484">
        <w:rPr>
          <w:rFonts w:ascii="Arial Narrow" w:hAnsi="Arial Narrow"/>
          <w:i/>
          <w:iCs/>
          <w:sz w:val="16"/>
          <w:szCs w:val="16"/>
        </w:rPr>
        <w:t>ark.</w:t>
      </w:r>
    </w:p>
    <w:p w14:paraId="67C4C173" w14:textId="77777777" w:rsidR="00E24484" w:rsidRPr="00E24484" w:rsidRDefault="00E24484" w:rsidP="00E24484">
      <w:pPr>
        <w:spacing w:after="0" w:line="240" w:lineRule="auto"/>
        <w:rPr>
          <w:rFonts w:ascii="Arial Narrow" w:hAnsi="Arial Narrow"/>
          <w:sz w:val="16"/>
          <w:szCs w:val="16"/>
        </w:rPr>
      </w:pPr>
      <w:r w:rsidRPr="00E24484">
        <w:rPr>
          <w:rFonts w:ascii="Arial Narrow" w:hAnsi="Arial Narrow"/>
          <w:i/>
          <w:iCs/>
          <w:sz w:val="16"/>
          <w:szCs w:val="16"/>
        </w:rPr>
        <w:t xml:space="preserve">Egz. 1 – str. </w:t>
      </w:r>
      <w:proofErr w:type="spellStart"/>
      <w:r w:rsidRPr="00E24484">
        <w:rPr>
          <w:rFonts w:ascii="Arial Narrow" w:hAnsi="Arial Narrow"/>
          <w:i/>
          <w:iCs/>
          <w:sz w:val="16"/>
          <w:szCs w:val="16"/>
        </w:rPr>
        <w:t>int</w:t>
      </w:r>
      <w:proofErr w:type="spellEnd"/>
      <w:r w:rsidRPr="00E24484">
        <w:rPr>
          <w:rFonts w:ascii="Arial Narrow" w:hAnsi="Arial Narrow"/>
          <w:i/>
          <w:iCs/>
          <w:sz w:val="16"/>
          <w:szCs w:val="16"/>
        </w:rPr>
        <w:t xml:space="preserve">. 10wsk.mil.pl platforma e-propublico.pl; biuro przepustek, </w:t>
      </w:r>
      <w:proofErr w:type="spellStart"/>
      <w:r w:rsidRPr="00E24484">
        <w:rPr>
          <w:rFonts w:ascii="Arial Narrow" w:hAnsi="Arial Narrow"/>
          <w:i/>
          <w:iCs/>
          <w:sz w:val="16"/>
          <w:szCs w:val="16"/>
        </w:rPr>
        <w:t>SZPubl</w:t>
      </w:r>
      <w:proofErr w:type="spellEnd"/>
      <w:r w:rsidRPr="00E24484">
        <w:rPr>
          <w:rFonts w:ascii="Arial Narrow" w:hAnsi="Arial Narrow"/>
          <w:i/>
          <w:iCs/>
          <w:sz w:val="16"/>
          <w:szCs w:val="16"/>
        </w:rPr>
        <w:t xml:space="preserve">. T2612 B5  </w:t>
      </w:r>
    </w:p>
    <w:p w14:paraId="023E3AF0" w14:textId="77777777" w:rsidR="00E24484" w:rsidRPr="00E24484" w:rsidRDefault="00E24484" w:rsidP="00E24484">
      <w:pPr>
        <w:spacing w:after="0" w:line="240" w:lineRule="auto"/>
        <w:rPr>
          <w:rFonts w:ascii="Arial Narrow" w:hAnsi="Arial Narrow"/>
          <w:i/>
          <w:iCs/>
          <w:sz w:val="16"/>
          <w:szCs w:val="16"/>
        </w:rPr>
      </w:pPr>
      <w:r w:rsidRPr="00E24484">
        <w:rPr>
          <w:rFonts w:ascii="Arial Narrow" w:hAnsi="Arial Narrow"/>
          <w:i/>
          <w:iCs/>
          <w:sz w:val="16"/>
          <w:szCs w:val="16"/>
        </w:rPr>
        <w:t xml:space="preserve">Wyk. Barbara </w:t>
      </w:r>
      <w:proofErr w:type="spellStart"/>
      <w:r w:rsidRPr="00E24484">
        <w:rPr>
          <w:rFonts w:ascii="Arial Narrow" w:hAnsi="Arial Narrow"/>
          <w:i/>
          <w:iCs/>
          <w:sz w:val="16"/>
          <w:szCs w:val="16"/>
        </w:rPr>
        <w:t>Choroszyńska</w:t>
      </w:r>
      <w:proofErr w:type="spellEnd"/>
      <w:r w:rsidRPr="00E24484">
        <w:rPr>
          <w:rFonts w:ascii="Arial Narrow" w:hAnsi="Arial Narrow"/>
          <w:i/>
          <w:iCs/>
          <w:sz w:val="16"/>
          <w:szCs w:val="16"/>
        </w:rPr>
        <w:t xml:space="preserve"> – tel. 261 417 449, e-mail: </w:t>
      </w:r>
      <w:hyperlink r:id="rId6" w:history="1">
        <w:r w:rsidRPr="00E24484">
          <w:rPr>
            <w:rStyle w:val="Hipercze"/>
            <w:rFonts w:ascii="Arial Narrow" w:hAnsi="Arial Narrow"/>
            <w:i/>
            <w:sz w:val="16"/>
            <w:szCs w:val="16"/>
          </w:rPr>
          <w:t>choroszynska3292@10wsk.mil.pl</w:t>
        </w:r>
      </w:hyperlink>
      <w:r w:rsidRPr="00E24484">
        <w:rPr>
          <w:rFonts w:ascii="Arial Narrow" w:hAnsi="Arial Narrow"/>
          <w:i/>
          <w:sz w:val="16"/>
          <w:szCs w:val="16"/>
        </w:rPr>
        <w:t xml:space="preserve"> </w:t>
      </w:r>
    </w:p>
    <w:p w14:paraId="23B181A7" w14:textId="3FDFEC84" w:rsidR="00B63CAF" w:rsidRPr="00E24484" w:rsidRDefault="00E24484" w:rsidP="00E24484">
      <w:pPr>
        <w:spacing w:after="0" w:line="240" w:lineRule="auto"/>
        <w:rPr>
          <w:rFonts w:ascii="Arial Narrow" w:hAnsi="Arial Narrow"/>
          <w:sz w:val="16"/>
          <w:szCs w:val="16"/>
        </w:rPr>
      </w:pPr>
      <w:r w:rsidRPr="00E24484">
        <w:rPr>
          <w:rFonts w:ascii="Arial Narrow" w:hAnsi="Arial Narrow"/>
          <w:i/>
          <w:iCs/>
          <w:sz w:val="16"/>
          <w:szCs w:val="16"/>
        </w:rPr>
        <w:t xml:space="preserve">Data: </w:t>
      </w:r>
      <w:r>
        <w:rPr>
          <w:rFonts w:ascii="Arial Narrow" w:hAnsi="Arial Narrow"/>
          <w:i/>
          <w:sz w:val="16"/>
          <w:szCs w:val="16"/>
        </w:rPr>
        <w:t>21.11.</w:t>
      </w:r>
      <w:r w:rsidRPr="00E24484">
        <w:rPr>
          <w:rFonts w:ascii="Arial Narrow" w:hAnsi="Arial Narrow"/>
          <w:i/>
          <w:sz w:val="16"/>
          <w:szCs w:val="16"/>
        </w:rPr>
        <w:t>2025 r</w:t>
      </w:r>
    </w:p>
    <w:sectPr w:rsidR="00B63CAF" w:rsidRPr="00E24484" w:rsidSect="00B63CAF">
      <w:headerReference w:type="default" r:id="rId7"/>
      <w:footerReference w:type="default" r:id="rId8"/>
      <w:pgSz w:w="11906" w:h="16838"/>
      <w:pgMar w:top="1417" w:right="1417" w:bottom="993" w:left="1417" w:header="708" w:footer="1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0180A0" w14:textId="77777777" w:rsidR="008D41AF" w:rsidRDefault="008D41AF" w:rsidP="00877B27">
      <w:pPr>
        <w:spacing w:after="0" w:line="240" w:lineRule="auto"/>
      </w:pPr>
      <w:r>
        <w:separator/>
      </w:r>
    </w:p>
  </w:endnote>
  <w:endnote w:type="continuationSeparator" w:id="0">
    <w:p w14:paraId="4701EBD9" w14:textId="77777777" w:rsidR="008D41AF" w:rsidRDefault="008D41AF" w:rsidP="00877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0916606"/>
      <w:docPartObj>
        <w:docPartGallery w:val="Page Numbers (Bottom of Page)"/>
        <w:docPartUnique/>
      </w:docPartObj>
    </w:sdtPr>
    <w:sdtEndPr>
      <w:rPr>
        <w:rFonts w:ascii="Arial Narrow" w:hAnsi="Arial Narrow"/>
        <w:noProof/>
        <w:sz w:val="16"/>
        <w:szCs w:val="16"/>
      </w:rPr>
    </w:sdtEndPr>
    <w:sdtContent>
      <w:p w14:paraId="7404157E" w14:textId="77FC35E4" w:rsidR="00877B27" w:rsidRPr="00877B27" w:rsidRDefault="00877B27">
        <w:pPr>
          <w:pStyle w:val="Stopka"/>
          <w:jc w:val="right"/>
          <w:rPr>
            <w:rFonts w:ascii="Arial Narrow" w:hAnsi="Arial Narrow"/>
            <w:sz w:val="16"/>
            <w:szCs w:val="16"/>
          </w:rPr>
        </w:pPr>
        <w:r w:rsidRPr="00877B27">
          <w:rPr>
            <w:rFonts w:ascii="Arial Narrow" w:hAnsi="Arial Narrow"/>
            <w:sz w:val="16"/>
            <w:szCs w:val="16"/>
          </w:rPr>
          <w:fldChar w:fldCharType="begin"/>
        </w:r>
        <w:r w:rsidRPr="00877B27">
          <w:rPr>
            <w:rFonts w:ascii="Arial Narrow" w:hAnsi="Arial Narrow"/>
            <w:sz w:val="16"/>
            <w:szCs w:val="16"/>
          </w:rPr>
          <w:instrText xml:space="preserve"> PAGE   \* MERGEFORMAT </w:instrText>
        </w:r>
        <w:r w:rsidRPr="00877B27">
          <w:rPr>
            <w:rFonts w:ascii="Arial Narrow" w:hAnsi="Arial Narrow"/>
            <w:sz w:val="16"/>
            <w:szCs w:val="16"/>
          </w:rPr>
          <w:fldChar w:fldCharType="separate"/>
        </w:r>
        <w:r w:rsidRPr="00877B27">
          <w:rPr>
            <w:rFonts w:ascii="Arial Narrow" w:hAnsi="Arial Narrow"/>
            <w:noProof/>
            <w:sz w:val="16"/>
            <w:szCs w:val="16"/>
          </w:rPr>
          <w:t>1</w:t>
        </w:r>
        <w:r w:rsidRPr="00877B27">
          <w:rPr>
            <w:rFonts w:ascii="Arial Narrow" w:hAnsi="Arial Narrow"/>
            <w:noProof/>
            <w:sz w:val="16"/>
            <w:szCs w:val="16"/>
          </w:rPr>
          <w:fldChar w:fldCharType="end"/>
        </w:r>
      </w:p>
    </w:sdtContent>
  </w:sdt>
  <w:p w14:paraId="5CA7882E" w14:textId="77777777" w:rsidR="00877B27" w:rsidRDefault="00877B2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5790D7" w14:textId="77777777" w:rsidR="008D41AF" w:rsidRDefault="008D41AF" w:rsidP="00877B27">
      <w:pPr>
        <w:spacing w:after="0" w:line="240" w:lineRule="auto"/>
      </w:pPr>
      <w:r>
        <w:separator/>
      </w:r>
    </w:p>
  </w:footnote>
  <w:footnote w:type="continuationSeparator" w:id="0">
    <w:p w14:paraId="591E09FE" w14:textId="77777777" w:rsidR="008D41AF" w:rsidRDefault="008D41AF" w:rsidP="00877B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CD33D" w14:textId="29FA61AA" w:rsidR="00877B27" w:rsidRDefault="00877B27">
    <w:pPr>
      <w:pStyle w:val="Nagwek"/>
    </w:pPr>
    <w:r>
      <w:t>Sprawa nr: 141/2025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B27"/>
    <w:rsid w:val="00364532"/>
    <w:rsid w:val="00607BA3"/>
    <w:rsid w:val="007A79B1"/>
    <w:rsid w:val="00877B27"/>
    <w:rsid w:val="008D41AF"/>
    <w:rsid w:val="00B63CAF"/>
    <w:rsid w:val="00E24484"/>
    <w:rsid w:val="00EC5E17"/>
    <w:rsid w:val="00F65CF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DF0240"/>
  <w15:chartTrackingRefBased/>
  <w15:docId w15:val="{CC464765-C12D-4503-ABE9-F326A2A41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77B2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877B2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877B27"/>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877B27"/>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877B27"/>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877B27"/>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77B27"/>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77B27"/>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77B27"/>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77B27"/>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877B27"/>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877B27"/>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877B27"/>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877B27"/>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877B27"/>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77B27"/>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77B27"/>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77B27"/>
    <w:rPr>
      <w:rFonts w:eastAsiaTheme="majorEastAsia" w:cstheme="majorBidi"/>
      <w:color w:val="272727" w:themeColor="text1" w:themeTint="D8"/>
    </w:rPr>
  </w:style>
  <w:style w:type="paragraph" w:styleId="Tytu">
    <w:name w:val="Title"/>
    <w:basedOn w:val="Normalny"/>
    <w:next w:val="Normalny"/>
    <w:link w:val="TytuZnak"/>
    <w:uiPriority w:val="10"/>
    <w:qFormat/>
    <w:rsid w:val="00877B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77B27"/>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77B27"/>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77B27"/>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77B27"/>
    <w:pPr>
      <w:spacing w:before="160"/>
      <w:jc w:val="center"/>
    </w:pPr>
    <w:rPr>
      <w:i/>
      <w:iCs/>
      <w:color w:val="404040" w:themeColor="text1" w:themeTint="BF"/>
    </w:rPr>
  </w:style>
  <w:style w:type="character" w:customStyle="1" w:styleId="CytatZnak">
    <w:name w:val="Cytat Znak"/>
    <w:basedOn w:val="Domylnaczcionkaakapitu"/>
    <w:link w:val="Cytat"/>
    <w:uiPriority w:val="29"/>
    <w:rsid w:val="00877B27"/>
    <w:rPr>
      <w:i/>
      <w:iCs/>
      <w:color w:val="404040" w:themeColor="text1" w:themeTint="BF"/>
    </w:rPr>
  </w:style>
  <w:style w:type="paragraph" w:styleId="Akapitzlist">
    <w:name w:val="List Paragraph"/>
    <w:basedOn w:val="Normalny"/>
    <w:uiPriority w:val="34"/>
    <w:qFormat/>
    <w:rsid w:val="00877B27"/>
    <w:pPr>
      <w:ind w:left="720"/>
      <w:contextualSpacing/>
    </w:pPr>
  </w:style>
  <w:style w:type="character" w:styleId="Wyrnienieintensywne">
    <w:name w:val="Intense Emphasis"/>
    <w:basedOn w:val="Domylnaczcionkaakapitu"/>
    <w:uiPriority w:val="21"/>
    <w:qFormat/>
    <w:rsid w:val="00877B27"/>
    <w:rPr>
      <w:i/>
      <w:iCs/>
      <w:color w:val="2F5496" w:themeColor="accent1" w:themeShade="BF"/>
    </w:rPr>
  </w:style>
  <w:style w:type="paragraph" w:styleId="Cytatintensywny">
    <w:name w:val="Intense Quote"/>
    <w:basedOn w:val="Normalny"/>
    <w:next w:val="Normalny"/>
    <w:link w:val="CytatintensywnyZnak"/>
    <w:uiPriority w:val="30"/>
    <w:qFormat/>
    <w:rsid w:val="00877B2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877B27"/>
    <w:rPr>
      <w:i/>
      <w:iCs/>
      <w:color w:val="2F5496" w:themeColor="accent1" w:themeShade="BF"/>
    </w:rPr>
  </w:style>
  <w:style w:type="character" w:styleId="Odwoanieintensywne">
    <w:name w:val="Intense Reference"/>
    <w:basedOn w:val="Domylnaczcionkaakapitu"/>
    <w:uiPriority w:val="32"/>
    <w:qFormat/>
    <w:rsid w:val="00877B27"/>
    <w:rPr>
      <w:b/>
      <w:bCs/>
      <w:smallCaps/>
      <w:color w:val="2F5496" w:themeColor="accent1" w:themeShade="BF"/>
      <w:spacing w:val="5"/>
    </w:rPr>
  </w:style>
  <w:style w:type="paragraph" w:styleId="Nagwek">
    <w:name w:val="header"/>
    <w:basedOn w:val="Normalny"/>
    <w:link w:val="NagwekZnak"/>
    <w:uiPriority w:val="99"/>
    <w:unhideWhenUsed/>
    <w:rsid w:val="00877B2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77B27"/>
  </w:style>
  <w:style w:type="paragraph" w:styleId="Stopka">
    <w:name w:val="footer"/>
    <w:basedOn w:val="Normalny"/>
    <w:link w:val="StopkaZnak"/>
    <w:uiPriority w:val="99"/>
    <w:unhideWhenUsed/>
    <w:rsid w:val="00877B2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77B27"/>
  </w:style>
  <w:style w:type="character" w:styleId="Hipercze">
    <w:name w:val="Hyperlink"/>
    <w:basedOn w:val="Domylnaczcionkaakapitu"/>
    <w:uiPriority w:val="99"/>
    <w:unhideWhenUsed/>
    <w:rsid w:val="00E24484"/>
    <w:rPr>
      <w:color w:val="0563C1" w:themeColor="hyperlink"/>
      <w:u w:val="single"/>
    </w:rPr>
  </w:style>
  <w:style w:type="character" w:styleId="Nierozpoznanawzmianka">
    <w:name w:val="Unresolved Mention"/>
    <w:basedOn w:val="Domylnaczcionkaakapitu"/>
    <w:uiPriority w:val="99"/>
    <w:semiHidden/>
    <w:unhideWhenUsed/>
    <w:rsid w:val="00E244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choroszynska3292@10wsk.mil.pl"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3117</Words>
  <Characters>18708</Characters>
  <Application>Microsoft Office Word</Application>
  <DocSecurity>0</DocSecurity>
  <Lines>155</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ZIM 10wsk</dc:creator>
  <cp:keywords/>
  <dc:description/>
  <cp:lastModifiedBy>ZIM 10wsk</cp:lastModifiedBy>
  <cp:revision>3</cp:revision>
  <cp:lastPrinted>2025-11-21T09:17:00Z</cp:lastPrinted>
  <dcterms:created xsi:type="dcterms:W3CDTF">2025-11-21T08:54:00Z</dcterms:created>
  <dcterms:modified xsi:type="dcterms:W3CDTF">2025-11-21T09:17:00Z</dcterms:modified>
</cp:coreProperties>
</file>