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1103F" w14:textId="77777777" w:rsidR="00E50CD1" w:rsidRPr="009C23F4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9C23F4" w14:paraId="15816039" w14:textId="77777777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2904A0" w14:textId="77777777" w:rsidR="00E50CD1" w:rsidRPr="009C23F4" w:rsidRDefault="00E50CD1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32965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77D52C" w14:textId="77777777" w:rsidR="00E50CD1" w:rsidRPr="009C23F4" w:rsidRDefault="00E50CD1" w:rsidP="004369F7">
            <w:pPr>
              <w:rPr>
                <w:rFonts w:ascii="Arial Narrow" w:hAnsi="Arial Narrow" w:cs="Arial"/>
                <w:b/>
                <w:bCs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39A56A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8BC8B1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9F31CE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4656EC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C23F4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</w:tr>
      <w:tr w:rsidR="00E50CD1" w:rsidRPr="009C23F4" w14:paraId="3CB33FBB" w14:textId="77777777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5535F0" w14:textId="77777777" w:rsidR="00E50CD1" w:rsidRPr="009C23F4" w:rsidRDefault="00E50CD1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2F9C0" w14:textId="77777777" w:rsidR="00E50CD1" w:rsidRPr="008B6A97" w:rsidRDefault="00481C7B" w:rsidP="003561CF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Cs/>
                <w:sz w:val="20"/>
              </w:rPr>
            </w:pPr>
            <w:r w:rsidRPr="008B6A97">
              <w:rPr>
                <w:rFonts w:ascii="Arial Narrow" w:hAnsi="Arial Narrow" w:cs="Arial"/>
                <w:bCs/>
                <w:sz w:val="20"/>
              </w:rPr>
              <w:t>Urządzenie do terapii AutoCPAP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34121E" w14:textId="77777777" w:rsidR="00E50CD1" w:rsidRPr="009C23F4" w:rsidRDefault="006417F5" w:rsidP="004369F7">
            <w:pPr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4 </w:t>
            </w:r>
            <w:r w:rsidR="00E50CD1" w:rsidRPr="009C23F4">
              <w:rPr>
                <w:rFonts w:ascii="Arial Narrow" w:hAnsi="Arial Narrow" w:cs="Arial"/>
                <w:b/>
                <w:sz w:val="20"/>
                <w:szCs w:val="20"/>
              </w:rPr>
              <w:t xml:space="preserve"> komplet</w:t>
            </w:r>
            <w:r w:rsidR="00032FE5" w:rsidRPr="009C23F4">
              <w:rPr>
                <w:rFonts w:ascii="Arial Narrow" w:hAnsi="Arial Narrow" w:cs="Arial"/>
                <w:b/>
                <w:sz w:val="20"/>
                <w:szCs w:val="20"/>
              </w:rPr>
              <w:t>y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A7DACC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818C0A" w14:textId="77777777" w:rsidR="00E50CD1" w:rsidRPr="009C23F4" w:rsidRDefault="00E50CD1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7AE643DB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C61BDF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2828D5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43A0C64B" w14:textId="77777777" w:rsidR="00E50CD1" w:rsidRPr="009C23F4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p w14:paraId="09E41187" w14:textId="77777777" w:rsidR="00E50CD1" w:rsidRPr="009C23F4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2"/>
        <w:gridCol w:w="9473"/>
        <w:gridCol w:w="2063"/>
        <w:gridCol w:w="2696"/>
      </w:tblGrid>
      <w:tr w:rsidR="00E50CD1" w:rsidRPr="009C23F4" w14:paraId="44608385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811933" w14:textId="77777777" w:rsidR="00E50CD1" w:rsidRPr="009C23F4" w:rsidRDefault="00E50CD1" w:rsidP="00FC3E70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2CB07300" w14:textId="77777777" w:rsidR="00E50CD1" w:rsidRPr="009C23F4" w:rsidRDefault="00E50CD1" w:rsidP="00FC3E70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3886B1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7B93F6E9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7434D7" w14:textId="77777777" w:rsidR="00E50CD1" w:rsidRPr="009C23F4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1C0108" w14:textId="77777777" w:rsidR="00E50CD1" w:rsidRPr="009C23F4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="009C4BFB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9C23F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9C23F4" w14:paraId="02B8E13B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A26992" w14:textId="77777777" w:rsidR="00E50CD1" w:rsidRPr="009C23F4" w:rsidRDefault="00E50CD1" w:rsidP="00FC3E70">
            <w:pPr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4369F7" w:rsidRPr="009C23F4" w14:paraId="2517E392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54A16" w14:textId="77777777" w:rsidR="004369F7" w:rsidRPr="009C23F4" w:rsidRDefault="004369F7" w:rsidP="00FC3E70">
            <w:pPr>
              <w:ind w:left="360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7639F8" w:rsidRPr="009C23F4" w14:paraId="434167EE" w14:textId="77777777" w:rsidTr="00552B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821DA4" w14:textId="77777777"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B7DD5B" w14:textId="77777777" w:rsidR="007639F8" w:rsidRPr="009C23F4" w:rsidRDefault="007639F8" w:rsidP="007639F8">
            <w:pPr>
              <w:rPr>
                <w:rFonts w:ascii="Arial Narrow" w:hAnsi="Arial Narrow" w:cs="Arial"/>
                <w:lang w:val="en-GB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Urządzenie do terapii AutoCPAP dla pacjentów z zaburzeniami oddychania podczas snu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B3B3CE" w14:textId="77777777"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AB4B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5A96D" w14:textId="77777777"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14:paraId="20ED6245" w14:textId="77777777" w:rsidTr="00552B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3CEB2E" w14:textId="77777777"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1715C2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Zintegrowany nawilżacz powietrza oraz możliwość podłączania podgrzewanej rury przewodzącej powietrze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AA8958" w14:textId="77777777"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AB4B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63D4F4" w14:textId="77777777"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14:paraId="6FCAF720" w14:textId="77777777" w:rsidTr="00552B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DFAB6F" w14:textId="77777777"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C0AE46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Temperatura robocza: 5°Cdo +35°C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EA6AF4" w14:textId="77777777"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AB4B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15DCF8" w14:textId="77777777"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14:paraId="54D9106E" w14:textId="77777777" w:rsidTr="00552B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776914" w14:textId="77777777"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07182D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Czujnik ciśnienia: Znajdujący się w urządzeniu przy wylocie analogowy wskaźnik ciśnienia, od -5 do +45 cm H20 (od -5 do +45 HPa)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37767A" w14:textId="77777777"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AB4B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8F12D" w14:textId="77777777"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14:paraId="01AC3D83" w14:textId="77777777" w:rsidTr="00552B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5837EF" w14:textId="77777777"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669BDA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Czujnik przepływu: Znajdujący się w urządzeniu przy wlocie cyfrowy przepływomierz masowy, od -70 do +180 l/min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75AD5E" w14:textId="77777777"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AB4B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8F1AC" w14:textId="77777777"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14:paraId="5BAB8FC1" w14:textId="77777777" w:rsidTr="00552B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C07EE4" w14:textId="77777777"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D0C26E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Dźwięk, poziom ciśnienia mierzony zgodnie z EN ISO 17510 - 1:2009 (tryb CPAP):</w:t>
            </w:r>
          </w:p>
          <w:p w14:paraId="69BFB905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SlimLine: 26,6 dBA z niedokładnością 2 dBA</w:t>
            </w:r>
          </w:p>
          <w:p w14:paraId="7B29E475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Standard: 26,6 dBA z niedokładnością 2 dBA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2E4F13" w14:textId="77777777"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AB4B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9C350A" w14:textId="77777777"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14:paraId="795D17F9" w14:textId="77777777" w:rsidTr="001401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B6D81F" w14:textId="77777777"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8E0484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Moduł bezprzewodowy umożliwiający telemonitoring wbudowany w urządzenie bazujący na karcie SIM. Bez konieczności stosowania zewnętrznych modułów do</w:t>
            </w:r>
          </w:p>
          <w:p w14:paraId="574FFAF7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transmisji danych. Zastosowana technologia: 2G GSM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5BCCB8" w14:textId="77777777"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102B8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C97368" w14:textId="77777777"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14:paraId="03C1B5AD" w14:textId="77777777" w:rsidTr="001401B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D9855" w14:textId="77777777"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79A582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Roboczy zakres ciśnienia AutoSet, CPAP: od 4 do 20 cm H20 (od 4 do 20 hPa)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CF41A5" w14:textId="77777777"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102B8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6337B" w14:textId="77777777"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14:paraId="2D735157" w14:textId="77777777" w:rsidTr="001401B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365F8" w14:textId="77777777"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4BB6CF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Suplementacja tlenem: maksymalny przepływ: 4 l/min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B0E344" w14:textId="77777777"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102B8B">
              <w:rPr>
                <w:rFonts w:ascii="Arial Narrow" w:hAnsi="Arial Narrow" w:cs="Arial"/>
                <w:sz w:val="20"/>
                <w:szCs w:val="20"/>
              </w:rPr>
              <w:t>TAK</w:t>
            </w:r>
            <w:r>
              <w:rPr>
                <w:rFonts w:ascii="Arial Narrow" w:hAnsi="Arial Narrow" w:cs="Arial"/>
                <w:sz w:val="20"/>
                <w:szCs w:val="20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0B66CC" w14:textId="77777777"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14:paraId="7DDFF3BF" w14:textId="77777777" w:rsidTr="001401B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04370C" w14:textId="77777777"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C08E6F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Ulga wydechowa ustawiana w zakresie od 0 do 3 cmH20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24E3A2" w14:textId="77777777"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102B8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D973E" w14:textId="77777777"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14:paraId="40DB77CF" w14:textId="77777777" w:rsidTr="001401B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96D881" w14:textId="77777777"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FC98EB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Funkcja rozpoznawania momentu zaśnięcia pacjenta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8330DC" w14:textId="77777777"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102B8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F63852" w14:textId="77777777"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14:paraId="136650D4" w14:textId="77777777" w:rsidTr="001401BB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007C2" w14:textId="77777777"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8662DC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System teleinformatyczny bazujący na chmurze internetowej do zarządzania terapią pacjentów.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8B7367" w14:textId="77777777"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102B8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D71C51" w14:textId="77777777"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6ECC22F1" w14:textId="77777777" w:rsidTr="009C23F4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37A32A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7B6D69" w14:textId="77777777"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Algorytm automatyczny zaprojektowany dla kobiet posiadający następujące funkcje:</w:t>
            </w:r>
          </w:p>
          <w:p w14:paraId="7620FEE0" w14:textId="77777777"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• wykrywanie i raportowanie zdarzeń RERA</w:t>
            </w:r>
          </w:p>
          <w:p w14:paraId="6ADEDE3E" w14:textId="77777777"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• zabezpieczenie przed zdarzeniami w fazie REM - reakcja</w:t>
            </w:r>
          </w:p>
          <w:p w14:paraId="0300EEEE" w14:textId="77777777"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wcześniej ustalonym ciśnieniem bazowym</w:t>
            </w:r>
          </w:p>
          <w:p w14:paraId="55DAE46B" w14:textId="77777777"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• szybsza reakcja na ograniczenia przepływu w stosunku do</w:t>
            </w:r>
          </w:p>
          <w:p w14:paraId="4979D369" w14:textId="77777777"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klasycznego algorytmu automatycznego</w:t>
            </w:r>
          </w:p>
          <w:p w14:paraId="61B03B42" w14:textId="77777777"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• nieliniowa zmiana ciśnienia powyżej 12cmH20</w:t>
            </w:r>
          </w:p>
          <w:p w14:paraId="40DE4432" w14:textId="77777777" w:rsidR="001B6A27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• reakcja na bezdechy obturacyjne do 12 cmH20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AF740" w14:textId="77777777" w:rsidR="001B6A27" w:rsidRPr="009C23F4" w:rsidRDefault="007639F8" w:rsidP="001B6A27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1C17DC" w14:textId="77777777" w:rsidR="001B6A27" w:rsidRPr="009C23F4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57A47960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657775" w14:textId="77777777" w:rsidR="001B6A27" w:rsidRPr="009C23F4" w:rsidRDefault="001B6A27" w:rsidP="00FC3E70">
            <w:pPr>
              <w:jc w:val="center"/>
              <w:rPr>
                <w:rFonts w:ascii="Arial Narrow" w:hAnsi="Arial Narrow" w:cs="Arial"/>
                <w:b/>
              </w:rPr>
            </w:pPr>
            <w:bookmarkStart w:id="0" w:name="_Hlk481595046"/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1B6A27" w:rsidRPr="009C23F4" w14:paraId="6E60CC61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D148B7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DF8374" w14:textId="77777777" w:rsidR="001B6A27" w:rsidRPr="009C23F4" w:rsidRDefault="001B6A27" w:rsidP="002D6B1A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9C23F4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9C23F4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C23F4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y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9C23F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9C23F4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e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9C23F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9C23F4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9C23F4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9C23F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9C23F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C23F4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, rok produkcji </w:t>
            </w:r>
            <w:r w:rsidR="00485B84">
              <w:rPr>
                <w:rFonts w:ascii="Arial Narrow" w:hAnsi="Arial Narrow" w:cs="Arial"/>
                <w:sz w:val="20"/>
                <w:szCs w:val="20"/>
              </w:rPr>
              <w:t>nie starszy niż z 2022 r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  <w:r w:rsidRPr="009C23F4">
              <w:rPr>
                <w:rFonts w:ascii="Arial Narrow" w:hAnsi="Arial Narrow" w:cs="Arial"/>
                <w:color w:val="000000"/>
                <w:sz w:val="20"/>
                <w:szCs w:val="20"/>
              </w:rPr>
              <w:t>Nie dopuszcza się egzemplarzy powystawowych, rekondycjonowanych,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C2ACFE" w14:textId="77777777"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735A6D" w14:textId="77777777"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67C7C92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8D9BB4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B029C" w14:textId="77777777" w:rsidR="001B6A27" w:rsidRPr="009C23F4" w:rsidRDefault="001B6A27" w:rsidP="00E94A1F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polskim (1szt. papierowa</w:t>
            </w:r>
            <w:r w:rsidR="00E94A1F" w:rsidRPr="009C23F4">
              <w:rPr>
                <w:rFonts w:ascii="Arial Narrow" w:hAnsi="Arial Narrow" w:cs="Arial"/>
                <w:sz w:val="20"/>
                <w:szCs w:val="20"/>
              </w:rPr>
              <w:t xml:space="preserve"> lub w wersji elektronicznej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– płyta CD lub pendrive</w:t>
            </w:r>
            <w:r w:rsidR="00E94A1F" w:rsidRPr="009C23F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="00E94A1F" w:rsidRPr="009C23F4">
              <w:rPr>
                <w:rFonts w:ascii="Arial Narrow" w:hAnsi="Arial Narrow" w:cs="Arial"/>
                <w:i/>
                <w:sz w:val="20"/>
                <w:szCs w:val="20"/>
              </w:rPr>
              <w:t>d</w:t>
            </w:r>
            <w:r w:rsidRPr="009C23F4">
              <w:rPr>
                <w:rFonts w:ascii="Arial Narrow" w:hAnsi="Arial Narrow" w:cs="Arial"/>
                <w:i/>
                <w:sz w:val="20"/>
                <w:szCs w:val="20"/>
              </w:rPr>
              <w:t>ostarczyć wraz z dostawą przedmiotu zamówienia.</w:t>
            </w:r>
            <w:r w:rsidR="00E94A1F" w:rsidRPr="009C23F4">
              <w:rPr>
                <w:rFonts w:ascii="Arial Narrow" w:hAnsi="Arial Narrow" w:cs="Arial"/>
                <w:i/>
                <w:sz w:val="20"/>
                <w:szCs w:val="20"/>
              </w:rPr>
              <w:t>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BFF9AF" w14:textId="77777777"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DA6E57" w14:textId="77777777"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2AA702DD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7DF826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A5AF1B" w14:textId="77777777" w:rsidR="008B6A97" w:rsidRPr="00A37685" w:rsidRDefault="008B6A97" w:rsidP="008B6A9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14:paraId="443B8ED4" w14:textId="77777777" w:rsidR="001B6A27" w:rsidRPr="009C23F4" w:rsidRDefault="008B6A97" w:rsidP="008B6A97">
            <w:pPr>
              <w:rPr>
                <w:rFonts w:ascii="Arial Narrow" w:hAnsi="Arial Narrow" w:cs="Arial"/>
              </w:rPr>
            </w:pPr>
            <w:r w:rsidRPr="00DB297F">
              <w:rPr>
                <w:rFonts w:ascii="Arial Narrow" w:hAnsi="Arial Narrow" w:cs="Arial"/>
                <w:i/>
                <w:sz w:val="20"/>
                <w:szCs w:val="20"/>
              </w:rPr>
              <w:t>Załączyć do oferty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E323B2" w14:textId="77777777"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DD44D9" w14:textId="77777777"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66913A7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259D71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5EAFE" w14:textId="77777777" w:rsidR="001B6A27" w:rsidRPr="009C23F4" w:rsidRDefault="001B6A27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Paszport techniczny z informacjami zawierającymi datę zainstalowania aparatu i termin następnego przeglądu </w:t>
            </w:r>
          </w:p>
          <w:p w14:paraId="6DE4DE2C" w14:textId="77777777" w:rsidR="001B6A27" w:rsidRPr="009C23F4" w:rsidRDefault="001B6A27" w:rsidP="002D6B1A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eastAsia="Mangal" w:hAnsi="Arial Narrow" w:cs="Arial"/>
                <w:i/>
                <w:sz w:val="20"/>
                <w:szCs w:val="20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2C3E44" w14:textId="77777777"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5D68FB" w14:textId="77777777"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10762B10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7C5120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41226C" w14:textId="77777777" w:rsidR="001B6A27" w:rsidRPr="009C23F4" w:rsidRDefault="001B6A27" w:rsidP="002D6B1A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Wszelkieposiadanemateriałyinformacyjnenatematprzedmiotuofertymin.prospekty,broszury,danetechniczne,itp.wjęzykupolskim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2755A" w14:textId="77777777"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ED0218" w14:textId="77777777"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53B0FF43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5EBE36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3D656" w14:textId="77777777" w:rsidR="001B6A27" w:rsidRPr="009C23F4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328E57" w14:textId="77777777"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8B6510" w14:textId="77777777"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657A0090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D8F1F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A873AC" w14:textId="77777777" w:rsidR="001B6A27" w:rsidRPr="009C23F4" w:rsidRDefault="001B6A27" w:rsidP="002D6B1A">
            <w:pPr>
              <w:snapToGrid w:val="0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656A7E66" w14:textId="77777777" w:rsidR="001B6A27" w:rsidRPr="009C23F4" w:rsidRDefault="001B6A27" w:rsidP="002D6B1A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-dokonania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zamówienia [Szkol</w:t>
            </w:r>
            <w:r w:rsidR="00C7558F" w:rsidRPr="009C23F4">
              <w:rPr>
                <w:rFonts w:ascii="Arial Narrow" w:hAnsi="Arial Narrow" w:cs="Arial"/>
                <w:sz w:val="20"/>
                <w:szCs w:val="20"/>
              </w:rPr>
              <w:t>enie personelu w wymiarze min. 2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800511" w14:textId="77777777"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4F3A3C" w14:textId="77777777"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53D1E765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747C51" w14:textId="77777777" w:rsidR="001B6A27" w:rsidRPr="009C23F4" w:rsidRDefault="001B6A27" w:rsidP="00FC3E70">
            <w:pPr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1B6A27" w:rsidRPr="009C23F4" w14:paraId="328DEA13" w14:textId="77777777" w:rsidTr="00693750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A701D5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E10AF" w14:textId="77777777" w:rsidR="001B6A27" w:rsidRPr="009C23F4" w:rsidRDefault="00693750" w:rsidP="009C23F4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Za gwarancję i serwis urządzeń odpowiada Dostawca sprzętu przez cały okres dzierżawy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2EE48" w14:textId="77777777" w:rsidR="001B6A27" w:rsidRPr="009C23F4" w:rsidRDefault="001B6A27" w:rsidP="00693750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070BF86E" w14:textId="77777777" w:rsidR="001B6A27" w:rsidRPr="009C23F4" w:rsidRDefault="001B6A27" w:rsidP="00693750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46573E" w14:textId="77777777" w:rsidR="001B6A27" w:rsidRPr="009C23F4" w:rsidRDefault="001B6A27" w:rsidP="002D6B1A">
            <w:pPr>
              <w:rPr>
                <w:rFonts w:ascii="Arial Narrow" w:hAnsi="Arial Narrow" w:cs="Arial"/>
              </w:rPr>
            </w:pPr>
          </w:p>
        </w:tc>
      </w:tr>
      <w:bookmarkEnd w:id="0"/>
    </w:tbl>
    <w:p w14:paraId="09599AD2" w14:textId="77777777" w:rsidR="00F87776" w:rsidRDefault="00F87776">
      <w:pPr>
        <w:rPr>
          <w:rFonts w:ascii="Arial Narrow" w:hAnsi="Arial Narrow" w:cs="Arial"/>
          <w:sz w:val="20"/>
          <w:szCs w:val="20"/>
        </w:rPr>
      </w:pPr>
    </w:p>
    <w:p w14:paraId="4D951B71" w14:textId="77777777" w:rsidR="009C23F4" w:rsidRDefault="009C23F4">
      <w:pPr>
        <w:rPr>
          <w:rFonts w:ascii="Arial Narrow" w:hAnsi="Arial Narrow" w:cs="Arial"/>
          <w:sz w:val="20"/>
          <w:szCs w:val="20"/>
        </w:rPr>
      </w:pPr>
    </w:p>
    <w:p w14:paraId="6C4A9DE2" w14:textId="7C5D4BFB" w:rsidR="009C23F4" w:rsidRPr="009C23F4" w:rsidRDefault="009C23F4">
      <w:pPr>
        <w:rPr>
          <w:rFonts w:ascii="Arial Narrow" w:hAnsi="Arial Narrow" w:cs="Arial"/>
          <w:i/>
          <w:iCs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 w:rsidR="00E750E5">
        <w:rPr>
          <w:rFonts w:ascii="Arial Narrow" w:hAnsi="Arial Narrow" w:cs="Arial"/>
          <w:i/>
          <w:iCs/>
          <w:sz w:val="20"/>
          <w:szCs w:val="20"/>
        </w:rPr>
        <w:t>ELEKTRONICZNY</w:t>
      </w:r>
      <w:r w:rsidRPr="009C23F4">
        <w:rPr>
          <w:rFonts w:ascii="Arial Narrow" w:hAnsi="Arial Narrow" w:cs="Arial"/>
          <w:i/>
          <w:iCs/>
          <w:sz w:val="20"/>
          <w:szCs w:val="20"/>
        </w:rPr>
        <w:t xml:space="preserve"> POSPIS WYKOANWCY</w:t>
      </w:r>
    </w:p>
    <w:sectPr w:rsidR="009C23F4" w:rsidRPr="009C23F4" w:rsidSect="00AE4EC2">
      <w:headerReference w:type="default" r:id="rId7"/>
      <w:footerReference w:type="even" r:id="rId8"/>
      <w:footerReference w:type="default" r:id="rId9"/>
      <w:pgSz w:w="16838" w:h="11906" w:orient="landscape" w:code="9"/>
      <w:pgMar w:top="1418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6D89A" w14:textId="77777777" w:rsidR="00AE4EC2" w:rsidRDefault="00AE4EC2" w:rsidP="004845EA">
      <w:r>
        <w:separator/>
      </w:r>
    </w:p>
  </w:endnote>
  <w:endnote w:type="continuationSeparator" w:id="0">
    <w:p w14:paraId="7691FB19" w14:textId="77777777" w:rsidR="00AE4EC2" w:rsidRDefault="00AE4EC2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7446E" w14:textId="77777777" w:rsidR="001B6A27" w:rsidRDefault="002733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590396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842E8" w14:textId="77777777" w:rsidR="001B6A27" w:rsidRPr="00FA0AAA" w:rsidRDefault="0027330B">
    <w:pPr>
      <w:pStyle w:val="Stopka"/>
      <w:framePr w:wrap="around" w:vAnchor="text" w:hAnchor="margin" w:xAlign="right" w:y="1"/>
      <w:rPr>
        <w:rStyle w:val="Numerstrony"/>
        <w:sz w:val="18"/>
      </w:rPr>
    </w:pPr>
    <w:r w:rsidRPr="00FA0AAA">
      <w:rPr>
        <w:rStyle w:val="Numerstrony"/>
        <w:sz w:val="18"/>
      </w:rPr>
      <w:fldChar w:fldCharType="begin"/>
    </w:r>
    <w:r w:rsidR="001B6A27" w:rsidRPr="00FA0AAA">
      <w:rPr>
        <w:rStyle w:val="Numerstrony"/>
        <w:sz w:val="18"/>
      </w:rPr>
      <w:instrText xml:space="preserve">PAGE  </w:instrText>
    </w:r>
    <w:r w:rsidRPr="00FA0AAA">
      <w:rPr>
        <w:rStyle w:val="Numerstrony"/>
        <w:sz w:val="18"/>
      </w:rPr>
      <w:fldChar w:fldCharType="separate"/>
    </w:r>
    <w:r w:rsidR="00C91879">
      <w:rPr>
        <w:rStyle w:val="Numerstrony"/>
        <w:noProof/>
        <w:sz w:val="18"/>
      </w:rPr>
      <w:t>1</w:t>
    </w:r>
    <w:r w:rsidRPr="00FA0AAA">
      <w:rPr>
        <w:rStyle w:val="Numerstrony"/>
        <w:sz w:val="18"/>
      </w:rPr>
      <w:fldChar w:fldCharType="end"/>
    </w:r>
  </w:p>
  <w:p w14:paraId="41CB93C6" w14:textId="77777777" w:rsidR="001B6A27" w:rsidRPr="00A208F1" w:rsidRDefault="001B6A27" w:rsidP="009C23F4">
    <w:pPr>
      <w:pStyle w:val="Stopka"/>
      <w:ind w:right="360"/>
      <w:jc w:val="right"/>
      <w:rPr>
        <w:rFonts w:ascii="Arial Narrow" w:hAnsi="Arial Narrow"/>
        <w:sz w:val="22"/>
      </w:rPr>
    </w:pPr>
  </w:p>
  <w:p w14:paraId="39F0F66F" w14:textId="77777777" w:rsidR="00FA0AAA" w:rsidRDefault="00FA0AA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63A4B" w14:textId="77777777" w:rsidR="00AE4EC2" w:rsidRDefault="00AE4EC2" w:rsidP="004845EA">
      <w:r>
        <w:separator/>
      </w:r>
    </w:p>
  </w:footnote>
  <w:footnote w:type="continuationSeparator" w:id="0">
    <w:p w14:paraId="49A72D24" w14:textId="77777777" w:rsidR="00AE4EC2" w:rsidRDefault="00AE4EC2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B7360" w14:textId="3094E23A" w:rsidR="001B6A27" w:rsidRPr="00760E45" w:rsidRDefault="001B6A27">
    <w:pPr>
      <w:pStyle w:val="Nagwek"/>
      <w:rPr>
        <w:rFonts w:ascii="Arial Narrow" w:hAnsi="Arial Narrow"/>
        <w:b/>
        <w:sz w:val="22"/>
      </w:rPr>
    </w:pPr>
    <w:r w:rsidRPr="00760E45">
      <w:rPr>
        <w:rFonts w:ascii="Arial Narrow" w:hAnsi="Arial Narrow"/>
        <w:b/>
        <w:sz w:val="22"/>
      </w:rPr>
      <w:t xml:space="preserve">Sprawa nr </w:t>
    </w:r>
    <w:r w:rsidR="00073BA7">
      <w:rPr>
        <w:rFonts w:ascii="Arial Narrow" w:hAnsi="Arial Narrow"/>
        <w:b/>
        <w:sz w:val="22"/>
      </w:rPr>
      <w:t>1</w:t>
    </w:r>
    <w:r w:rsidR="00E750E5">
      <w:rPr>
        <w:rFonts w:ascii="Arial Narrow" w:hAnsi="Arial Narrow"/>
        <w:b/>
        <w:sz w:val="22"/>
      </w:rPr>
      <w:t>4</w:t>
    </w:r>
    <w:r w:rsidR="001D4208">
      <w:rPr>
        <w:rFonts w:ascii="Arial Narrow" w:hAnsi="Arial Narrow"/>
        <w:b/>
        <w:sz w:val="22"/>
      </w:rPr>
      <w:t>1/2025</w:t>
    </w:r>
    <w:r w:rsidR="00760E45" w:rsidRPr="00760E45">
      <w:rPr>
        <w:rFonts w:ascii="Arial Narrow" w:hAnsi="Arial Narrow"/>
        <w:b/>
        <w:sz w:val="22"/>
      </w:rPr>
      <w:tab/>
    </w:r>
    <w:r w:rsidR="009C23F4">
      <w:rPr>
        <w:rFonts w:ascii="Arial Narrow" w:hAnsi="Arial Narrow"/>
        <w:b/>
        <w:sz w:val="22"/>
      </w:rPr>
      <w:tab/>
      <w:t>SPECYFIKACJA TECHNICZNA</w:t>
    </w:r>
    <w:r w:rsidR="00760E45" w:rsidRPr="00760E45">
      <w:rPr>
        <w:rFonts w:ascii="Arial Narrow" w:hAnsi="Arial Narrow"/>
        <w:b/>
        <w:sz w:val="22"/>
      </w:rPr>
      <w:tab/>
    </w:r>
    <w:r w:rsidR="00760E45" w:rsidRPr="00760E45">
      <w:rPr>
        <w:rFonts w:ascii="Arial Narrow" w:hAnsi="Arial Narrow"/>
        <w:b/>
        <w:sz w:val="22"/>
      </w:rPr>
      <w:tab/>
    </w:r>
    <w:r w:rsidR="00760E45" w:rsidRPr="00760E45">
      <w:rPr>
        <w:rFonts w:ascii="Arial Narrow" w:hAnsi="Arial Narrow"/>
        <w:b/>
        <w:sz w:val="22"/>
      </w:rPr>
      <w:tab/>
    </w:r>
    <w:r w:rsidR="00760E45" w:rsidRPr="00760E45">
      <w:rPr>
        <w:rFonts w:ascii="Arial Narrow" w:hAnsi="Arial Narrow"/>
        <w:b/>
        <w:sz w:val="22"/>
      </w:rPr>
      <w:tab/>
    </w:r>
    <w:r w:rsidR="00073BA7">
      <w:rPr>
        <w:rFonts w:ascii="Arial Narrow" w:hAnsi="Arial Narrow"/>
        <w:b/>
        <w:sz w:val="22"/>
      </w:rPr>
      <w:tab/>
    </w:r>
    <w:r w:rsidR="00760E45" w:rsidRPr="00760E45">
      <w:rPr>
        <w:rFonts w:ascii="Arial Narrow" w:hAnsi="Arial Narrow"/>
        <w:b/>
        <w:sz w:val="22"/>
      </w:rPr>
      <w:t>Załącznik nr 3</w:t>
    </w:r>
    <w:r w:rsidR="001D4208">
      <w:rPr>
        <w:rFonts w:ascii="Arial Narrow" w:hAnsi="Arial Narrow"/>
        <w:b/>
        <w:sz w:val="22"/>
      </w:rPr>
      <w:t>B</w:t>
    </w:r>
    <w:r w:rsidR="00760E45" w:rsidRPr="00760E45">
      <w:rPr>
        <w:rFonts w:ascii="Arial Narrow" w:hAnsi="Arial Narrow"/>
        <w:b/>
        <w:sz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370033955">
    <w:abstractNumId w:val="4"/>
  </w:num>
  <w:num w:numId="2" w16cid:durableId="755519615">
    <w:abstractNumId w:val="0"/>
  </w:num>
  <w:num w:numId="3" w16cid:durableId="385185423">
    <w:abstractNumId w:val="3"/>
  </w:num>
  <w:num w:numId="4" w16cid:durableId="1832023452">
    <w:abstractNumId w:val="1"/>
  </w:num>
  <w:num w:numId="5" w16cid:durableId="5102159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32FE5"/>
    <w:rsid w:val="0005668E"/>
    <w:rsid w:val="00073BA7"/>
    <w:rsid w:val="000C7F7D"/>
    <w:rsid w:val="00116786"/>
    <w:rsid w:val="00157765"/>
    <w:rsid w:val="00167E92"/>
    <w:rsid w:val="001A3016"/>
    <w:rsid w:val="001B6A27"/>
    <w:rsid w:val="001D3DA9"/>
    <w:rsid w:val="001D4208"/>
    <w:rsid w:val="001D5CE1"/>
    <w:rsid w:val="00222F93"/>
    <w:rsid w:val="0027330B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1C7B"/>
    <w:rsid w:val="004845EA"/>
    <w:rsid w:val="00485B84"/>
    <w:rsid w:val="004B0CC1"/>
    <w:rsid w:val="004B4B63"/>
    <w:rsid w:val="004D0AFF"/>
    <w:rsid w:val="004F60B4"/>
    <w:rsid w:val="005446F5"/>
    <w:rsid w:val="00545413"/>
    <w:rsid w:val="005648F7"/>
    <w:rsid w:val="00581F34"/>
    <w:rsid w:val="005B28BD"/>
    <w:rsid w:val="005D5833"/>
    <w:rsid w:val="005D7755"/>
    <w:rsid w:val="006030CC"/>
    <w:rsid w:val="006417F5"/>
    <w:rsid w:val="00693750"/>
    <w:rsid w:val="006E12D2"/>
    <w:rsid w:val="00747C64"/>
    <w:rsid w:val="007535EE"/>
    <w:rsid w:val="00760E45"/>
    <w:rsid w:val="00762EAA"/>
    <w:rsid w:val="007639F8"/>
    <w:rsid w:val="00791DD0"/>
    <w:rsid w:val="007A253C"/>
    <w:rsid w:val="007A6BB7"/>
    <w:rsid w:val="007B78B4"/>
    <w:rsid w:val="00836C82"/>
    <w:rsid w:val="00854B8D"/>
    <w:rsid w:val="008642E3"/>
    <w:rsid w:val="008845A7"/>
    <w:rsid w:val="00893E37"/>
    <w:rsid w:val="008B6A97"/>
    <w:rsid w:val="009077B6"/>
    <w:rsid w:val="009207EA"/>
    <w:rsid w:val="009375BB"/>
    <w:rsid w:val="009573C1"/>
    <w:rsid w:val="00996C96"/>
    <w:rsid w:val="009B4A03"/>
    <w:rsid w:val="009C23F4"/>
    <w:rsid w:val="009C28EE"/>
    <w:rsid w:val="009C4BFB"/>
    <w:rsid w:val="009D3056"/>
    <w:rsid w:val="009D3148"/>
    <w:rsid w:val="00A12392"/>
    <w:rsid w:val="00AA092A"/>
    <w:rsid w:val="00AD0C91"/>
    <w:rsid w:val="00AE4EC2"/>
    <w:rsid w:val="00AF2877"/>
    <w:rsid w:val="00B15658"/>
    <w:rsid w:val="00C375C6"/>
    <w:rsid w:val="00C672D0"/>
    <w:rsid w:val="00C7558F"/>
    <w:rsid w:val="00C91879"/>
    <w:rsid w:val="00C923AC"/>
    <w:rsid w:val="00CB1025"/>
    <w:rsid w:val="00D4776A"/>
    <w:rsid w:val="00DF2AF1"/>
    <w:rsid w:val="00DF488C"/>
    <w:rsid w:val="00E05144"/>
    <w:rsid w:val="00E50CD1"/>
    <w:rsid w:val="00E53A8E"/>
    <w:rsid w:val="00E56F64"/>
    <w:rsid w:val="00E750E5"/>
    <w:rsid w:val="00E92C2F"/>
    <w:rsid w:val="00E94A1F"/>
    <w:rsid w:val="00E96A35"/>
    <w:rsid w:val="00EF78E4"/>
    <w:rsid w:val="00F2610F"/>
    <w:rsid w:val="00F50B2F"/>
    <w:rsid w:val="00F87776"/>
    <w:rsid w:val="00F9150E"/>
    <w:rsid w:val="00FA0AAA"/>
    <w:rsid w:val="00FC3E70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B24E0"/>
  <w15:docId w15:val="{AD765BA1-E1D5-4AF4-A799-2796F6285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491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ZIM 10wsk</cp:lastModifiedBy>
  <cp:revision>9</cp:revision>
  <cp:lastPrinted>2025-09-29T06:07:00Z</cp:lastPrinted>
  <dcterms:created xsi:type="dcterms:W3CDTF">2024-05-08T09:57:00Z</dcterms:created>
  <dcterms:modified xsi:type="dcterms:W3CDTF">2025-11-21T06:54:00Z</dcterms:modified>
</cp:coreProperties>
</file>