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3E3787" w14:textId="1D280570"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UMOW</w:t>
      </w:r>
      <w:r w:rsidR="002966DE">
        <w:rPr>
          <w:rFonts w:ascii="Garamond" w:hAnsi="Garamond" w:cs="Tahoma"/>
          <w:b/>
          <w:bCs/>
          <w:sz w:val="22"/>
          <w:szCs w:val="22"/>
        </w:rPr>
        <w:t>A</w:t>
      </w:r>
      <w:r w:rsidRPr="00862F97">
        <w:rPr>
          <w:rFonts w:ascii="Garamond" w:hAnsi="Garamond" w:cs="Tahoma"/>
          <w:b/>
          <w:bCs/>
          <w:sz w:val="22"/>
          <w:szCs w:val="22"/>
        </w:rPr>
        <w:t xml:space="preserve"> </w:t>
      </w:r>
      <w:r w:rsidR="006E6AC5" w:rsidRPr="00862F97">
        <w:rPr>
          <w:rFonts w:ascii="Garamond" w:hAnsi="Garamond" w:cs="Tahoma"/>
          <w:b/>
          <w:bCs/>
          <w:sz w:val="22"/>
          <w:szCs w:val="22"/>
        </w:rPr>
        <w:t xml:space="preserve">NR </w:t>
      </w:r>
      <w:r w:rsidR="009A2180" w:rsidRPr="009A2180">
        <w:rPr>
          <w:rFonts w:ascii="Garamond" w:hAnsi="Garamond" w:cs="Tahoma"/>
          <w:b/>
          <w:bCs/>
          <w:sz w:val="22"/>
          <w:szCs w:val="22"/>
          <w:highlight w:val="green"/>
        </w:rPr>
        <w:t>….</w:t>
      </w:r>
      <w:r w:rsidR="006E6AC5" w:rsidRPr="00862F97">
        <w:rPr>
          <w:rFonts w:ascii="Garamond" w:hAnsi="Garamond" w:cs="Tahoma"/>
          <w:b/>
          <w:bCs/>
          <w:sz w:val="22"/>
          <w:szCs w:val="22"/>
        </w:rPr>
        <w:t>/202</w:t>
      </w:r>
      <w:r w:rsidR="00B5671E">
        <w:rPr>
          <w:rFonts w:ascii="Garamond" w:hAnsi="Garamond" w:cs="Tahoma"/>
          <w:b/>
          <w:bCs/>
          <w:sz w:val="22"/>
          <w:szCs w:val="22"/>
        </w:rPr>
        <w:t>6</w:t>
      </w:r>
    </w:p>
    <w:p w14:paraId="4406BF52" w14:textId="77777777" w:rsidR="00F25DED" w:rsidRPr="00862F97" w:rsidRDefault="00F25DED" w:rsidP="00862F97">
      <w:pPr>
        <w:spacing w:after="120" w:line="240" w:lineRule="auto"/>
        <w:jc w:val="center"/>
        <w:rPr>
          <w:rFonts w:ascii="Garamond" w:hAnsi="Garamond" w:cs="Tahoma"/>
          <w:b/>
          <w:bCs/>
          <w:sz w:val="22"/>
          <w:szCs w:val="22"/>
        </w:rPr>
      </w:pPr>
    </w:p>
    <w:p w14:paraId="4F2ADEE7" w14:textId="4DA4EF19" w:rsidR="006E6AC5" w:rsidRPr="00862F97" w:rsidRDefault="00F05E79" w:rsidP="00862F97">
      <w:pPr>
        <w:spacing w:after="120" w:line="240" w:lineRule="auto"/>
        <w:jc w:val="both"/>
        <w:rPr>
          <w:rFonts w:ascii="Garamond" w:hAnsi="Garamond" w:cs="Tahoma"/>
          <w:sz w:val="22"/>
          <w:szCs w:val="22"/>
        </w:rPr>
      </w:pPr>
      <w:r w:rsidRPr="00862F97">
        <w:rPr>
          <w:rFonts w:ascii="Garamond" w:hAnsi="Garamond" w:cs="Tahoma"/>
          <w:sz w:val="22"/>
          <w:szCs w:val="22"/>
        </w:rPr>
        <w:t>zawart</w:t>
      </w:r>
      <w:r w:rsidR="002966DE">
        <w:rPr>
          <w:rFonts w:ascii="Garamond" w:hAnsi="Garamond" w:cs="Tahoma"/>
          <w:sz w:val="22"/>
          <w:szCs w:val="22"/>
        </w:rPr>
        <w:t>a</w:t>
      </w:r>
      <w:r w:rsidRPr="00862F97">
        <w:rPr>
          <w:rFonts w:ascii="Garamond" w:hAnsi="Garamond" w:cs="Tahoma"/>
          <w:sz w:val="22"/>
          <w:szCs w:val="22"/>
        </w:rPr>
        <w:t xml:space="preserve"> w Poznaniu w </w:t>
      </w:r>
      <w:r w:rsidRPr="009A2180">
        <w:rPr>
          <w:rFonts w:ascii="Garamond" w:hAnsi="Garamond" w:cs="Tahoma"/>
          <w:sz w:val="22"/>
          <w:szCs w:val="22"/>
          <w:highlight w:val="green"/>
        </w:rPr>
        <w:t xml:space="preserve">dniu </w:t>
      </w:r>
      <w:r w:rsidR="002966DE">
        <w:rPr>
          <w:rFonts w:ascii="Garamond" w:hAnsi="Garamond" w:cs="Tahoma"/>
          <w:sz w:val="22"/>
          <w:szCs w:val="22"/>
          <w:highlight w:val="green"/>
        </w:rPr>
        <w:t>__________</w:t>
      </w:r>
      <w:r w:rsidRPr="009A2180">
        <w:rPr>
          <w:rFonts w:ascii="Garamond" w:hAnsi="Garamond" w:cs="Tahoma"/>
          <w:sz w:val="22"/>
          <w:szCs w:val="22"/>
          <w:highlight w:val="green"/>
        </w:rPr>
        <w:t xml:space="preserve"> r. </w:t>
      </w:r>
      <w:r w:rsidRPr="009A2180">
        <w:rPr>
          <w:rFonts w:ascii="Garamond" w:hAnsi="Garamond" w:cs="Tahoma"/>
          <w:sz w:val="22"/>
          <w:szCs w:val="22"/>
        </w:rPr>
        <w:t>pomiędzy:</w:t>
      </w:r>
    </w:p>
    <w:p w14:paraId="3A968519" w14:textId="7520A5C4" w:rsidR="00F05E79" w:rsidRPr="00862F97" w:rsidRDefault="00F05E79" w:rsidP="00862F97">
      <w:pPr>
        <w:spacing w:after="120" w:line="240" w:lineRule="auto"/>
        <w:jc w:val="both"/>
        <w:rPr>
          <w:rFonts w:ascii="Garamond" w:hAnsi="Garamond" w:cs="Tahoma"/>
          <w:sz w:val="22"/>
          <w:szCs w:val="22"/>
        </w:rPr>
      </w:pPr>
      <w:r w:rsidRPr="00862F97">
        <w:rPr>
          <w:rFonts w:ascii="Garamond" w:hAnsi="Garamond" w:cs="Tahoma"/>
          <w:b/>
          <w:bCs/>
          <w:sz w:val="22"/>
          <w:szCs w:val="22"/>
        </w:rPr>
        <w:t>Szpitalem Wojewódzkim w Poznaniu</w:t>
      </w:r>
      <w:r w:rsidRPr="00862F97">
        <w:rPr>
          <w:rFonts w:ascii="Garamond" w:hAnsi="Garamond" w:cs="Tahoma"/>
          <w:sz w:val="22"/>
          <w:szCs w:val="22"/>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KRS pod numerem KRS 0000002653, </w:t>
      </w:r>
      <w:r w:rsidR="00011028" w:rsidRPr="00862F97">
        <w:rPr>
          <w:rFonts w:ascii="Garamond" w:hAnsi="Garamond" w:cs="Tahoma"/>
          <w:sz w:val="22"/>
          <w:szCs w:val="22"/>
        </w:rPr>
        <w:t xml:space="preserve">              </w:t>
      </w:r>
      <w:r w:rsidRPr="00862F97">
        <w:rPr>
          <w:rFonts w:ascii="Garamond" w:hAnsi="Garamond" w:cs="Tahoma"/>
          <w:sz w:val="22"/>
          <w:szCs w:val="22"/>
        </w:rPr>
        <w:t>NIP 781-16-18-944, REGON 000292209, reprezentowanym przez</w:t>
      </w:r>
      <w:r w:rsidR="006F0296" w:rsidRPr="00862F97">
        <w:rPr>
          <w:rFonts w:ascii="Garamond" w:hAnsi="Garamond" w:cs="Tahoma"/>
          <w:sz w:val="22"/>
          <w:szCs w:val="22"/>
        </w:rPr>
        <w:t>:</w:t>
      </w:r>
      <w:r w:rsidRPr="00862F97">
        <w:rPr>
          <w:rFonts w:ascii="Garamond" w:hAnsi="Garamond" w:cs="Tahoma"/>
          <w:sz w:val="22"/>
          <w:szCs w:val="22"/>
        </w:rPr>
        <w:t xml:space="preserve"> </w:t>
      </w:r>
      <w:r w:rsidR="006F0296" w:rsidRPr="00862F97">
        <w:rPr>
          <w:rFonts w:ascii="Garamond" w:hAnsi="Garamond" w:cs="Arial"/>
          <w:b/>
          <w:color w:val="000000" w:themeColor="text1"/>
          <w:sz w:val="22"/>
          <w:szCs w:val="22"/>
        </w:rPr>
        <w:t>I Zastępca Dyrektora</w:t>
      </w:r>
      <w:r w:rsidR="00011028" w:rsidRPr="00862F97">
        <w:rPr>
          <w:rFonts w:ascii="Garamond" w:hAnsi="Garamond" w:cs="Arial"/>
          <w:b/>
          <w:color w:val="000000" w:themeColor="text1"/>
          <w:sz w:val="22"/>
          <w:szCs w:val="22"/>
        </w:rPr>
        <w:t xml:space="preserve"> </w:t>
      </w:r>
      <w:r w:rsidR="006F0296" w:rsidRPr="00862F97">
        <w:rPr>
          <w:rFonts w:ascii="Garamond" w:hAnsi="Garamond" w:cs="Arial"/>
          <w:b/>
          <w:color w:val="000000" w:themeColor="text1"/>
          <w:sz w:val="22"/>
          <w:szCs w:val="22"/>
        </w:rPr>
        <w:t xml:space="preserve">ds. Administracyjnych </w:t>
      </w:r>
      <w:r w:rsidR="006F0296" w:rsidRPr="00862F97">
        <w:rPr>
          <w:rFonts w:ascii="Garamond" w:hAnsi="Garamond" w:cs="Arial"/>
          <w:bCs/>
          <w:color w:val="000000" w:themeColor="text1"/>
          <w:sz w:val="22"/>
          <w:szCs w:val="22"/>
        </w:rPr>
        <w:t xml:space="preserve">– </w:t>
      </w:r>
      <w:r w:rsidR="006F0296" w:rsidRPr="00862F97">
        <w:rPr>
          <w:rFonts w:ascii="Garamond" w:hAnsi="Garamond" w:cs="Arial"/>
          <w:b/>
          <w:color w:val="000000" w:themeColor="text1"/>
          <w:sz w:val="22"/>
          <w:szCs w:val="22"/>
        </w:rPr>
        <w:t xml:space="preserve">Krystyna Piątkowska            </w:t>
      </w:r>
      <w:r w:rsidR="006F0296" w:rsidRPr="00862F97">
        <w:rPr>
          <w:rFonts w:ascii="Garamond" w:hAnsi="Garamond" w:cs="Arial"/>
          <w:sz w:val="22"/>
          <w:szCs w:val="22"/>
        </w:rPr>
        <w:t xml:space="preserve"> </w:t>
      </w:r>
    </w:p>
    <w:p w14:paraId="24A1B99C" w14:textId="77777777" w:rsidR="006F0296" w:rsidRPr="00862F97" w:rsidRDefault="006F0296" w:rsidP="00862F97">
      <w:pPr>
        <w:spacing w:after="120" w:line="240" w:lineRule="auto"/>
        <w:jc w:val="both"/>
        <w:rPr>
          <w:rFonts w:ascii="Garamond" w:hAnsi="Garamond" w:cs="Tahoma"/>
          <w:sz w:val="22"/>
          <w:szCs w:val="22"/>
        </w:rPr>
      </w:pPr>
    </w:p>
    <w:p w14:paraId="40FEC1BA" w14:textId="692DFF22" w:rsidR="00F05E79" w:rsidRPr="00862F97" w:rsidRDefault="001F38D0" w:rsidP="00862F97">
      <w:pPr>
        <w:spacing w:after="120" w:line="240" w:lineRule="auto"/>
        <w:jc w:val="both"/>
        <w:rPr>
          <w:rFonts w:ascii="Garamond" w:hAnsi="Garamond" w:cs="Tahoma"/>
          <w:sz w:val="22"/>
          <w:szCs w:val="22"/>
        </w:rPr>
      </w:pPr>
      <w:r w:rsidRPr="00862F97">
        <w:rPr>
          <w:rFonts w:ascii="Garamond" w:hAnsi="Garamond" w:cs="Tahoma"/>
          <w:sz w:val="22"/>
          <w:szCs w:val="22"/>
        </w:rPr>
        <w:t>z</w:t>
      </w:r>
      <w:r w:rsidR="00F05E79" w:rsidRPr="00862F97">
        <w:rPr>
          <w:rFonts w:ascii="Garamond" w:hAnsi="Garamond" w:cs="Tahoma"/>
          <w:sz w:val="22"/>
          <w:szCs w:val="22"/>
        </w:rPr>
        <w:t>wanym dalej „</w:t>
      </w:r>
      <w:r w:rsidR="00F05E79" w:rsidRPr="00862F97">
        <w:rPr>
          <w:rFonts w:ascii="Garamond" w:hAnsi="Garamond" w:cs="Tahoma"/>
          <w:b/>
          <w:bCs/>
          <w:sz w:val="22"/>
          <w:szCs w:val="22"/>
        </w:rPr>
        <w:t>Zamawiającym</w:t>
      </w:r>
      <w:r w:rsidR="00F05E79" w:rsidRPr="00862F97">
        <w:rPr>
          <w:rFonts w:ascii="Garamond" w:hAnsi="Garamond" w:cs="Tahoma"/>
          <w:sz w:val="22"/>
          <w:szCs w:val="22"/>
        </w:rPr>
        <w:t>”,</w:t>
      </w:r>
    </w:p>
    <w:p w14:paraId="202DE854" w14:textId="5EBF29BC" w:rsidR="00F05E79" w:rsidRPr="00862F97" w:rsidRDefault="00F05E79" w:rsidP="00862F97">
      <w:pPr>
        <w:spacing w:after="120" w:line="240" w:lineRule="auto"/>
        <w:jc w:val="both"/>
        <w:rPr>
          <w:rFonts w:ascii="Garamond" w:hAnsi="Garamond" w:cs="Tahoma"/>
          <w:sz w:val="22"/>
          <w:szCs w:val="22"/>
        </w:rPr>
      </w:pPr>
      <w:r w:rsidRPr="00862F97">
        <w:rPr>
          <w:rFonts w:ascii="Garamond" w:hAnsi="Garamond" w:cs="Tahoma"/>
          <w:sz w:val="22"/>
          <w:szCs w:val="22"/>
        </w:rPr>
        <w:t>a</w:t>
      </w:r>
    </w:p>
    <w:p w14:paraId="6D449FBB" w14:textId="7D1EFA29" w:rsidR="00BF00D7" w:rsidRPr="00862F97" w:rsidRDefault="009A2180" w:rsidP="00862F97">
      <w:pPr>
        <w:spacing w:after="120" w:line="240" w:lineRule="auto"/>
        <w:jc w:val="both"/>
        <w:rPr>
          <w:rFonts w:ascii="Garamond" w:hAnsi="Garamond" w:cs="Tahoma"/>
          <w:sz w:val="22"/>
          <w:szCs w:val="22"/>
        </w:rPr>
      </w:pPr>
      <w:r>
        <w:rPr>
          <w:rFonts w:ascii="Garamond" w:hAnsi="Garamond" w:cs="Tahoma"/>
          <w:sz w:val="22"/>
          <w:szCs w:val="22"/>
        </w:rPr>
        <w:t>………………………………………………………………………………………………………………………………………………………………………………………………………………………….</w:t>
      </w:r>
    </w:p>
    <w:p w14:paraId="6038EEC8" w14:textId="7CFC995B" w:rsidR="00F05E79" w:rsidRPr="00862F97" w:rsidRDefault="00F05E79" w:rsidP="00862F97">
      <w:pPr>
        <w:spacing w:after="120" w:line="240" w:lineRule="auto"/>
        <w:jc w:val="both"/>
        <w:rPr>
          <w:rFonts w:ascii="Garamond" w:hAnsi="Garamond" w:cs="Tahoma"/>
          <w:sz w:val="22"/>
          <w:szCs w:val="22"/>
        </w:rPr>
      </w:pPr>
      <w:r w:rsidRPr="00862F97">
        <w:rPr>
          <w:rFonts w:ascii="Garamond" w:hAnsi="Garamond" w:cs="Tahoma"/>
          <w:sz w:val="22"/>
          <w:szCs w:val="22"/>
        </w:rPr>
        <w:t>zwaną dalej „</w:t>
      </w:r>
      <w:r w:rsidRPr="00862F97">
        <w:rPr>
          <w:rFonts w:ascii="Garamond" w:hAnsi="Garamond" w:cs="Tahoma"/>
          <w:b/>
          <w:bCs/>
          <w:sz w:val="22"/>
          <w:szCs w:val="22"/>
        </w:rPr>
        <w:t>Wykonawcą</w:t>
      </w:r>
      <w:r w:rsidRPr="00862F97">
        <w:rPr>
          <w:rFonts w:ascii="Garamond" w:hAnsi="Garamond" w:cs="Tahoma"/>
          <w:sz w:val="22"/>
          <w:szCs w:val="22"/>
        </w:rPr>
        <w:t>”,</w:t>
      </w:r>
    </w:p>
    <w:p w14:paraId="527CB13F" w14:textId="77777777" w:rsidR="00281195" w:rsidRPr="00862F97" w:rsidRDefault="00281195" w:rsidP="00862F97">
      <w:pPr>
        <w:spacing w:after="120" w:line="240" w:lineRule="auto"/>
        <w:jc w:val="both"/>
        <w:rPr>
          <w:rFonts w:ascii="Garamond" w:hAnsi="Garamond" w:cs="Tahoma"/>
          <w:sz w:val="22"/>
          <w:szCs w:val="22"/>
        </w:rPr>
      </w:pPr>
    </w:p>
    <w:p w14:paraId="7EF1D763" w14:textId="2CF1C76F" w:rsidR="00F05E79" w:rsidRPr="00862F97" w:rsidRDefault="00F05E79" w:rsidP="00862F97">
      <w:pPr>
        <w:spacing w:after="120" w:line="240" w:lineRule="auto"/>
        <w:jc w:val="both"/>
        <w:rPr>
          <w:rFonts w:ascii="Garamond" w:hAnsi="Garamond" w:cs="Tahoma"/>
          <w:sz w:val="22"/>
          <w:szCs w:val="22"/>
        </w:rPr>
      </w:pPr>
      <w:r w:rsidRPr="00862F97">
        <w:rPr>
          <w:rFonts w:ascii="Garamond" w:hAnsi="Garamond" w:cs="Tahoma"/>
          <w:sz w:val="22"/>
          <w:szCs w:val="22"/>
        </w:rPr>
        <w:t>Zamawiający i Wykonawca zwani są dalej łącznie „Stronami” a każdy z osobna „Stroną”.</w:t>
      </w:r>
    </w:p>
    <w:p w14:paraId="6A7F145F" w14:textId="77777777" w:rsidR="00693C6E" w:rsidRPr="00862F97" w:rsidRDefault="00693C6E" w:rsidP="00862F97">
      <w:pPr>
        <w:spacing w:after="120" w:line="240" w:lineRule="auto"/>
        <w:jc w:val="both"/>
        <w:rPr>
          <w:rFonts w:ascii="Garamond" w:hAnsi="Garamond" w:cs="Tahoma"/>
          <w:sz w:val="22"/>
          <w:szCs w:val="22"/>
        </w:rPr>
      </w:pPr>
    </w:p>
    <w:p w14:paraId="2D41B9AE" w14:textId="77777777" w:rsidR="002966DE" w:rsidRDefault="002966DE" w:rsidP="00862F97">
      <w:pPr>
        <w:spacing w:after="120" w:line="240" w:lineRule="auto"/>
        <w:jc w:val="center"/>
        <w:rPr>
          <w:rFonts w:ascii="Garamond" w:hAnsi="Garamond" w:cs="Tahoma"/>
          <w:b/>
          <w:bCs/>
          <w:sz w:val="22"/>
          <w:szCs w:val="22"/>
        </w:rPr>
      </w:pPr>
    </w:p>
    <w:p w14:paraId="25ADD479" w14:textId="5896D3A1"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 1</w:t>
      </w:r>
    </w:p>
    <w:p w14:paraId="4B7E25E2" w14:textId="23DF3B9B"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[Podstawa]</w:t>
      </w:r>
    </w:p>
    <w:p w14:paraId="383D667A" w14:textId="5E24EE80" w:rsidR="00F05E79" w:rsidRPr="00862F97" w:rsidRDefault="00F05E79" w:rsidP="00862F97">
      <w:pPr>
        <w:spacing w:after="120" w:line="240" w:lineRule="auto"/>
        <w:jc w:val="both"/>
        <w:rPr>
          <w:rFonts w:ascii="Garamond" w:hAnsi="Garamond" w:cs="Tahoma"/>
          <w:b/>
          <w:bCs/>
          <w:sz w:val="22"/>
          <w:szCs w:val="22"/>
        </w:rPr>
      </w:pPr>
      <w:r w:rsidRPr="00862F97">
        <w:rPr>
          <w:rFonts w:ascii="Garamond" w:hAnsi="Garamond" w:cs="Tahoma"/>
          <w:sz w:val="22"/>
          <w:szCs w:val="22"/>
        </w:rPr>
        <w:t xml:space="preserve">Umowa zostaje zawarta na podstawie art. 2 ust. 1 pkt 1 ustawy z dnia 11 września 2019 r. – Prawo zamówień publicznych (t.j. Dz.U. z </w:t>
      </w:r>
      <w:r w:rsidR="00BA21D1" w:rsidRPr="00862F97">
        <w:rPr>
          <w:rFonts w:ascii="Garamond" w:hAnsi="Garamond" w:cs="Tahoma"/>
          <w:sz w:val="22"/>
          <w:szCs w:val="22"/>
        </w:rPr>
        <w:t>2024 r.</w:t>
      </w:r>
      <w:r w:rsidRPr="00862F97">
        <w:rPr>
          <w:rFonts w:ascii="Garamond" w:hAnsi="Garamond" w:cs="Tahoma"/>
          <w:sz w:val="22"/>
          <w:szCs w:val="22"/>
        </w:rPr>
        <w:t xml:space="preserve"> poz. </w:t>
      </w:r>
      <w:r w:rsidR="001F5DF7" w:rsidRPr="00862F97">
        <w:rPr>
          <w:rFonts w:ascii="Garamond" w:hAnsi="Garamond" w:cs="Tahoma"/>
          <w:sz w:val="22"/>
          <w:szCs w:val="22"/>
        </w:rPr>
        <w:t>1320</w:t>
      </w:r>
      <w:r w:rsidRPr="00862F97">
        <w:rPr>
          <w:rFonts w:ascii="Garamond" w:hAnsi="Garamond" w:cs="Tahoma"/>
          <w:sz w:val="22"/>
          <w:szCs w:val="22"/>
        </w:rPr>
        <w:t xml:space="preserve"> w wyniku postępowania o udzielenie zamówienia publicznego na </w:t>
      </w:r>
      <w:r w:rsidR="009D4D9C" w:rsidRPr="00862F97">
        <w:rPr>
          <w:rFonts w:ascii="Garamond" w:hAnsi="Garamond" w:cs="Tahoma"/>
          <w:b/>
          <w:bCs/>
          <w:sz w:val="22"/>
          <w:szCs w:val="22"/>
        </w:rPr>
        <w:t>Specjalistyczny jednorazowy sprzęt medyczny - Oddział Ortopedii</w:t>
      </w:r>
      <w:r w:rsidRPr="00862F97">
        <w:rPr>
          <w:rFonts w:ascii="Garamond" w:hAnsi="Garamond" w:cs="Tahoma"/>
          <w:sz w:val="22"/>
          <w:szCs w:val="22"/>
        </w:rPr>
        <w:t xml:space="preserve">, znak: </w:t>
      </w:r>
      <w:r w:rsidRPr="002C3736">
        <w:rPr>
          <w:rFonts w:ascii="Garamond" w:hAnsi="Garamond" w:cs="Tahoma"/>
          <w:b/>
          <w:bCs/>
          <w:sz w:val="22"/>
          <w:szCs w:val="22"/>
          <w:highlight w:val="green"/>
        </w:rPr>
        <w:t>SZW/DZP/</w:t>
      </w:r>
      <w:r w:rsidR="00B5671E">
        <w:rPr>
          <w:rFonts w:ascii="Garamond" w:hAnsi="Garamond" w:cs="Tahoma"/>
          <w:b/>
          <w:bCs/>
          <w:sz w:val="22"/>
          <w:szCs w:val="22"/>
          <w:highlight w:val="green"/>
        </w:rPr>
        <w:t>161</w:t>
      </w:r>
      <w:r w:rsidRPr="002C3736">
        <w:rPr>
          <w:rFonts w:ascii="Garamond" w:hAnsi="Garamond" w:cs="Tahoma"/>
          <w:b/>
          <w:bCs/>
          <w:sz w:val="22"/>
          <w:szCs w:val="22"/>
          <w:highlight w:val="green"/>
        </w:rPr>
        <w:t>/2025</w:t>
      </w:r>
      <w:r w:rsidRPr="00862F97">
        <w:rPr>
          <w:rFonts w:ascii="Garamond" w:hAnsi="Garamond" w:cs="Tahoma"/>
          <w:sz w:val="22"/>
          <w:szCs w:val="22"/>
        </w:rPr>
        <w:t xml:space="preserve"> – dotyczy </w:t>
      </w:r>
      <w:r w:rsidRPr="00862F97">
        <w:rPr>
          <w:rFonts w:ascii="Garamond" w:hAnsi="Garamond" w:cs="Tahoma"/>
          <w:b/>
          <w:bCs/>
          <w:sz w:val="22"/>
          <w:szCs w:val="22"/>
        </w:rPr>
        <w:t xml:space="preserve">zadania </w:t>
      </w:r>
      <w:r w:rsidRPr="00862F97">
        <w:rPr>
          <w:rFonts w:ascii="Garamond" w:hAnsi="Garamond" w:cs="Tahoma"/>
          <w:b/>
          <w:bCs/>
          <w:sz w:val="22"/>
          <w:szCs w:val="22"/>
          <w:highlight w:val="green"/>
        </w:rPr>
        <w:t>nr</w:t>
      </w:r>
      <w:r w:rsidR="00A2063A">
        <w:rPr>
          <w:rFonts w:ascii="Garamond" w:hAnsi="Garamond" w:cs="Tahoma"/>
          <w:b/>
          <w:bCs/>
          <w:sz w:val="22"/>
          <w:szCs w:val="22"/>
          <w:highlight w:val="green"/>
        </w:rPr>
        <w:t>….</w:t>
      </w:r>
      <w:r w:rsidRPr="00862F97">
        <w:rPr>
          <w:rFonts w:ascii="Garamond" w:hAnsi="Garamond" w:cs="Tahoma"/>
          <w:sz w:val="22"/>
          <w:szCs w:val="22"/>
          <w:highlight w:val="green"/>
        </w:rPr>
        <w:t>,</w:t>
      </w:r>
      <w:r w:rsidRPr="00862F97">
        <w:rPr>
          <w:rFonts w:ascii="Garamond" w:hAnsi="Garamond" w:cs="Tahoma"/>
          <w:sz w:val="22"/>
          <w:szCs w:val="22"/>
        </w:rPr>
        <w:t xml:space="preserve"> prowadzonego w trybie przetargu nieograniczonego.</w:t>
      </w:r>
    </w:p>
    <w:p w14:paraId="6887A254" w14:textId="77777777" w:rsidR="00F25DED" w:rsidRPr="00862F97" w:rsidRDefault="00F25DED" w:rsidP="00862F97">
      <w:pPr>
        <w:spacing w:after="120" w:line="240" w:lineRule="auto"/>
        <w:jc w:val="center"/>
        <w:rPr>
          <w:rFonts w:ascii="Garamond" w:hAnsi="Garamond" w:cs="Tahoma"/>
          <w:b/>
          <w:bCs/>
          <w:sz w:val="22"/>
          <w:szCs w:val="22"/>
        </w:rPr>
      </w:pPr>
    </w:p>
    <w:p w14:paraId="3E1220B0" w14:textId="77777777" w:rsidR="005F6FEE" w:rsidRDefault="005F6FEE" w:rsidP="00862F97">
      <w:pPr>
        <w:spacing w:after="120" w:line="240" w:lineRule="auto"/>
        <w:jc w:val="center"/>
        <w:rPr>
          <w:rFonts w:ascii="Garamond" w:hAnsi="Garamond" w:cs="Tahoma"/>
          <w:b/>
          <w:bCs/>
          <w:sz w:val="22"/>
          <w:szCs w:val="22"/>
        </w:rPr>
      </w:pPr>
    </w:p>
    <w:p w14:paraId="4AC9814C" w14:textId="77777777" w:rsidR="005F6FEE" w:rsidRDefault="005F6FEE" w:rsidP="00862F97">
      <w:pPr>
        <w:spacing w:after="120" w:line="240" w:lineRule="auto"/>
        <w:jc w:val="center"/>
        <w:rPr>
          <w:rFonts w:ascii="Garamond" w:hAnsi="Garamond" w:cs="Tahoma"/>
          <w:b/>
          <w:bCs/>
          <w:sz w:val="22"/>
          <w:szCs w:val="22"/>
        </w:rPr>
      </w:pPr>
    </w:p>
    <w:p w14:paraId="31E4C5D6" w14:textId="587CE77D"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 2</w:t>
      </w:r>
    </w:p>
    <w:p w14:paraId="28EEDDB8" w14:textId="330CEA4D"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[Definicje]</w:t>
      </w:r>
    </w:p>
    <w:p w14:paraId="5412201B" w14:textId="11855C86" w:rsidR="00F05E79" w:rsidRPr="00862F97" w:rsidRDefault="00F05E79" w:rsidP="00862F97">
      <w:pPr>
        <w:spacing w:after="120" w:line="240" w:lineRule="auto"/>
        <w:jc w:val="both"/>
        <w:rPr>
          <w:rFonts w:ascii="Garamond" w:hAnsi="Garamond" w:cs="Tahoma"/>
          <w:sz w:val="22"/>
          <w:szCs w:val="22"/>
        </w:rPr>
      </w:pPr>
      <w:r w:rsidRPr="00862F97">
        <w:rPr>
          <w:rFonts w:ascii="Garamond" w:hAnsi="Garamond" w:cs="Tahoma"/>
          <w:sz w:val="22"/>
          <w:szCs w:val="22"/>
        </w:rPr>
        <w:t>W Umowie poniższe terminy mają znaczenie określone poniżej:</w:t>
      </w:r>
    </w:p>
    <w:p w14:paraId="3683BE95" w14:textId="3D2A918C" w:rsidR="00F05E79" w:rsidRPr="00862F97" w:rsidRDefault="00F05E79" w:rsidP="00862F97">
      <w:pPr>
        <w:pStyle w:val="Akapitzlist"/>
        <w:numPr>
          <w:ilvl w:val="0"/>
          <w:numId w:val="1"/>
        </w:numPr>
        <w:spacing w:after="120" w:line="240" w:lineRule="auto"/>
        <w:contextualSpacing w:val="0"/>
        <w:jc w:val="both"/>
        <w:rPr>
          <w:rFonts w:ascii="Garamond" w:hAnsi="Garamond" w:cs="Tahoma"/>
          <w:sz w:val="22"/>
          <w:szCs w:val="22"/>
        </w:rPr>
      </w:pPr>
      <w:r w:rsidRPr="00862F97">
        <w:rPr>
          <w:rFonts w:ascii="Garamond" w:hAnsi="Garamond" w:cs="Tahoma"/>
          <w:sz w:val="22"/>
          <w:szCs w:val="22"/>
        </w:rPr>
        <w:t>„</w:t>
      </w:r>
      <w:r w:rsidRPr="00862F97">
        <w:rPr>
          <w:rFonts w:ascii="Garamond" w:hAnsi="Garamond" w:cs="Tahoma"/>
          <w:b/>
          <w:bCs/>
          <w:sz w:val="22"/>
          <w:szCs w:val="22"/>
        </w:rPr>
        <w:t>Asortyment</w:t>
      </w:r>
      <w:r w:rsidRPr="00862F97">
        <w:rPr>
          <w:rFonts w:ascii="Garamond" w:hAnsi="Garamond" w:cs="Tahoma"/>
          <w:sz w:val="22"/>
          <w:szCs w:val="22"/>
        </w:rPr>
        <w:t>” – przedmiot zamówienia (</w:t>
      </w:r>
      <w:r w:rsidR="00862F97">
        <w:rPr>
          <w:rFonts w:ascii="Garamond" w:hAnsi="Garamond" w:cs="Tahoma"/>
          <w:sz w:val="22"/>
          <w:szCs w:val="22"/>
        </w:rPr>
        <w:t>wyroby medyczne</w:t>
      </w:r>
      <w:r w:rsidRPr="00862F97">
        <w:rPr>
          <w:rFonts w:ascii="Garamond" w:hAnsi="Garamond" w:cs="Tahoma"/>
          <w:sz w:val="22"/>
          <w:szCs w:val="22"/>
        </w:rPr>
        <w:t xml:space="preserve">) o parametrach i w ilościach określonych w formularzu </w:t>
      </w:r>
      <w:r w:rsidR="0040298D" w:rsidRPr="00862F97">
        <w:rPr>
          <w:rFonts w:ascii="Garamond" w:hAnsi="Garamond" w:cs="Tahoma"/>
          <w:sz w:val="22"/>
          <w:szCs w:val="22"/>
        </w:rPr>
        <w:t>asortymentowo-</w:t>
      </w:r>
      <w:r w:rsidRPr="00862F97">
        <w:rPr>
          <w:rFonts w:ascii="Garamond" w:hAnsi="Garamond" w:cs="Tahoma"/>
          <w:sz w:val="22"/>
          <w:szCs w:val="22"/>
        </w:rPr>
        <w:t>cenowym, który Wykonawca zobowiązany jest dostarczyć Zamawiającemu na warunkach Umowy.</w:t>
      </w:r>
    </w:p>
    <w:p w14:paraId="7E8C2EBC" w14:textId="4B98C647" w:rsidR="00F05E79" w:rsidRPr="00862F97" w:rsidRDefault="00F05E79" w:rsidP="00862F97">
      <w:pPr>
        <w:pStyle w:val="Akapitzlist"/>
        <w:numPr>
          <w:ilvl w:val="0"/>
          <w:numId w:val="1"/>
        </w:numPr>
        <w:spacing w:after="120" w:line="240" w:lineRule="auto"/>
        <w:contextualSpacing w:val="0"/>
        <w:jc w:val="both"/>
        <w:rPr>
          <w:rFonts w:ascii="Garamond" w:hAnsi="Garamond" w:cs="Tahoma"/>
          <w:sz w:val="22"/>
          <w:szCs w:val="22"/>
        </w:rPr>
      </w:pPr>
      <w:r w:rsidRPr="00862F97">
        <w:rPr>
          <w:rFonts w:ascii="Garamond" w:hAnsi="Garamond" w:cs="Tahoma"/>
          <w:sz w:val="22"/>
          <w:szCs w:val="22"/>
        </w:rPr>
        <w:t>„</w:t>
      </w:r>
      <w:r w:rsidRPr="00862F97">
        <w:rPr>
          <w:rFonts w:ascii="Garamond" w:hAnsi="Garamond" w:cs="Tahoma"/>
          <w:b/>
          <w:bCs/>
          <w:sz w:val="22"/>
          <w:szCs w:val="22"/>
        </w:rPr>
        <w:t>Umowa</w:t>
      </w:r>
      <w:r w:rsidRPr="00862F97">
        <w:rPr>
          <w:rFonts w:ascii="Garamond" w:hAnsi="Garamond" w:cs="Tahoma"/>
          <w:sz w:val="22"/>
          <w:szCs w:val="22"/>
        </w:rPr>
        <w:t>” – niniejsza umowa o udzielenie zamówienia publicznego zawarta między Zamawiającym a Wykonawcą wraz ze wszystkimi aneksami i załącznikami.</w:t>
      </w:r>
    </w:p>
    <w:p w14:paraId="3ED47A94" w14:textId="6DAF99B1" w:rsidR="00F05E79" w:rsidRPr="00862F97" w:rsidRDefault="00F05E79" w:rsidP="00862F97">
      <w:pPr>
        <w:pStyle w:val="Akapitzlist"/>
        <w:numPr>
          <w:ilvl w:val="0"/>
          <w:numId w:val="1"/>
        </w:numPr>
        <w:spacing w:after="120" w:line="240" w:lineRule="auto"/>
        <w:contextualSpacing w:val="0"/>
        <w:jc w:val="both"/>
        <w:rPr>
          <w:rFonts w:ascii="Garamond" w:hAnsi="Garamond" w:cs="Tahoma"/>
          <w:sz w:val="22"/>
          <w:szCs w:val="22"/>
        </w:rPr>
      </w:pPr>
      <w:r w:rsidRPr="00862F97">
        <w:rPr>
          <w:rFonts w:ascii="Garamond" w:hAnsi="Garamond" w:cs="Tahoma"/>
          <w:sz w:val="22"/>
          <w:szCs w:val="22"/>
        </w:rPr>
        <w:t>„</w:t>
      </w:r>
      <w:r w:rsidRPr="00862F97">
        <w:rPr>
          <w:rFonts w:ascii="Garamond" w:hAnsi="Garamond" w:cs="Tahoma"/>
          <w:b/>
          <w:bCs/>
          <w:sz w:val="22"/>
          <w:szCs w:val="22"/>
        </w:rPr>
        <w:t>Usługi</w:t>
      </w:r>
      <w:r w:rsidRPr="00862F97">
        <w:rPr>
          <w:rFonts w:ascii="Garamond" w:hAnsi="Garamond" w:cs="Tahoma"/>
          <w:sz w:val="22"/>
          <w:szCs w:val="22"/>
        </w:rPr>
        <w:t xml:space="preserve">” – usługi towarzyszące dostawie Asortymentu, takie jak transport, ubezpieczenie </w:t>
      </w:r>
      <w:r w:rsidR="00D90A0A" w:rsidRPr="00862F97">
        <w:rPr>
          <w:rFonts w:ascii="Garamond" w:hAnsi="Garamond" w:cs="Tahoma"/>
          <w:sz w:val="22"/>
          <w:szCs w:val="22"/>
        </w:rPr>
        <w:t xml:space="preserve">                       </w:t>
      </w:r>
      <w:r w:rsidRPr="00862F97">
        <w:rPr>
          <w:rFonts w:ascii="Garamond" w:hAnsi="Garamond" w:cs="Tahoma"/>
          <w:sz w:val="22"/>
          <w:szCs w:val="22"/>
        </w:rPr>
        <w:t>w transporcie, załadunek, rozładunek oraz wszelkie inne usługi dodatkowe niezbędne do należytego wykonania Umowy przez Wykonawcę.</w:t>
      </w:r>
    </w:p>
    <w:p w14:paraId="613690CE" w14:textId="77777777" w:rsidR="00F05E79" w:rsidRPr="00862F97" w:rsidRDefault="00F05E79" w:rsidP="00862F97">
      <w:pPr>
        <w:pStyle w:val="Akapitzlist"/>
        <w:numPr>
          <w:ilvl w:val="0"/>
          <w:numId w:val="1"/>
        </w:numPr>
        <w:spacing w:after="120" w:line="240" w:lineRule="auto"/>
        <w:contextualSpacing w:val="0"/>
        <w:jc w:val="both"/>
        <w:rPr>
          <w:rFonts w:ascii="Garamond" w:hAnsi="Garamond" w:cs="Tahoma"/>
          <w:sz w:val="22"/>
          <w:szCs w:val="22"/>
        </w:rPr>
      </w:pPr>
      <w:r w:rsidRPr="00862F97">
        <w:rPr>
          <w:rFonts w:ascii="Garamond" w:hAnsi="Garamond" w:cs="Tahoma"/>
          <w:sz w:val="22"/>
          <w:szCs w:val="22"/>
        </w:rPr>
        <w:t>„</w:t>
      </w:r>
      <w:r w:rsidRPr="00862F97">
        <w:rPr>
          <w:rFonts w:ascii="Garamond" w:hAnsi="Garamond" w:cs="Tahoma"/>
          <w:b/>
          <w:bCs/>
          <w:sz w:val="22"/>
          <w:szCs w:val="22"/>
        </w:rPr>
        <w:t>Strona</w:t>
      </w:r>
      <w:r w:rsidRPr="00862F97">
        <w:rPr>
          <w:rFonts w:ascii="Garamond" w:hAnsi="Garamond" w:cs="Tahoma"/>
          <w:sz w:val="22"/>
          <w:szCs w:val="22"/>
        </w:rPr>
        <w:t>” – Zamawiający lub Wykonawca; „Strony” – obie strony łącznie.</w:t>
      </w:r>
    </w:p>
    <w:p w14:paraId="5C9567C5" w14:textId="6A855A39" w:rsidR="00D90A0A" w:rsidRPr="00862F97" w:rsidRDefault="00F05E79" w:rsidP="00862F97">
      <w:pPr>
        <w:pStyle w:val="Akapitzlist"/>
        <w:numPr>
          <w:ilvl w:val="0"/>
          <w:numId w:val="1"/>
        </w:numPr>
        <w:spacing w:after="120" w:line="240" w:lineRule="auto"/>
        <w:contextualSpacing w:val="0"/>
        <w:jc w:val="both"/>
        <w:rPr>
          <w:rFonts w:ascii="Garamond" w:hAnsi="Garamond" w:cs="Tahoma"/>
          <w:sz w:val="22"/>
          <w:szCs w:val="22"/>
        </w:rPr>
      </w:pPr>
      <w:r w:rsidRPr="00862F97">
        <w:rPr>
          <w:rFonts w:ascii="Garamond" w:hAnsi="Garamond" w:cs="Tahoma"/>
          <w:sz w:val="22"/>
          <w:szCs w:val="22"/>
        </w:rPr>
        <w:t>„</w:t>
      </w:r>
      <w:r w:rsidRPr="00862F97">
        <w:rPr>
          <w:rFonts w:ascii="Garamond" w:hAnsi="Garamond" w:cs="Tahoma"/>
          <w:b/>
          <w:bCs/>
          <w:sz w:val="22"/>
          <w:szCs w:val="22"/>
        </w:rPr>
        <w:t>Siła Wyższa</w:t>
      </w:r>
      <w:r w:rsidRPr="00862F97">
        <w:rPr>
          <w:rFonts w:ascii="Garamond" w:hAnsi="Garamond" w:cs="Tahoma"/>
          <w:sz w:val="22"/>
          <w:szCs w:val="22"/>
        </w:rPr>
        <w:t xml:space="preserve">” – zdarzenie lub okoliczność o charakterze nadzwyczajnym, na które żadna ze Stron nie ma wpływu, którego nie można było przewidzieć przy zachowaniu należytej staranności </w:t>
      </w:r>
      <w:r w:rsidR="00D90A0A" w:rsidRPr="00862F97">
        <w:rPr>
          <w:rFonts w:ascii="Garamond" w:hAnsi="Garamond" w:cs="Tahoma"/>
          <w:sz w:val="22"/>
          <w:szCs w:val="22"/>
        </w:rPr>
        <w:t xml:space="preserve">                    </w:t>
      </w:r>
      <w:r w:rsidRPr="00862F97">
        <w:rPr>
          <w:rFonts w:ascii="Garamond" w:hAnsi="Garamond" w:cs="Tahoma"/>
          <w:sz w:val="22"/>
          <w:szCs w:val="22"/>
        </w:rPr>
        <w:t xml:space="preserve">w chwili zawarcia Umowy i którego skutkom nie można zapobiec (np. klęski żywiołowe, wojny, </w:t>
      </w:r>
      <w:r w:rsidRPr="00862F97">
        <w:rPr>
          <w:rFonts w:ascii="Garamond" w:hAnsi="Garamond" w:cs="Tahoma"/>
          <w:sz w:val="22"/>
          <w:szCs w:val="22"/>
        </w:rPr>
        <w:lastRenderedPageBreak/>
        <w:t>epidemie, strajki lub inne powszechnie obowiązujące akty władzy publicznej). Zdarzenie Siły Wyższej zwalnia Stronę, której dotyczy, z odpowiedzialności za niewykonanie lub nienależyte wykonanie Umowy w zakresie spowodowanym bezpośrednio takim zdarzeniem, pod warunkiem niezwłocznego pisemnego powiadomienia drugiej Strony i udokumentowania zaistnienia Siły Wyższej.</w:t>
      </w:r>
    </w:p>
    <w:p w14:paraId="4406B576" w14:textId="366B5CDD" w:rsidR="001F38D0"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 3</w:t>
      </w:r>
    </w:p>
    <w:p w14:paraId="4E7403D5" w14:textId="07D04977"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[Przedmiot Umowy]</w:t>
      </w:r>
    </w:p>
    <w:p w14:paraId="5D6E6350" w14:textId="70110AE4" w:rsidR="001F38D0" w:rsidRPr="00862F97" w:rsidRDefault="00F05E79" w:rsidP="00862F97">
      <w:pPr>
        <w:pStyle w:val="Akapitzlist"/>
        <w:numPr>
          <w:ilvl w:val="0"/>
          <w:numId w:val="3"/>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Zamawiający udziela Wykonawcy zamówienia publicznego na sukcesywną dostawę Asortymentu, zgodnie z rodzajami i ilościami określonymi w </w:t>
      </w:r>
      <w:r w:rsidRPr="00862F97">
        <w:rPr>
          <w:rFonts w:ascii="Garamond" w:hAnsi="Garamond" w:cs="Tahoma"/>
          <w:b/>
          <w:bCs/>
          <w:sz w:val="22"/>
          <w:szCs w:val="22"/>
        </w:rPr>
        <w:t xml:space="preserve">formularzu </w:t>
      </w:r>
      <w:r w:rsidR="0040298D" w:rsidRPr="00862F97">
        <w:rPr>
          <w:rFonts w:ascii="Garamond" w:hAnsi="Garamond" w:cs="Tahoma"/>
          <w:b/>
          <w:bCs/>
          <w:sz w:val="22"/>
          <w:szCs w:val="22"/>
        </w:rPr>
        <w:t>asortymentowo-</w:t>
      </w:r>
      <w:r w:rsidRPr="00862F97">
        <w:rPr>
          <w:rFonts w:ascii="Garamond" w:hAnsi="Garamond" w:cs="Tahoma"/>
          <w:b/>
          <w:bCs/>
          <w:sz w:val="22"/>
          <w:szCs w:val="22"/>
        </w:rPr>
        <w:t>cenowym</w:t>
      </w:r>
      <w:r w:rsidRPr="00862F97">
        <w:rPr>
          <w:rFonts w:ascii="Garamond" w:hAnsi="Garamond" w:cs="Tahoma"/>
          <w:sz w:val="22"/>
          <w:szCs w:val="22"/>
        </w:rPr>
        <w:t xml:space="preserve"> stanowiącym Załącznik nr </w:t>
      </w:r>
      <w:r w:rsidR="00395715" w:rsidRPr="00862F97">
        <w:rPr>
          <w:rFonts w:ascii="Garamond" w:hAnsi="Garamond" w:cs="Tahoma"/>
          <w:sz w:val="22"/>
          <w:szCs w:val="22"/>
        </w:rPr>
        <w:t>1</w:t>
      </w:r>
      <w:r w:rsidRPr="00862F97">
        <w:rPr>
          <w:rFonts w:ascii="Garamond" w:hAnsi="Garamond" w:cs="Tahoma"/>
          <w:sz w:val="22"/>
          <w:szCs w:val="22"/>
        </w:rPr>
        <w:t xml:space="preserve"> do Umowy. </w:t>
      </w:r>
    </w:p>
    <w:p w14:paraId="4627D338" w14:textId="0DFA7BDC" w:rsidR="00F05E79" w:rsidRPr="00862F97" w:rsidRDefault="00F05E79" w:rsidP="00862F97">
      <w:pPr>
        <w:pStyle w:val="Akapitzlist"/>
        <w:numPr>
          <w:ilvl w:val="0"/>
          <w:numId w:val="3"/>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ramach realizacji przedmiotu Umowy Wykonawca zobowiązuje się na własny koszt i ryzyko do wykonania następujących czynności:</w:t>
      </w:r>
    </w:p>
    <w:p w14:paraId="00DEE988" w14:textId="00C4D039" w:rsidR="00F05E79" w:rsidRPr="00862F97" w:rsidRDefault="00F05E79" w:rsidP="00862F97">
      <w:pPr>
        <w:pStyle w:val="Akapitzlist"/>
        <w:numPr>
          <w:ilvl w:val="0"/>
          <w:numId w:val="2"/>
        </w:numPr>
        <w:spacing w:after="120" w:line="240" w:lineRule="auto"/>
        <w:contextualSpacing w:val="0"/>
        <w:jc w:val="both"/>
        <w:rPr>
          <w:rFonts w:ascii="Garamond" w:hAnsi="Garamond" w:cs="Tahoma"/>
          <w:sz w:val="22"/>
          <w:szCs w:val="22"/>
        </w:rPr>
      </w:pPr>
      <w:r w:rsidRPr="00862F97">
        <w:rPr>
          <w:rFonts w:ascii="Garamond" w:hAnsi="Garamond" w:cs="Tahoma"/>
          <w:sz w:val="22"/>
          <w:szCs w:val="22"/>
        </w:rPr>
        <w:t>terminowego dostarczania i rozładunku Asortymentu w miejscu wskazanym przez Zamawiającego, zgodnie z zasadami określonymi w Umowie;</w:t>
      </w:r>
    </w:p>
    <w:p w14:paraId="790F2F6F" w14:textId="7C5406CF" w:rsidR="00F05E79" w:rsidRPr="00862F97" w:rsidRDefault="00F05E79" w:rsidP="00862F97">
      <w:pPr>
        <w:pStyle w:val="Akapitzlist"/>
        <w:numPr>
          <w:ilvl w:val="0"/>
          <w:numId w:val="2"/>
        </w:numPr>
        <w:spacing w:after="120" w:line="240" w:lineRule="auto"/>
        <w:contextualSpacing w:val="0"/>
        <w:jc w:val="both"/>
        <w:rPr>
          <w:rFonts w:ascii="Garamond" w:hAnsi="Garamond" w:cs="Tahoma"/>
          <w:sz w:val="22"/>
          <w:szCs w:val="22"/>
        </w:rPr>
      </w:pPr>
      <w:r w:rsidRPr="00862F97">
        <w:rPr>
          <w:rFonts w:ascii="Garamond" w:hAnsi="Garamond" w:cs="Tahoma"/>
          <w:sz w:val="22"/>
          <w:szCs w:val="22"/>
        </w:rPr>
        <w:t>przekazania Zamawiającemu wszelkich dokumentów dopuszczających dostarczany Asortyment do obrotu i stosowania w podmiotach leczniczych (wszystkie dokumenty muszą być w języku polskim) – w szczególności dokumentów potwierdzających dopuszczenie każdego produktu stanowiącego Asortyment do obrotu na terytorium RP, a także oświadczeń i instrukcji wymaganych przepisami prawa;</w:t>
      </w:r>
    </w:p>
    <w:p w14:paraId="2C0D4395" w14:textId="440F24DC" w:rsidR="00F05E79" w:rsidRPr="00862F97" w:rsidRDefault="00F05E79" w:rsidP="00862F97">
      <w:pPr>
        <w:pStyle w:val="Akapitzlist"/>
        <w:numPr>
          <w:ilvl w:val="0"/>
          <w:numId w:val="2"/>
        </w:numPr>
        <w:spacing w:after="120" w:line="240" w:lineRule="auto"/>
        <w:contextualSpacing w:val="0"/>
        <w:jc w:val="both"/>
        <w:rPr>
          <w:rFonts w:ascii="Garamond" w:hAnsi="Garamond" w:cs="Tahoma"/>
          <w:sz w:val="22"/>
          <w:szCs w:val="22"/>
        </w:rPr>
      </w:pPr>
      <w:r w:rsidRPr="00862F97">
        <w:rPr>
          <w:rFonts w:ascii="Garamond" w:hAnsi="Garamond" w:cs="Tahoma"/>
          <w:sz w:val="22"/>
          <w:szCs w:val="22"/>
        </w:rPr>
        <w:t>przekazania Zamawiającemu wszelkich instrukcji dotyczących magazynowania i warunków przechowywania Asortymentu (w języku polskim), oraz – jeżeli jest to wymagane dla danego rodzaju Asortymentu – kart charakterystyki, ulotek informacyjnych lub innych dokumentów informujących o prawidłowym sposobie użycia i przechowywania;</w:t>
      </w:r>
    </w:p>
    <w:p w14:paraId="089A088B" w14:textId="3BF69731" w:rsidR="00F05E79" w:rsidRPr="00862F97" w:rsidRDefault="00F05E79" w:rsidP="00862F97">
      <w:pPr>
        <w:pStyle w:val="Akapitzlist"/>
        <w:numPr>
          <w:ilvl w:val="0"/>
          <w:numId w:val="2"/>
        </w:numPr>
        <w:spacing w:after="120" w:line="240" w:lineRule="auto"/>
        <w:contextualSpacing w:val="0"/>
        <w:jc w:val="both"/>
        <w:rPr>
          <w:rFonts w:ascii="Garamond" w:hAnsi="Garamond" w:cs="Tahoma"/>
          <w:sz w:val="22"/>
          <w:szCs w:val="22"/>
        </w:rPr>
      </w:pPr>
      <w:r w:rsidRPr="00862F97">
        <w:rPr>
          <w:rFonts w:ascii="Garamond" w:hAnsi="Garamond" w:cs="Tahoma"/>
          <w:sz w:val="22"/>
          <w:szCs w:val="22"/>
        </w:rPr>
        <w:t xml:space="preserve">zapewnienia podczas transportu Asortymentu warunków zgodnych z obowiązującymi przepisami </w:t>
      </w:r>
      <w:r w:rsidR="00D90A0A" w:rsidRPr="00862F97">
        <w:rPr>
          <w:rFonts w:ascii="Garamond" w:hAnsi="Garamond" w:cs="Tahoma"/>
          <w:sz w:val="22"/>
          <w:szCs w:val="22"/>
        </w:rPr>
        <w:t xml:space="preserve"> </w:t>
      </w:r>
      <w:r w:rsidRPr="00862F97">
        <w:rPr>
          <w:rFonts w:ascii="Garamond" w:hAnsi="Garamond" w:cs="Tahoma"/>
          <w:sz w:val="22"/>
          <w:szCs w:val="22"/>
        </w:rPr>
        <w:t>i zaleceniami, w szczególności z wymogami Dobrej Praktyki Dystrybucyjnej (jeżeli przedmiotem dostaw są produkty lecznicze), a także z zachowaniem wymaganych dla danego Asortymentu warunków temperaturowych i sanitarnych – tak, aby cechy i jakość Asortymentu nie uległy pogorszeniu w trakcie transportu. Wykonawca udokumentuje dotrzymanie warunków transportu na żądanie Zamawiającego (np. poprzez udostępnienie zapisów monitorowania temperatury w toku dostawy). W przypadku powierzenia dostawy podmiotowi trzeciemu (kurierowi), Wykonawca odpowiada za działania lub zaniechania takiego podmiotu jak za własne;</w:t>
      </w:r>
    </w:p>
    <w:p w14:paraId="78082719" w14:textId="77777777" w:rsidR="00DF514D" w:rsidRPr="00DF514D" w:rsidRDefault="00F05E79" w:rsidP="00DF514D">
      <w:pPr>
        <w:pStyle w:val="Akapitzlist"/>
        <w:numPr>
          <w:ilvl w:val="0"/>
          <w:numId w:val="2"/>
        </w:numPr>
        <w:spacing w:after="120" w:line="240" w:lineRule="auto"/>
        <w:contextualSpacing w:val="0"/>
        <w:jc w:val="both"/>
        <w:rPr>
          <w:u w:val="single"/>
        </w:rPr>
      </w:pPr>
      <w:r w:rsidRPr="00862F97">
        <w:rPr>
          <w:rFonts w:ascii="Garamond" w:hAnsi="Garamond" w:cs="Tahoma"/>
          <w:sz w:val="22"/>
          <w:szCs w:val="22"/>
        </w:rPr>
        <w:t xml:space="preserve">dostarczania Asortymentu o odpowiedniej jakości – tj. asortymentu fabrycznie nowego, pełnowartościowego, wolnego od wad fizycznych i prawnych, w oryginalnych i nienaruszonych opakowaniach, opatrzonego wymaganymi oznaczeniami i etykietami w języku polskim oraz dopuszczonego do obrotu zgodnie z obowiązującymi przepisami. </w:t>
      </w:r>
    </w:p>
    <w:p w14:paraId="65AF8A40" w14:textId="556AA9FD" w:rsidR="00DF514D" w:rsidRPr="00DF514D" w:rsidRDefault="00DF514D" w:rsidP="00DF514D">
      <w:pPr>
        <w:pStyle w:val="Akapitzlist"/>
        <w:numPr>
          <w:ilvl w:val="0"/>
          <w:numId w:val="3"/>
        </w:numPr>
        <w:spacing w:after="120" w:line="240" w:lineRule="auto"/>
        <w:ind w:left="426"/>
        <w:contextualSpacing w:val="0"/>
        <w:jc w:val="both"/>
        <w:rPr>
          <w:rFonts w:ascii="Garamond" w:hAnsi="Garamond" w:cs="Tahoma"/>
          <w:sz w:val="22"/>
          <w:szCs w:val="22"/>
        </w:rPr>
      </w:pPr>
      <w:r w:rsidRPr="00DF514D">
        <w:rPr>
          <w:rFonts w:ascii="Garamond" w:hAnsi="Garamond" w:cs="Tahoma"/>
          <w:sz w:val="22"/>
          <w:szCs w:val="22"/>
        </w:rPr>
        <w:t>Wykonawca dostarcza wyroby medyczne sterylne, których termin ważności, określony przez producenta, wynosić będzie – w dniu ich dostarczenia do siedziby Zamawiającego – powyżej 12 miesięcy.</w:t>
      </w:r>
    </w:p>
    <w:p w14:paraId="1A57AB5E" w14:textId="77777777" w:rsidR="00DF514D" w:rsidRPr="00DF514D" w:rsidRDefault="00DF514D" w:rsidP="00DF514D">
      <w:pPr>
        <w:pStyle w:val="Akapitzlist"/>
        <w:numPr>
          <w:ilvl w:val="0"/>
          <w:numId w:val="3"/>
        </w:numPr>
        <w:spacing w:after="120" w:line="240" w:lineRule="auto"/>
        <w:ind w:left="426"/>
        <w:contextualSpacing w:val="0"/>
        <w:jc w:val="both"/>
        <w:rPr>
          <w:rFonts w:ascii="Garamond" w:hAnsi="Garamond" w:cs="Tahoma"/>
          <w:sz w:val="22"/>
          <w:szCs w:val="22"/>
        </w:rPr>
      </w:pPr>
      <w:r w:rsidRPr="00DF514D">
        <w:rPr>
          <w:rFonts w:ascii="Garamond" w:hAnsi="Garamond" w:cs="Tahoma"/>
          <w:sz w:val="22"/>
          <w:szCs w:val="22"/>
        </w:rPr>
        <w:t>Na każdym opakowaniu jednostkowym wyrobów medycznych zamieszczana będzie w szczególności: ich nazwa handlowa, numer katalogowy, numer serii oraz termin ważności, przed upływem którego wyrób medyczny może być bezpiecznie używany.</w:t>
      </w:r>
    </w:p>
    <w:p w14:paraId="30560121" w14:textId="77777777" w:rsidR="00DF514D" w:rsidRPr="00DF514D" w:rsidRDefault="00DF514D" w:rsidP="00DF514D">
      <w:pPr>
        <w:pStyle w:val="Akapitzlist"/>
        <w:numPr>
          <w:ilvl w:val="0"/>
          <w:numId w:val="3"/>
        </w:numPr>
        <w:spacing w:after="120" w:line="240" w:lineRule="auto"/>
        <w:ind w:left="426"/>
        <w:contextualSpacing w:val="0"/>
        <w:jc w:val="both"/>
        <w:rPr>
          <w:rFonts w:ascii="Garamond" w:hAnsi="Garamond" w:cs="Tahoma"/>
          <w:sz w:val="22"/>
          <w:szCs w:val="22"/>
        </w:rPr>
      </w:pPr>
      <w:r w:rsidRPr="00DF514D">
        <w:rPr>
          <w:rFonts w:ascii="Garamond" w:hAnsi="Garamond" w:cs="Tahoma"/>
          <w:sz w:val="22"/>
          <w:szCs w:val="22"/>
        </w:rPr>
        <w:t>Na każdym wyrobie medycznym do implantacji znajdować się będzie trwałe oznaczenie umożliwiające jego identyfikację (numer katalogowy, nr serii).</w:t>
      </w:r>
    </w:p>
    <w:p w14:paraId="6E760981" w14:textId="77777777" w:rsidR="00DF514D" w:rsidRPr="00DF514D" w:rsidRDefault="00DF514D" w:rsidP="00DF514D">
      <w:pPr>
        <w:pStyle w:val="Akapitzlist"/>
        <w:numPr>
          <w:ilvl w:val="0"/>
          <w:numId w:val="3"/>
        </w:numPr>
        <w:spacing w:after="120" w:line="240" w:lineRule="auto"/>
        <w:ind w:left="426"/>
        <w:contextualSpacing w:val="0"/>
        <w:jc w:val="both"/>
        <w:rPr>
          <w:rFonts w:ascii="Garamond" w:hAnsi="Garamond" w:cs="Tahoma"/>
          <w:sz w:val="22"/>
          <w:szCs w:val="22"/>
        </w:rPr>
      </w:pPr>
      <w:r w:rsidRPr="00DF514D">
        <w:rPr>
          <w:rFonts w:ascii="Garamond" w:hAnsi="Garamond" w:cs="Tahoma"/>
          <w:sz w:val="22"/>
          <w:szCs w:val="22"/>
        </w:rPr>
        <w:t>Wykonawca ma obowiązek dostarczenia wraz z wyrobami medycznymi karty implantu, z wyjątkiem wyrobów zwolnionych z tego obowiązku na mocy art. 18 ust. 3 Rozporządzenia MDR.</w:t>
      </w:r>
    </w:p>
    <w:p w14:paraId="415794BF" w14:textId="77777777" w:rsidR="00DF514D" w:rsidRPr="00DF514D" w:rsidRDefault="00DF514D" w:rsidP="00DF514D">
      <w:pPr>
        <w:pStyle w:val="Akapitzlist"/>
        <w:numPr>
          <w:ilvl w:val="0"/>
          <w:numId w:val="3"/>
        </w:numPr>
        <w:spacing w:after="120" w:line="240" w:lineRule="auto"/>
        <w:ind w:left="426"/>
        <w:contextualSpacing w:val="0"/>
        <w:jc w:val="both"/>
        <w:rPr>
          <w:rFonts w:ascii="Garamond" w:hAnsi="Garamond" w:cs="Tahoma"/>
          <w:sz w:val="22"/>
          <w:szCs w:val="22"/>
        </w:rPr>
      </w:pPr>
      <w:r w:rsidRPr="00DF514D">
        <w:rPr>
          <w:rFonts w:ascii="Garamond" w:hAnsi="Garamond" w:cs="Tahoma"/>
          <w:sz w:val="22"/>
          <w:szCs w:val="22"/>
        </w:rPr>
        <w:t>Karta implantu musi zawierać następujące dane:</w:t>
      </w:r>
    </w:p>
    <w:p w14:paraId="57F23907" w14:textId="77777777" w:rsidR="00DF514D" w:rsidRPr="00DF514D" w:rsidRDefault="00DF514D" w:rsidP="00B5671E">
      <w:pPr>
        <w:pStyle w:val="Standard"/>
        <w:numPr>
          <w:ilvl w:val="0"/>
          <w:numId w:val="33"/>
        </w:numPr>
        <w:autoSpaceDE w:val="0"/>
        <w:spacing w:after="120"/>
        <w:jc w:val="both"/>
        <w:rPr>
          <w:rFonts w:ascii="Garamond" w:hAnsi="Garamond" w:cs="Garamond"/>
          <w:color w:val="000000"/>
          <w:sz w:val="22"/>
          <w:szCs w:val="22"/>
        </w:rPr>
      </w:pPr>
      <w:r w:rsidRPr="00DF514D">
        <w:rPr>
          <w:rFonts w:ascii="Garamond" w:hAnsi="Garamond" w:cs="Garamond"/>
          <w:color w:val="000000"/>
          <w:sz w:val="22"/>
          <w:szCs w:val="22"/>
        </w:rPr>
        <w:t>nazwę wyrobu;</w:t>
      </w:r>
    </w:p>
    <w:p w14:paraId="0282B2FD" w14:textId="77777777" w:rsidR="00DF514D" w:rsidRPr="00DF514D" w:rsidRDefault="00DF514D" w:rsidP="00B5671E">
      <w:pPr>
        <w:pStyle w:val="Standard"/>
        <w:numPr>
          <w:ilvl w:val="0"/>
          <w:numId w:val="32"/>
        </w:numPr>
        <w:autoSpaceDE w:val="0"/>
        <w:spacing w:after="120"/>
        <w:jc w:val="both"/>
        <w:rPr>
          <w:rFonts w:ascii="Garamond" w:hAnsi="Garamond" w:cs="Garamond"/>
          <w:color w:val="000000"/>
          <w:sz w:val="22"/>
          <w:szCs w:val="22"/>
        </w:rPr>
      </w:pPr>
      <w:r w:rsidRPr="00DF514D">
        <w:rPr>
          <w:rFonts w:ascii="Garamond" w:hAnsi="Garamond" w:cs="Garamond"/>
          <w:color w:val="000000"/>
          <w:sz w:val="22"/>
          <w:szCs w:val="22"/>
        </w:rPr>
        <w:t>typ urządzenia;</w:t>
      </w:r>
    </w:p>
    <w:p w14:paraId="6B194789" w14:textId="77777777" w:rsidR="00DF514D" w:rsidRPr="00DF514D" w:rsidRDefault="00DF514D" w:rsidP="00B5671E">
      <w:pPr>
        <w:pStyle w:val="Standard"/>
        <w:numPr>
          <w:ilvl w:val="0"/>
          <w:numId w:val="32"/>
        </w:numPr>
        <w:autoSpaceDE w:val="0"/>
        <w:spacing w:after="120"/>
        <w:jc w:val="both"/>
        <w:rPr>
          <w:rFonts w:ascii="Garamond" w:hAnsi="Garamond" w:cs="Garamond"/>
          <w:color w:val="000000"/>
          <w:sz w:val="22"/>
          <w:szCs w:val="22"/>
        </w:rPr>
      </w:pPr>
      <w:r w:rsidRPr="00DF514D">
        <w:rPr>
          <w:rFonts w:ascii="Garamond" w:hAnsi="Garamond" w:cs="Garamond"/>
          <w:color w:val="000000"/>
          <w:sz w:val="22"/>
          <w:szCs w:val="22"/>
        </w:rPr>
        <w:lastRenderedPageBreak/>
        <w:t>niepowtarzalny kod identyfikacyjny wyrobu (UDI) – kod UDI powinien mieć format automatycznej identyfikacji i zbierania danych (AIDC), a identyfikator wyrobu UDI (UDI-DI) powinien mieć format czytelny dla człowieka;</w:t>
      </w:r>
    </w:p>
    <w:p w14:paraId="43DA3261" w14:textId="77777777" w:rsidR="00DF514D" w:rsidRPr="00DF514D" w:rsidRDefault="00DF514D" w:rsidP="00B5671E">
      <w:pPr>
        <w:pStyle w:val="Standard"/>
        <w:numPr>
          <w:ilvl w:val="0"/>
          <w:numId w:val="32"/>
        </w:numPr>
        <w:autoSpaceDE w:val="0"/>
        <w:spacing w:after="120"/>
        <w:jc w:val="both"/>
        <w:rPr>
          <w:rFonts w:ascii="Garamond" w:hAnsi="Garamond" w:cs="Garamond"/>
          <w:color w:val="000000" w:themeColor="text1"/>
          <w:sz w:val="22"/>
          <w:szCs w:val="22"/>
        </w:rPr>
      </w:pPr>
      <w:r w:rsidRPr="00DF514D">
        <w:rPr>
          <w:rFonts w:ascii="Garamond" w:hAnsi="Garamond" w:cs="Garamond"/>
          <w:color w:val="000000"/>
          <w:sz w:val="22"/>
          <w:szCs w:val="22"/>
        </w:rPr>
        <w:t xml:space="preserve">numer seryjny lub, w </w:t>
      </w:r>
      <w:r w:rsidRPr="00DF514D">
        <w:rPr>
          <w:rFonts w:ascii="Garamond" w:hAnsi="Garamond" w:cs="Garamond"/>
          <w:color w:val="000000" w:themeColor="text1"/>
          <w:sz w:val="22"/>
          <w:szCs w:val="22"/>
        </w:rPr>
        <w:t>stosownych przypadkach, numer partii;</w:t>
      </w:r>
    </w:p>
    <w:p w14:paraId="24CB9B51" w14:textId="07997BB8" w:rsidR="00DF514D" w:rsidRPr="00A2063A" w:rsidRDefault="00DF514D" w:rsidP="00B5671E">
      <w:pPr>
        <w:pStyle w:val="Standard"/>
        <w:numPr>
          <w:ilvl w:val="0"/>
          <w:numId w:val="32"/>
        </w:numPr>
        <w:autoSpaceDE w:val="0"/>
        <w:spacing w:after="120"/>
        <w:jc w:val="both"/>
        <w:rPr>
          <w:rFonts w:ascii="Garamond" w:hAnsi="Garamond" w:cs="Garamond"/>
          <w:sz w:val="22"/>
          <w:szCs w:val="22"/>
        </w:rPr>
      </w:pPr>
      <w:r w:rsidRPr="00A2063A">
        <w:rPr>
          <w:rFonts w:ascii="Garamond" w:hAnsi="Garamond" w:cs="Garamond"/>
          <w:sz w:val="22"/>
          <w:szCs w:val="22"/>
        </w:rPr>
        <w:t>nazw</w:t>
      </w:r>
      <w:r w:rsidR="00A93351" w:rsidRPr="00A2063A">
        <w:rPr>
          <w:rFonts w:ascii="Garamond" w:hAnsi="Garamond" w:cs="Garamond"/>
          <w:sz w:val="22"/>
          <w:szCs w:val="22"/>
        </w:rPr>
        <w:t>ę</w:t>
      </w:r>
      <w:r w:rsidRPr="00A2063A">
        <w:rPr>
          <w:rFonts w:ascii="Garamond" w:hAnsi="Garamond" w:cs="Garamond"/>
          <w:sz w:val="22"/>
          <w:szCs w:val="22"/>
        </w:rPr>
        <w:t xml:space="preserve"> i adres producenta wyrobu medycznego;</w:t>
      </w:r>
    </w:p>
    <w:p w14:paraId="3212315E" w14:textId="527E6C3B" w:rsidR="00DF514D" w:rsidRPr="00A2063A" w:rsidRDefault="00DF514D" w:rsidP="00B5671E">
      <w:pPr>
        <w:pStyle w:val="Standard"/>
        <w:numPr>
          <w:ilvl w:val="0"/>
          <w:numId w:val="32"/>
        </w:numPr>
        <w:autoSpaceDE w:val="0"/>
        <w:spacing w:after="120"/>
        <w:jc w:val="both"/>
        <w:rPr>
          <w:rFonts w:ascii="Garamond" w:hAnsi="Garamond" w:cs="Garamond"/>
          <w:sz w:val="22"/>
          <w:szCs w:val="22"/>
        </w:rPr>
      </w:pPr>
      <w:r w:rsidRPr="00A2063A">
        <w:rPr>
          <w:rFonts w:ascii="Garamond" w:hAnsi="Garamond" w:cs="Garamond"/>
          <w:sz w:val="22"/>
          <w:szCs w:val="22"/>
        </w:rPr>
        <w:t>stron</w:t>
      </w:r>
      <w:r w:rsidR="00A93351" w:rsidRPr="00A2063A">
        <w:rPr>
          <w:rFonts w:ascii="Garamond" w:hAnsi="Garamond" w:cs="Garamond"/>
          <w:sz w:val="22"/>
          <w:szCs w:val="22"/>
        </w:rPr>
        <w:t>ę</w:t>
      </w:r>
      <w:r w:rsidRPr="00A2063A">
        <w:rPr>
          <w:rFonts w:ascii="Garamond" w:hAnsi="Garamond" w:cs="Garamond"/>
          <w:sz w:val="22"/>
          <w:szCs w:val="22"/>
        </w:rPr>
        <w:t xml:space="preserve"> internetow</w:t>
      </w:r>
      <w:r w:rsidR="00A93351" w:rsidRPr="00A2063A">
        <w:rPr>
          <w:rFonts w:ascii="Garamond" w:hAnsi="Garamond" w:cs="Garamond"/>
          <w:sz w:val="22"/>
          <w:szCs w:val="22"/>
        </w:rPr>
        <w:t>ą</w:t>
      </w:r>
      <w:r w:rsidRPr="00A2063A">
        <w:rPr>
          <w:rFonts w:ascii="Garamond" w:hAnsi="Garamond" w:cs="Garamond"/>
          <w:sz w:val="22"/>
          <w:szCs w:val="22"/>
        </w:rPr>
        <w:t xml:space="preserve"> producenta wyrobu medycznego</w:t>
      </w:r>
    </w:p>
    <w:p w14:paraId="7299E9B4" w14:textId="77777777" w:rsidR="00DF514D" w:rsidRPr="00DF514D" w:rsidRDefault="00DF514D" w:rsidP="00B5671E">
      <w:pPr>
        <w:pStyle w:val="Akapitzlist"/>
        <w:widowControl w:val="0"/>
        <w:numPr>
          <w:ilvl w:val="0"/>
          <w:numId w:val="32"/>
        </w:numPr>
        <w:tabs>
          <w:tab w:val="left" w:pos="1344"/>
        </w:tabs>
        <w:suppressAutoHyphens/>
        <w:overflowPunct w:val="0"/>
        <w:autoSpaceDE w:val="0"/>
        <w:autoSpaceDN w:val="0"/>
        <w:spacing w:before="120" w:after="120" w:line="240" w:lineRule="auto"/>
        <w:ind w:right="-157"/>
        <w:contextualSpacing w:val="0"/>
        <w:jc w:val="both"/>
        <w:textAlignment w:val="baseline"/>
        <w:rPr>
          <w:rFonts w:ascii="Garamond" w:hAnsi="Garamond" w:cs="Garamond"/>
          <w:color w:val="000000" w:themeColor="text1"/>
          <w:sz w:val="22"/>
          <w:szCs w:val="22"/>
        </w:rPr>
      </w:pPr>
      <w:r w:rsidRPr="00DF514D">
        <w:rPr>
          <w:rFonts w:ascii="Garamond" w:hAnsi="Garamond" w:cs="Garamond"/>
          <w:color w:val="000000" w:themeColor="text1"/>
          <w:sz w:val="22"/>
          <w:szCs w:val="22"/>
        </w:rPr>
        <w:t>ponadto, karta implantu musi zawierać puste pola do wypełnienia przez wszczepiający zakład lub świadczeniodawcę opieki zdrowotnej, aby wpisać:</w:t>
      </w:r>
    </w:p>
    <w:p w14:paraId="3E7E2384" w14:textId="340D0587" w:rsidR="00DF514D" w:rsidRPr="00DF514D" w:rsidRDefault="00DF514D" w:rsidP="00B5671E">
      <w:pPr>
        <w:pStyle w:val="Akapitzlist"/>
        <w:widowControl w:val="0"/>
        <w:numPr>
          <w:ilvl w:val="1"/>
          <w:numId w:val="34"/>
        </w:numPr>
        <w:tabs>
          <w:tab w:val="left" w:pos="1344"/>
        </w:tabs>
        <w:suppressAutoHyphens/>
        <w:overflowPunct w:val="0"/>
        <w:autoSpaceDE w:val="0"/>
        <w:autoSpaceDN w:val="0"/>
        <w:spacing w:before="120" w:after="120" w:line="240" w:lineRule="auto"/>
        <w:ind w:right="-157"/>
        <w:contextualSpacing w:val="0"/>
        <w:jc w:val="both"/>
        <w:textAlignment w:val="baseline"/>
        <w:rPr>
          <w:rFonts w:ascii="Garamond" w:hAnsi="Garamond" w:cs="Garamond"/>
          <w:color w:val="000000" w:themeColor="text1"/>
          <w:sz w:val="22"/>
          <w:szCs w:val="22"/>
        </w:rPr>
      </w:pPr>
      <w:r w:rsidRPr="00DF514D">
        <w:rPr>
          <w:rFonts w:ascii="Garamond" w:hAnsi="Garamond" w:cs="Garamond"/>
          <w:color w:val="000000" w:themeColor="text1"/>
          <w:sz w:val="22"/>
          <w:szCs w:val="22"/>
        </w:rPr>
        <w:t>imię i nazwisko pacjenta lub numer identyfikacyjny pacjenta;</w:t>
      </w:r>
    </w:p>
    <w:p w14:paraId="08256024" w14:textId="77777777" w:rsidR="00DF514D" w:rsidRPr="00DF514D" w:rsidRDefault="00DF514D" w:rsidP="00B5671E">
      <w:pPr>
        <w:pStyle w:val="Standard"/>
        <w:numPr>
          <w:ilvl w:val="1"/>
          <w:numId w:val="34"/>
        </w:numPr>
        <w:autoSpaceDE w:val="0"/>
        <w:spacing w:after="120"/>
        <w:jc w:val="both"/>
        <w:rPr>
          <w:rFonts w:ascii="Garamond" w:hAnsi="Garamond" w:cs="Garamond"/>
          <w:color w:val="000000" w:themeColor="text1"/>
          <w:sz w:val="22"/>
          <w:szCs w:val="22"/>
        </w:rPr>
      </w:pPr>
      <w:r w:rsidRPr="00DF514D">
        <w:rPr>
          <w:rFonts w:ascii="Garamond" w:hAnsi="Garamond" w:cs="Garamond"/>
          <w:color w:val="000000" w:themeColor="text1"/>
          <w:sz w:val="22"/>
          <w:szCs w:val="22"/>
        </w:rPr>
        <w:t>datę wszczepienia;</w:t>
      </w:r>
    </w:p>
    <w:p w14:paraId="1CE5E8BF" w14:textId="77777777" w:rsidR="00DF514D" w:rsidRPr="00DF514D" w:rsidRDefault="00DF514D" w:rsidP="00B5671E">
      <w:pPr>
        <w:pStyle w:val="Standard"/>
        <w:numPr>
          <w:ilvl w:val="1"/>
          <w:numId w:val="34"/>
        </w:numPr>
        <w:autoSpaceDE w:val="0"/>
        <w:spacing w:after="120"/>
        <w:jc w:val="both"/>
        <w:rPr>
          <w:rFonts w:ascii="Garamond" w:hAnsi="Garamond" w:cs="Garamond"/>
          <w:color w:val="000000" w:themeColor="text1"/>
          <w:sz w:val="22"/>
          <w:szCs w:val="22"/>
        </w:rPr>
      </w:pPr>
      <w:r w:rsidRPr="00DF514D">
        <w:rPr>
          <w:rFonts w:ascii="Garamond" w:hAnsi="Garamond" w:cs="Garamond"/>
          <w:color w:val="000000" w:themeColor="text1"/>
          <w:sz w:val="22"/>
          <w:szCs w:val="22"/>
        </w:rPr>
        <w:t>nazwę i adres zakładu opieki zdrowotnej, który przeprowadził wszczepienie.</w:t>
      </w:r>
    </w:p>
    <w:p w14:paraId="3B1EAC8C" w14:textId="77777777" w:rsidR="00DF514D" w:rsidRPr="00DF514D" w:rsidRDefault="00DF514D" w:rsidP="00DF514D">
      <w:pPr>
        <w:pStyle w:val="Akapitzlist"/>
        <w:numPr>
          <w:ilvl w:val="0"/>
          <w:numId w:val="3"/>
        </w:numPr>
        <w:spacing w:after="120" w:line="240" w:lineRule="auto"/>
        <w:ind w:left="426"/>
        <w:contextualSpacing w:val="0"/>
        <w:jc w:val="both"/>
        <w:rPr>
          <w:rFonts w:ascii="Garamond" w:hAnsi="Garamond" w:cs="Tahoma"/>
          <w:sz w:val="22"/>
          <w:szCs w:val="22"/>
        </w:rPr>
      </w:pPr>
      <w:r w:rsidRPr="00DF514D">
        <w:rPr>
          <w:rFonts w:ascii="Garamond" w:hAnsi="Garamond" w:cs="Tahoma"/>
          <w:sz w:val="22"/>
          <w:szCs w:val="22"/>
        </w:rPr>
        <w:t>Karta implantu powinna mieć takie same wymiary zewnętrzne jak karta kredytowa, karta bankomatowa lub dowód tożsamości (85,6 mm × 53,98 mm) i promień zaokrąglenia narożników 2,88–3,48 mm.</w:t>
      </w:r>
    </w:p>
    <w:p w14:paraId="22CE4370" w14:textId="77777777" w:rsidR="00DF514D" w:rsidRPr="00DF514D" w:rsidRDefault="00DF514D" w:rsidP="00DF514D">
      <w:pPr>
        <w:pStyle w:val="Akapitzlist"/>
        <w:numPr>
          <w:ilvl w:val="0"/>
          <w:numId w:val="3"/>
        </w:numPr>
        <w:spacing w:after="120" w:line="240" w:lineRule="auto"/>
        <w:ind w:left="426"/>
        <w:contextualSpacing w:val="0"/>
        <w:jc w:val="both"/>
        <w:rPr>
          <w:rFonts w:ascii="Garamond" w:hAnsi="Garamond" w:cs="Tahoma"/>
          <w:sz w:val="22"/>
          <w:szCs w:val="22"/>
        </w:rPr>
      </w:pPr>
      <w:r w:rsidRPr="00DF514D">
        <w:rPr>
          <w:rFonts w:ascii="Garamond" w:hAnsi="Garamond" w:cs="Tahoma"/>
          <w:sz w:val="22"/>
          <w:szCs w:val="22"/>
        </w:rPr>
        <w:t>Wraz z kartą implantu Wykonawca ma obowiązek dostarczyć instrukcje dla pracowników służby zdrowia dotyczące sposobu wypełniania składnika karty implantu i zawierające objaśnienia użytych symboli. Zalecanym rozwiązaniem jest ulotka zawierająca istotne informacje, którą należy dostarczyć wraz z kartą implantu i wyrobem do implantacji.</w:t>
      </w:r>
    </w:p>
    <w:p w14:paraId="5DFDEB97" w14:textId="77777777" w:rsidR="00DF514D" w:rsidRPr="00DF514D" w:rsidRDefault="00DF514D" w:rsidP="00DF514D">
      <w:pPr>
        <w:pStyle w:val="Akapitzlist"/>
        <w:numPr>
          <w:ilvl w:val="0"/>
          <w:numId w:val="3"/>
        </w:numPr>
        <w:spacing w:after="120" w:line="240" w:lineRule="auto"/>
        <w:ind w:left="426"/>
        <w:contextualSpacing w:val="0"/>
        <w:jc w:val="both"/>
        <w:rPr>
          <w:rFonts w:ascii="Garamond" w:hAnsi="Garamond" w:cs="Tahoma"/>
          <w:sz w:val="22"/>
          <w:szCs w:val="22"/>
        </w:rPr>
      </w:pPr>
      <w:r w:rsidRPr="00DF514D">
        <w:rPr>
          <w:rFonts w:ascii="Garamond" w:hAnsi="Garamond" w:cs="Tahoma"/>
          <w:sz w:val="22"/>
          <w:szCs w:val="22"/>
        </w:rPr>
        <w:t>Informacje na karcie implantu należy odpowiednio i terminowo aktualizować. Aktualizacje informacji powinny być udostępniane pacjentowi na stronie internetowej, której adres musi być podany na karcie implantu.</w:t>
      </w:r>
    </w:p>
    <w:p w14:paraId="73FF2975" w14:textId="77777777" w:rsidR="00F25DED" w:rsidRPr="00862F97" w:rsidRDefault="00F25DED" w:rsidP="00DF514D">
      <w:pPr>
        <w:spacing w:after="120" w:line="240" w:lineRule="auto"/>
        <w:rPr>
          <w:rFonts w:ascii="Garamond" w:hAnsi="Garamond" w:cs="Tahoma"/>
          <w:b/>
          <w:bCs/>
          <w:sz w:val="22"/>
          <w:szCs w:val="22"/>
        </w:rPr>
      </w:pPr>
    </w:p>
    <w:p w14:paraId="53D20FA6" w14:textId="6CCC4850" w:rsidR="001F38D0"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 4</w:t>
      </w:r>
    </w:p>
    <w:p w14:paraId="7090510B" w14:textId="6EE4DD56"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[Oświadczenia Wykonawcy]</w:t>
      </w:r>
    </w:p>
    <w:p w14:paraId="75477E61" w14:textId="137DCC63" w:rsidR="00F05E79" w:rsidRPr="00862F97" w:rsidRDefault="00F05E79" w:rsidP="00862F97">
      <w:pPr>
        <w:spacing w:after="120" w:line="240" w:lineRule="auto"/>
        <w:jc w:val="both"/>
        <w:rPr>
          <w:rFonts w:ascii="Garamond" w:hAnsi="Garamond" w:cs="Tahoma"/>
          <w:sz w:val="22"/>
          <w:szCs w:val="22"/>
        </w:rPr>
      </w:pPr>
      <w:r w:rsidRPr="00862F97">
        <w:rPr>
          <w:rFonts w:ascii="Garamond" w:hAnsi="Garamond" w:cs="Tahoma"/>
          <w:sz w:val="22"/>
          <w:szCs w:val="22"/>
        </w:rPr>
        <w:t>Wykonawca oświadcza, że:</w:t>
      </w:r>
    </w:p>
    <w:p w14:paraId="67B98986" w14:textId="552636B4" w:rsidR="00F05E79" w:rsidRPr="00862F97" w:rsidRDefault="00F05E79" w:rsidP="00862F97">
      <w:pPr>
        <w:pStyle w:val="Akapitzlist"/>
        <w:numPr>
          <w:ilvl w:val="0"/>
          <w:numId w:val="4"/>
        </w:numPr>
        <w:spacing w:after="120" w:line="240" w:lineRule="auto"/>
        <w:contextualSpacing w:val="0"/>
        <w:jc w:val="both"/>
        <w:rPr>
          <w:rFonts w:ascii="Garamond" w:hAnsi="Garamond" w:cs="Tahoma"/>
          <w:sz w:val="22"/>
          <w:szCs w:val="22"/>
        </w:rPr>
      </w:pPr>
      <w:r w:rsidRPr="00862F97">
        <w:rPr>
          <w:rFonts w:ascii="Garamond" w:hAnsi="Garamond" w:cs="Tahoma"/>
          <w:sz w:val="22"/>
          <w:szCs w:val="22"/>
        </w:rPr>
        <w:t xml:space="preserve">posiada wymagane prawem zgody, zezwolenia, świadectwa rejestracji oraz certyfikaty niezbędne do prowadzenia działalności w zakresie objętym Umową oraz do wytwarzania, obrotu i dostawy Asortymentu, a w szczególności posiada wszelkie wymagane dokumenty dopuszczające Asortyment do obrotu i używania na terenie RP (zgodnie z przepisami ustawy z dnia 6 września 2001 r. – Prawo farmaceutyczne oraz ustawy z dnia 7 kwietnia 2022 r. o wyrobach medycznych, </w:t>
      </w:r>
      <w:r w:rsidR="00D90A0A" w:rsidRPr="00862F97">
        <w:rPr>
          <w:rFonts w:ascii="Garamond" w:hAnsi="Garamond" w:cs="Tahoma"/>
          <w:sz w:val="22"/>
          <w:szCs w:val="22"/>
        </w:rPr>
        <w:t xml:space="preserve">            </w:t>
      </w:r>
      <w:r w:rsidRPr="00862F97">
        <w:rPr>
          <w:rFonts w:ascii="Garamond" w:hAnsi="Garamond" w:cs="Tahoma"/>
          <w:sz w:val="22"/>
          <w:szCs w:val="22"/>
        </w:rPr>
        <w:t>w zależności od charakteru Asortymentu);</w:t>
      </w:r>
    </w:p>
    <w:p w14:paraId="7C7BD8A1" w14:textId="51630AE0" w:rsidR="00F05E79" w:rsidRPr="00862F97" w:rsidRDefault="00F05E79" w:rsidP="00862F97">
      <w:pPr>
        <w:pStyle w:val="Akapitzlist"/>
        <w:numPr>
          <w:ilvl w:val="0"/>
          <w:numId w:val="4"/>
        </w:numPr>
        <w:spacing w:after="120" w:line="240" w:lineRule="auto"/>
        <w:contextualSpacing w:val="0"/>
        <w:jc w:val="both"/>
        <w:rPr>
          <w:rFonts w:ascii="Garamond" w:hAnsi="Garamond" w:cs="Tahoma"/>
          <w:sz w:val="22"/>
          <w:szCs w:val="22"/>
        </w:rPr>
      </w:pPr>
      <w:r w:rsidRPr="00862F97">
        <w:rPr>
          <w:rFonts w:ascii="Garamond" w:hAnsi="Garamond" w:cs="Tahoma"/>
          <w:sz w:val="22"/>
          <w:szCs w:val="22"/>
        </w:rPr>
        <w:t>Asortyment spełnia wszelkie normy jakościowe określone obowiązującymi przepisami prawa oraz wymaganiami Zamawiającego wskazanymi w opisie przedmiotu zamówienia;</w:t>
      </w:r>
    </w:p>
    <w:p w14:paraId="4E776BB4" w14:textId="0A019220" w:rsidR="00F05E79" w:rsidRPr="00862F97" w:rsidRDefault="00F05E79" w:rsidP="00862F97">
      <w:pPr>
        <w:pStyle w:val="Akapitzlist"/>
        <w:numPr>
          <w:ilvl w:val="0"/>
          <w:numId w:val="4"/>
        </w:numPr>
        <w:spacing w:after="120" w:line="240" w:lineRule="auto"/>
        <w:contextualSpacing w:val="0"/>
        <w:jc w:val="both"/>
        <w:rPr>
          <w:rFonts w:ascii="Garamond" w:hAnsi="Garamond" w:cs="Tahoma"/>
          <w:sz w:val="22"/>
          <w:szCs w:val="22"/>
        </w:rPr>
      </w:pPr>
      <w:r w:rsidRPr="00862F97">
        <w:rPr>
          <w:rFonts w:ascii="Garamond" w:hAnsi="Garamond" w:cs="Tahoma"/>
          <w:sz w:val="22"/>
          <w:szCs w:val="22"/>
        </w:rPr>
        <w:t>Asortyment odpowiada dokładnie wymogom określonym w opisie przedmiotu zamówienia oraz ofercie Wykonawcy złożonej w postępowaniu;</w:t>
      </w:r>
    </w:p>
    <w:p w14:paraId="7F2DD5BF" w14:textId="7A5A060C" w:rsidR="00F05E79" w:rsidRPr="00862F97" w:rsidRDefault="00F05E79" w:rsidP="00862F97">
      <w:pPr>
        <w:pStyle w:val="Akapitzlist"/>
        <w:numPr>
          <w:ilvl w:val="0"/>
          <w:numId w:val="4"/>
        </w:numPr>
        <w:spacing w:after="120" w:line="240" w:lineRule="auto"/>
        <w:contextualSpacing w:val="0"/>
        <w:jc w:val="both"/>
        <w:rPr>
          <w:rFonts w:ascii="Garamond" w:hAnsi="Garamond" w:cs="Tahoma"/>
          <w:sz w:val="22"/>
          <w:szCs w:val="22"/>
        </w:rPr>
      </w:pPr>
      <w:r w:rsidRPr="00862F97">
        <w:rPr>
          <w:rFonts w:ascii="Garamond" w:hAnsi="Garamond" w:cs="Tahoma"/>
          <w:sz w:val="22"/>
          <w:szCs w:val="22"/>
        </w:rPr>
        <w:t>dysponuje niezbędną wiedzą, doświadczeniem, zapleczem technicznym oraz personelem i środkami finansowymi koniecznymi do prawidłowego wykonania obowiązków wynikających z Umowy, zgodnie z obowiązującym prawem oraz obowiązującymi standardami;</w:t>
      </w:r>
    </w:p>
    <w:p w14:paraId="40D1ECC8" w14:textId="3DBB8F86" w:rsidR="00F05E79" w:rsidRPr="00862F97" w:rsidRDefault="00F05E79" w:rsidP="00862F97">
      <w:pPr>
        <w:pStyle w:val="Akapitzlist"/>
        <w:numPr>
          <w:ilvl w:val="0"/>
          <w:numId w:val="4"/>
        </w:numPr>
        <w:spacing w:after="120" w:line="240" w:lineRule="auto"/>
        <w:contextualSpacing w:val="0"/>
        <w:jc w:val="both"/>
        <w:rPr>
          <w:rFonts w:ascii="Garamond" w:hAnsi="Garamond" w:cs="Tahoma"/>
          <w:sz w:val="22"/>
          <w:szCs w:val="22"/>
        </w:rPr>
      </w:pPr>
      <w:r w:rsidRPr="00862F97">
        <w:rPr>
          <w:rFonts w:ascii="Garamond" w:hAnsi="Garamond" w:cs="Tahoma"/>
          <w:sz w:val="22"/>
          <w:szCs w:val="22"/>
        </w:rPr>
        <w:t>nie są mu znane jakiekolwiek okoliczności faktyczne lub prawne, które mogłyby stanowić przeszkodę w wykonaniu Umowy w sposób i w terminach w niej określonych;</w:t>
      </w:r>
    </w:p>
    <w:p w14:paraId="47BA9D63" w14:textId="3EEEDE7E" w:rsidR="00F05E79" w:rsidRPr="00862F97" w:rsidRDefault="00F05E79" w:rsidP="00862F97">
      <w:pPr>
        <w:pStyle w:val="Akapitzlist"/>
        <w:numPr>
          <w:ilvl w:val="0"/>
          <w:numId w:val="4"/>
        </w:numPr>
        <w:spacing w:after="120" w:line="240" w:lineRule="auto"/>
        <w:contextualSpacing w:val="0"/>
        <w:jc w:val="both"/>
        <w:rPr>
          <w:rFonts w:ascii="Garamond" w:hAnsi="Garamond" w:cs="Tahoma"/>
          <w:sz w:val="22"/>
          <w:szCs w:val="22"/>
        </w:rPr>
      </w:pPr>
      <w:r w:rsidRPr="00862F97">
        <w:rPr>
          <w:rFonts w:ascii="Garamond" w:hAnsi="Garamond" w:cs="Tahoma"/>
          <w:sz w:val="22"/>
          <w:szCs w:val="22"/>
        </w:rPr>
        <w:t>wykonując swoje obowiązki będzie działał z należytą starannością, zgodnie z przepisami prawa oraz postanowieniami Umowy, mając na względzie profesjonalny charakter swojej działalności i dobro pacjentów Zamawiającego;</w:t>
      </w:r>
    </w:p>
    <w:p w14:paraId="4C2C56CA" w14:textId="479650E1" w:rsidR="00F05E79" w:rsidRPr="00862F97" w:rsidRDefault="00F05E79" w:rsidP="00862F97">
      <w:pPr>
        <w:pStyle w:val="Akapitzlist"/>
        <w:numPr>
          <w:ilvl w:val="0"/>
          <w:numId w:val="4"/>
        </w:numPr>
        <w:spacing w:after="120" w:line="240" w:lineRule="auto"/>
        <w:contextualSpacing w:val="0"/>
        <w:jc w:val="both"/>
        <w:rPr>
          <w:rFonts w:ascii="Garamond" w:hAnsi="Garamond" w:cs="Tahoma"/>
          <w:sz w:val="22"/>
          <w:szCs w:val="22"/>
        </w:rPr>
      </w:pPr>
      <w:r w:rsidRPr="00862F97">
        <w:rPr>
          <w:rFonts w:ascii="Garamond" w:hAnsi="Garamond" w:cs="Tahoma"/>
          <w:sz w:val="22"/>
          <w:szCs w:val="22"/>
        </w:rPr>
        <w:t>zobowiązuje się wykonywać swoje obowiązki i realizować uprawnienia wynikające z Umowy aktywnie i kompetentnie, uwzględniając wszystkie istotne okoliczności mogące mieć wpływ na prawidłową realizację Umowy;</w:t>
      </w:r>
    </w:p>
    <w:p w14:paraId="1636B368" w14:textId="09686E50" w:rsidR="00F05E79" w:rsidRPr="00862F97" w:rsidRDefault="00F05E79" w:rsidP="00862F97">
      <w:pPr>
        <w:pStyle w:val="Akapitzlist"/>
        <w:numPr>
          <w:ilvl w:val="0"/>
          <w:numId w:val="4"/>
        </w:numPr>
        <w:spacing w:after="120" w:line="240" w:lineRule="auto"/>
        <w:contextualSpacing w:val="0"/>
        <w:jc w:val="both"/>
        <w:rPr>
          <w:rFonts w:ascii="Garamond" w:hAnsi="Garamond" w:cs="Tahoma"/>
          <w:sz w:val="22"/>
          <w:szCs w:val="22"/>
        </w:rPr>
      </w:pPr>
      <w:r w:rsidRPr="00862F97">
        <w:rPr>
          <w:rFonts w:ascii="Garamond" w:hAnsi="Garamond" w:cs="Tahoma"/>
          <w:sz w:val="22"/>
          <w:szCs w:val="22"/>
        </w:rPr>
        <w:lastRenderedPageBreak/>
        <w:t>jeżeli w trakcie wykonywania Umowy zaistnieje konieczność podjęcia działań nie wymienionych wprost w Umowie, ale niezbędnych do prawidłowej realizacji Umowy, podejmie te działania niezwłocznie i tak, jakby były one objęte zakresem zamówienia – bez prawa do odrębnego wynagrodzenia;</w:t>
      </w:r>
    </w:p>
    <w:p w14:paraId="5FBF99B8" w14:textId="3EF40CA2" w:rsidR="002218D8" w:rsidRPr="00862F97" w:rsidRDefault="00F05E79" w:rsidP="00862F97">
      <w:pPr>
        <w:pStyle w:val="Akapitzlist"/>
        <w:numPr>
          <w:ilvl w:val="0"/>
          <w:numId w:val="4"/>
        </w:numPr>
        <w:spacing w:after="120" w:line="240" w:lineRule="auto"/>
        <w:contextualSpacing w:val="0"/>
        <w:jc w:val="both"/>
        <w:rPr>
          <w:rFonts w:ascii="Garamond" w:hAnsi="Garamond" w:cs="Tahoma"/>
          <w:sz w:val="22"/>
          <w:szCs w:val="22"/>
        </w:rPr>
      </w:pPr>
      <w:r w:rsidRPr="00862F97">
        <w:rPr>
          <w:rFonts w:ascii="Garamond" w:hAnsi="Garamond" w:cs="Tahoma"/>
          <w:sz w:val="22"/>
          <w:szCs w:val="22"/>
        </w:rPr>
        <w:t>przedmiot Umowy (Asortyment) został jednoznacznie i wyczerpująco określony przez Zamawiającego, a oferta Wykonawcy uwzględnia wszystkie koszty związane z realizacją zamówienia i konieczne do prawidłowego wykonania Umowy;</w:t>
      </w:r>
    </w:p>
    <w:p w14:paraId="08D20D17" w14:textId="77777777" w:rsidR="00F25DED" w:rsidRPr="00862F97" w:rsidRDefault="00F25DED" w:rsidP="00862F97">
      <w:pPr>
        <w:spacing w:after="120" w:line="240" w:lineRule="auto"/>
        <w:jc w:val="center"/>
        <w:rPr>
          <w:rFonts w:ascii="Garamond" w:hAnsi="Garamond" w:cs="Tahoma"/>
          <w:b/>
          <w:bCs/>
          <w:sz w:val="22"/>
          <w:szCs w:val="22"/>
        </w:rPr>
      </w:pPr>
    </w:p>
    <w:p w14:paraId="37F1EC12" w14:textId="1EE66C36" w:rsidR="001F38D0"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 5</w:t>
      </w:r>
    </w:p>
    <w:p w14:paraId="51CE7153" w14:textId="1B3F27B9"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[Obowiązki Wykonawcy związane z realizacją Umowy]</w:t>
      </w:r>
    </w:p>
    <w:p w14:paraId="35B3ED36" w14:textId="6EC37FBF" w:rsidR="00862F97" w:rsidRPr="00862F97" w:rsidRDefault="00862F97" w:rsidP="00B5671E">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color w:val="000000"/>
          <w:sz w:val="22"/>
          <w:szCs w:val="22"/>
        </w:rPr>
      </w:pPr>
      <w:r w:rsidRPr="00862F97">
        <w:rPr>
          <w:rFonts w:ascii="Garamond" w:hAnsi="Garamond" w:cs="Garamond"/>
          <w:color w:val="000000"/>
          <w:sz w:val="22"/>
          <w:szCs w:val="22"/>
        </w:rPr>
        <w:t xml:space="preserve">Wykonawca zobowiązuje się do </w:t>
      </w:r>
      <w:r w:rsidR="003121CB">
        <w:rPr>
          <w:rFonts w:ascii="Garamond" w:hAnsi="Garamond" w:cs="Garamond"/>
          <w:color w:val="000000"/>
          <w:sz w:val="22"/>
          <w:szCs w:val="22"/>
        </w:rPr>
        <w:t>realizacji zamówień</w:t>
      </w:r>
      <w:r w:rsidRPr="00862F97">
        <w:rPr>
          <w:rFonts w:ascii="Garamond" w:hAnsi="Garamond" w:cs="Garamond"/>
          <w:color w:val="000000"/>
          <w:sz w:val="22"/>
          <w:szCs w:val="22"/>
        </w:rPr>
        <w:t xml:space="preserve"> </w:t>
      </w:r>
      <w:r w:rsidRPr="00862F97">
        <w:rPr>
          <w:rFonts w:ascii="Garamond" w:hAnsi="Garamond" w:cs="Garamond"/>
          <w:b/>
          <w:color w:val="000000"/>
          <w:sz w:val="22"/>
          <w:szCs w:val="22"/>
        </w:rPr>
        <w:t>w terminie 24h roboczych</w:t>
      </w:r>
      <w:r w:rsidRPr="00862F97">
        <w:rPr>
          <w:rFonts w:ascii="Garamond" w:hAnsi="Garamond" w:cs="Garamond"/>
          <w:bCs/>
          <w:color w:val="000000"/>
          <w:sz w:val="22"/>
          <w:szCs w:val="22"/>
        </w:rPr>
        <w:t xml:space="preserve"> od momentu złożenia pisemnego zamówienia drogą elektroniczną przez Centralną Aptekę Szpitalną </w:t>
      </w:r>
      <w:r w:rsidRPr="00862F97">
        <w:rPr>
          <w:rFonts w:ascii="Garamond" w:hAnsi="Garamond" w:cs="Garamond"/>
          <w:color w:val="000000"/>
          <w:sz w:val="22"/>
          <w:szCs w:val="22"/>
        </w:rPr>
        <w:t>w ilości i rozmiarach widniejących w zamówieniu.</w:t>
      </w:r>
    </w:p>
    <w:p w14:paraId="52A005BC" w14:textId="6ACBECFD" w:rsidR="00862F97" w:rsidRPr="00862F97" w:rsidRDefault="00862F97" w:rsidP="00B5671E">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sz w:val="22"/>
          <w:szCs w:val="22"/>
        </w:rPr>
      </w:pPr>
      <w:r w:rsidRPr="00862F97">
        <w:rPr>
          <w:rFonts w:ascii="Garamond" w:hAnsi="Garamond" w:cs="Garamond"/>
          <w:sz w:val="22"/>
          <w:szCs w:val="22"/>
        </w:rPr>
        <w:t xml:space="preserve">Wykonawca zobowiązuje się dostarczać </w:t>
      </w:r>
      <w:r w:rsidRPr="00862F97">
        <w:rPr>
          <w:rFonts w:ascii="Garamond" w:hAnsi="Garamond" w:cs="Garamond"/>
          <w:color w:val="000000"/>
          <w:sz w:val="22"/>
          <w:szCs w:val="22"/>
        </w:rPr>
        <w:t xml:space="preserve">wyroby medyczne do </w:t>
      </w:r>
      <w:r w:rsidR="003121CB">
        <w:rPr>
          <w:rFonts w:ascii="Garamond" w:hAnsi="Garamond" w:cs="Garamond"/>
          <w:color w:val="000000"/>
          <w:sz w:val="22"/>
          <w:szCs w:val="22"/>
        </w:rPr>
        <w:t>siedziby Zamawiającego</w:t>
      </w:r>
      <w:r w:rsidRPr="00862F97">
        <w:rPr>
          <w:rFonts w:ascii="Garamond" w:hAnsi="Garamond" w:cs="Garamond"/>
          <w:color w:val="000000"/>
          <w:sz w:val="22"/>
          <w:szCs w:val="22"/>
        </w:rPr>
        <w:t xml:space="preserve"> na własny koszt i ryzyko, zgodnie z wymaganiami przewidzianymi dla wyrobów medycznych, w dniach od poniedziałku do piątku, z wyjątkiem świąt, w godzinach od 7</w:t>
      </w:r>
      <w:r w:rsidRPr="00862F97">
        <w:rPr>
          <w:rFonts w:ascii="Garamond" w:hAnsi="Garamond" w:cs="Garamond"/>
          <w:color w:val="000000"/>
          <w:sz w:val="22"/>
          <w:szCs w:val="22"/>
          <w:vertAlign w:val="superscript"/>
        </w:rPr>
        <w:t xml:space="preserve">00 </w:t>
      </w:r>
      <w:r w:rsidRPr="00862F97">
        <w:rPr>
          <w:rFonts w:ascii="Garamond" w:hAnsi="Garamond" w:cs="Garamond"/>
          <w:color w:val="000000"/>
          <w:sz w:val="22"/>
          <w:szCs w:val="22"/>
        </w:rPr>
        <w:t>do 14</w:t>
      </w:r>
      <w:r w:rsidRPr="00862F97">
        <w:rPr>
          <w:rFonts w:ascii="Garamond" w:hAnsi="Garamond" w:cs="Garamond"/>
          <w:color w:val="000000"/>
          <w:sz w:val="22"/>
          <w:szCs w:val="22"/>
          <w:vertAlign w:val="superscript"/>
        </w:rPr>
        <w:t>00</w:t>
      </w:r>
      <w:r w:rsidRPr="00862F97">
        <w:rPr>
          <w:rFonts w:ascii="Garamond" w:hAnsi="Garamond" w:cs="Garamond"/>
          <w:color w:val="000000"/>
          <w:sz w:val="22"/>
          <w:szCs w:val="22"/>
        </w:rPr>
        <w:t>.</w:t>
      </w:r>
    </w:p>
    <w:p w14:paraId="6008E452" w14:textId="43D7ECCE" w:rsidR="00862F97" w:rsidRPr="00862F97" w:rsidRDefault="00862F97" w:rsidP="00B5671E">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sz w:val="22"/>
          <w:szCs w:val="22"/>
        </w:rPr>
      </w:pPr>
      <w:r w:rsidRPr="00862F97">
        <w:rPr>
          <w:rFonts w:ascii="Garamond" w:hAnsi="Garamond" w:cs="Garamond"/>
          <w:color w:val="000000"/>
          <w:sz w:val="22"/>
          <w:szCs w:val="22"/>
        </w:rPr>
        <w:t xml:space="preserve">Wyroby </w:t>
      </w:r>
      <w:r w:rsidRPr="00C578B2">
        <w:rPr>
          <w:rFonts w:ascii="Garamond" w:hAnsi="Garamond" w:cs="Garamond"/>
          <w:color w:val="000000"/>
          <w:sz w:val="22"/>
          <w:szCs w:val="22"/>
        </w:rPr>
        <w:t xml:space="preserve">medyczne </w:t>
      </w:r>
      <w:r w:rsidR="0080440A" w:rsidRPr="00C578B2">
        <w:rPr>
          <w:rFonts w:ascii="Garamond" w:hAnsi="Garamond" w:cs="Garamond"/>
          <w:sz w:val="22"/>
          <w:szCs w:val="22"/>
        </w:rPr>
        <w:t xml:space="preserve">będą </w:t>
      </w:r>
      <w:r w:rsidRPr="00862F97">
        <w:rPr>
          <w:rFonts w:ascii="Garamond" w:hAnsi="Garamond" w:cs="Garamond"/>
          <w:color w:val="000000"/>
          <w:sz w:val="22"/>
          <w:szCs w:val="22"/>
        </w:rPr>
        <w:t>przekazywane upoważnionemu pracownikowi Zamawiającego (pracownikowi Bloku Operacyjnego). Potwierdzeniem przekazania wyrobów medycznych będzie podpisany przez tę osobę protokół przekazania sporządzony w formie pisemnej.</w:t>
      </w:r>
    </w:p>
    <w:p w14:paraId="6228A727" w14:textId="77777777" w:rsidR="00C7089E" w:rsidRPr="00C7089E" w:rsidRDefault="00862F97" w:rsidP="00B5671E">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color w:val="000000"/>
          <w:sz w:val="22"/>
          <w:szCs w:val="22"/>
        </w:rPr>
      </w:pPr>
      <w:r w:rsidRPr="00862F97">
        <w:rPr>
          <w:rFonts w:ascii="Garamond" w:hAnsi="Garamond" w:cs="Garamond"/>
          <w:color w:val="000000"/>
          <w:sz w:val="22"/>
          <w:szCs w:val="22"/>
        </w:rPr>
        <w:t>Po każdym zużyciu Wyrobu Zamawiający sporządzi „raport zużycia” oznaczony indywidualnym numerem (PAA.......), zawierający w szczególności</w:t>
      </w:r>
      <w:r w:rsidR="00C7089E">
        <w:rPr>
          <w:rFonts w:ascii="Garamond" w:hAnsi="Garamond" w:cs="Garamond"/>
          <w:color w:val="000000"/>
          <w:sz w:val="22"/>
          <w:szCs w:val="22"/>
        </w:rPr>
        <w:t>:</w:t>
      </w:r>
    </w:p>
    <w:p w14:paraId="6C1C5BAC" w14:textId="77777777" w:rsidR="00C7089E" w:rsidRPr="00C7089E" w:rsidRDefault="00862F97" w:rsidP="00B5671E">
      <w:pPr>
        <w:pStyle w:val="Akapitzlist"/>
        <w:numPr>
          <w:ilvl w:val="1"/>
          <w:numId w:val="27"/>
        </w:numPr>
        <w:tabs>
          <w:tab w:val="left" w:pos="852"/>
          <w:tab w:val="left" w:pos="9606"/>
        </w:tabs>
        <w:suppressAutoHyphens/>
        <w:overflowPunct w:val="0"/>
        <w:autoSpaceDE w:val="0"/>
        <w:autoSpaceDN w:val="0"/>
        <w:spacing w:after="120" w:line="240" w:lineRule="auto"/>
        <w:ind w:right="-157"/>
        <w:contextualSpacing w:val="0"/>
        <w:jc w:val="both"/>
        <w:textAlignment w:val="baseline"/>
        <w:rPr>
          <w:rFonts w:ascii="Garamond" w:hAnsi="Garamond"/>
          <w:color w:val="000000"/>
          <w:sz w:val="22"/>
          <w:szCs w:val="22"/>
        </w:rPr>
      </w:pPr>
      <w:r w:rsidRPr="00C7089E">
        <w:rPr>
          <w:rFonts w:ascii="Garamond" w:hAnsi="Garamond" w:cs="Garamond"/>
          <w:color w:val="000000"/>
          <w:sz w:val="22"/>
          <w:szCs w:val="22"/>
        </w:rPr>
        <w:t>inicjały wraz z peselem, albo indywidualny numer pacjenta operowanego z wykorzystaniem wyrobu medycznego pobranego z Magazynu Ortopedycznego</w:t>
      </w:r>
    </w:p>
    <w:p w14:paraId="01265021" w14:textId="77777777" w:rsidR="00C7089E" w:rsidRPr="00C7089E" w:rsidRDefault="00862F97" w:rsidP="00B5671E">
      <w:pPr>
        <w:pStyle w:val="Akapitzlist"/>
        <w:numPr>
          <w:ilvl w:val="1"/>
          <w:numId w:val="27"/>
        </w:numPr>
        <w:tabs>
          <w:tab w:val="left" w:pos="852"/>
          <w:tab w:val="left" w:pos="9606"/>
        </w:tabs>
        <w:suppressAutoHyphens/>
        <w:overflowPunct w:val="0"/>
        <w:autoSpaceDE w:val="0"/>
        <w:autoSpaceDN w:val="0"/>
        <w:spacing w:after="120" w:line="240" w:lineRule="auto"/>
        <w:ind w:right="-157"/>
        <w:contextualSpacing w:val="0"/>
        <w:jc w:val="both"/>
        <w:textAlignment w:val="baseline"/>
        <w:rPr>
          <w:rFonts w:ascii="Garamond" w:hAnsi="Garamond"/>
          <w:color w:val="000000"/>
          <w:sz w:val="22"/>
          <w:szCs w:val="22"/>
        </w:rPr>
      </w:pPr>
      <w:r w:rsidRPr="00C7089E">
        <w:rPr>
          <w:rFonts w:ascii="Garamond" w:hAnsi="Garamond" w:cs="Garamond"/>
          <w:color w:val="000000"/>
          <w:sz w:val="22"/>
          <w:szCs w:val="22"/>
        </w:rPr>
        <w:t>datę operacji,</w:t>
      </w:r>
    </w:p>
    <w:p w14:paraId="4B5E3FEF" w14:textId="77777777" w:rsidR="00C7089E" w:rsidRPr="00C7089E" w:rsidRDefault="00862F97" w:rsidP="00B5671E">
      <w:pPr>
        <w:pStyle w:val="Akapitzlist"/>
        <w:numPr>
          <w:ilvl w:val="1"/>
          <w:numId w:val="27"/>
        </w:numPr>
        <w:tabs>
          <w:tab w:val="left" w:pos="852"/>
          <w:tab w:val="left" w:pos="9606"/>
        </w:tabs>
        <w:suppressAutoHyphens/>
        <w:overflowPunct w:val="0"/>
        <w:autoSpaceDE w:val="0"/>
        <w:autoSpaceDN w:val="0"/>
        <w:spacing w:after="120" w:line="240" w:lineRule="auto"/>
        <w:ind w:right="-157"/>
        <w:contextualSpacing w:val="0"/>
        <w:jc w:val="both"/>
        <w:textAlignment w:val="baseline"/>
        <w:rPr>
          <w:rFonts w:ascii="Garamond" w:hAnsi="Garamond"/>
          <w:color w:val="000000"/>
          <w:sz w:val="22"/>
          <w:szCs w:val="22"/>
        </w:rPr>
      </w:pPr>
      <w:r w:rsidRPr="00C7089E">
        <w:rPr>
          <w:rFonts w:ascii="Garamond" w:hAnsi="Garamond" w:cs="Garamond"/>
          <w:color w:val="000000"/>
          <w:sz w:val="22"/>
          <w:szCs w:val="22"/>
        </w:rPr>
        <w:t>dane operatora oraz</w:t>
      </w:r>
    </w:p>
    <w:p w14:paraId="02EF95DA" w14:textId="77A9E25F" w:rsidR="00862F97" w:rsidRPr="00C7089E" w:rsidRDefault="00862F97" w:rsidP="00B5671E">
      <w:pPr>
        <w:pStyle w:val="Akapitzlist"/>
        <w:numPr>
          <w:ilvl w:val="1"/>
          <w:numId w:val="27"/>
        </w:numPr>
        <w:tabs>
          <w:tab w:val="left" w:pos="852"/>
          <w:tab w:val="left" w:pos="9606"/>
        </w:tabs>
        <w:suppressAutoHyphens/>
        <w:overflowPunct w:val="0"/>
        <w:autoSpaceDE w:val="0"/>
        <w:autoSpaceDN w:val="0"/>
        <w:spacing w:after="120" w:line="240" w:lineRule="auto"/>
        <w:ind w:right="-157"/>
        <w:contextualSpacing w:val="0"/>
        <w:jc w:val="both"/>
        <w:textAlignment w:val="baseline"/>
        <w:rPr>
          <w:rFonts w:ascii="Garamond" w:hAnsi="Garamond"/>
          <w:color w:val="000000"/>
          <w:sz w:val="22"/>
          <w:szCs w:val="22"/>
        </w:rPr>
      </w:pPr>
      <w:r w:rsidRPr="00C7089E">
        <w:rPr>
          <w:rFonts w:ascii="Garamond" w:hAnsi="Garamond" w:cs="Garamond"/>
          <w:color w:val="000000"/>
          <w:sz w:val="22"/>
          <w:szCs w:val="22"/>
        </w:rPr>
        <w:t>samoprzylepny kod kreskowy zawierający numer katalogowy oraz serię i datę ważności, potwierdzający zużycie określonego wyrobu medycznego.</w:t>
      </w:r>
    </w:p>
    <w:p w14:paraId="3C5482BE" w14:textId="77777777" w:rsidR="00862F97" w:rsidRPr="00862F97" w:rsidRDefault="00862F97" w:rsidP="00B5671E">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cs="Garamond"/>
          <w:color w:val="000000"/>
          <w:sz w:val="22"/>
          <w:szCs w:val="22"/>
        </w:rPr>
      </w:pPr>
      <w:r w:rsidRPr="00862F97">
        <w:rPr>
          <w:rFonts w:ascii="Garamond" w:hAnsi="Garamond" w:cs="Garamond"/>
          <w:color w:val="000000"/>
          <w:sz w:val="22"/>
          <w:szCs w:val="22"/>
        </w:rPr>
        <w:t>Raport zużycia przed nadaniem mu numeru „PAA…” zostaje potwierdzony podpisem przez upoważnionego pracownika Zamawiającego (lekarza – operatora).</w:t>
      </w:r>
    </w:p>
    <w:p w14:paraId="7B7CC114" w14:textId="7FDBCE51" w:rsidR="00496887" w:rsidRPr="003121CB" w:rsidRDefault="00496887" w:rsidP="00B5671E">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cs="Garamond"/>
          <w:color w:val="000000"/>
          <w:sz w:val="22"/>
          <w:szCs w:val="22"/>
        </w:rPr>
      </w:pPr>
      <w:r w:rsidRPr="00496887">
        <w:rPr>
          <w:rFonts w:ascii="Garamond" w:hAnsi="Garamond" w:cs="Garamond"/>
          <w:color w:val="000000"/>
          <w:sz w:val="22"/>
          <w:szCs w:val="22"/>
        </w:rPr>
        <w:t>W momencie, gdy Zamawiający wykorzysta całą ilość asortymentu przewidzianą w Umowie dla poszczególnej pozycji (wraz z możliwą korektą ilościową, o której mowa w Umowie), Wykonawca zobowiązany jest do nieuzupełniania danego asortymentu oraz odbioru niewykorzystanego asortymentu w terminie 7 dni licząc od daty zawiadomienia Wykonawcy przez Zamawiającego. Pozostawienie asortymentu po tym terminie zwalnia Zamawiającego z odpowiedzialności za jego utratę oraz nie może być podstawą do dochodzenia od Zamawiającego jakichkolwiek roszczeń, w tym zapłaty ceny.</w:t>
      </w:r>
    </w:p>
    <w:p w14:paraId="10AED141" w14:textId="18832DB2" w:rsidR="00862F97" w:rsidRPr="00496887" w:rsidRDefault="00862F97" w:rsidP="00B5671E">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cs="Garamond"/>
          <w:color w:val="000000"/>
          <w:sz w:val="22"/>
          <w:szCs w:val="22"/>
        </w:rPr>
      </w:pPr>
      <w:r w:rsidRPr="00862F97">
        <w:rPr>
          <w:rFonts w:ascii="Garamond" w:hAnsi="Garamond" w:cs="Garamond"/>
          <w:color w:val="000000"/>
          <w:sz w:val="22"/>
          <w:szCs w:val="22"/>
        </w:rPr>
        <w:t xml:space="preserve">Przez okres trwania Umowy, Wykonawca zobowiązany jest do zabezpieczenia Bloku Operacyjnego Zamawiającego w zestawy instrumentarium, rozumiane jako specjalistyczne narzędzia niezbędne do wykonywania zabiegów przy wykorzystaniu </w:t>
      </w:r>
      <w:r w:rsidR="00D76206">
        <w:rPr>
          <w:rFonts w:ascii="Garamond" w:hAnsi="Garamond" w:cs="Garamond"/>
          <w:color w:val="000000"/>
          <w:sz w:val="22"/>
          <w:szCs w:val="22"/>
        </w:rPr>
        <w:t>Asortymentu</w:t>
      </w:r>
      <w:r w:rsidRPr="00862F97">
        <w:rPr>
          <w:rFonts w:ascii="Garamond" w:hAnsi="Garamond" w:cs="Garamond"/>
          <w:color w:val="000000"/>
          <w:sz w:val="22"/>
          <w:szCs w:val="22"/>
        </w:rPr>
        <w:t xml:space="preserve"> dostarczanych przez Wykonawcę. W przypadku równoczesnego dostarczania przez Wykonawcę instrumentarium w ramach innej Umowy zawartej przez Zamawiającego z Wykonawcą, ilość instrumentarium będzie na bieżąco ustalana z Kierownikiem Bloku Operacyjnego Zamawiającego.</w:t>
      </w:r>
    </w:p>
    <w:p w14:paraId="1D9E6EE0" w14:textId="413B610B" w:rsidR="00862F97" w:rsidRPr="00496887" w:rsidRDefault="00862F97" w:rsidP="00B5671E">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cs="Garamond"/>
          <w:color w:val="000000"/>
          <w:sz w:val="22"/>
          <w:szCs w:val="22"/>
        </w:rPr>
      </w:pPr>
      <w:r w:rsidRPr="00496887">
        <w:rPr>
          <w:rFonts w:ascii="Garamond" w:hAnsi="Garamond" w:cs="Garamond"/>
          <w:color w:val="000000"/>
          <w:sz w:val="22"/>
          <w:szCs w:val="22"/>
        </w:rPr>
        <w:t>W wyjątkowych przypadkach Zamawiający zastrzega sobie prawo do żądania dostarczenia dodatkowego kompletu instrumentarium) w ciągu 24 godzin od chwili zgłoszenia Wykonawcy stosownego zapotrzebowania za pośrednictwem poczty elektronicznej.</w:t>
      </w:r>
    </w:p>
    <w:p w14:paraId="26690F71" w14:textId="77777777" w:rsidR="00862F97" w:rsidRPr="00496887" w:rsidRDefault="00862F97" w:rsidP="00B5671E">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cs="Garamond"/>
          <w:color w:val="000000"/>
          <w:sz w:val="22"/>
          <w:szCs w:val="22"/>
        </w:rPr>
      </w:pPr>
      <w:r w:rsidRPr="00496887">
        <w:rPr>
          <w:rFonts w:ascii="Garamond" w:hAnsi="Garamond" w:cs="Garamond"/>
          <w:color w:val="000000"/>
          <w:sz w:val="22"/>
          <w:szCs w:val="22"/>
        </w:rPr>
        <w:t xml:space="preserve">Wykonawca zobowiązany jest do przekazywania Zamawiającemu wszelkich informacji </w:t>
      </w:r>
      <w:r w:rsidRPr="00496887">
        <w:rPr>
          <w:rFonts w:ascii="Garamond" w:hAnsi="Garamond" w:cs="Garamond"/>
          <w:color w:val="000000"/>
          <w:sz w:val="22"/>
          <w:szCs w:val="22"/>
        </w:rPr>
        <w:br/>
        <w:t xml:space="preserve">i instrukcji niezbędnych do prawidłowego używania instrumentarium, a także, na żądanie Zamawiającego, do przeprowadzenia bezpłatnych kursów techniki operacyjnej przy wykorzystaniu </w:t>
      </w:r>
      <w:r w:rsidRPr="00496887">
        <w:rPr>
          <w:rFonts w:ascii="Garamond" w:hAnsi="Garamond" w:cs="Garamond"/>
          <w:color w:val="000000"/>
          <w:sz w:val="22"/>
          <w:szCs w:val="22"/>
        </w:rPr>
        <w:lastRenderedPageBreak/>
        <w:t xml:space="preserve">oferowanych </w:t>
      </w:r>
      <w:r w:rsidRPr="00862F97">
        <w:rPr>
          <w:rFonts w:ascii="Garamond" w:hAnsi="Garamond" w:cs="Garamond"/>
          <w:color w:val="000000"/>
          <w:sz w:val="22"/>
          <w:szCs w:val="22"/>
        </w:rPr>
        <w:t>wyrobów medycznych</w:t>
      </w:r>
      <w:r w:rsidRPr="00496887">
        <w:rPr>
          <w:rFonts w:ascii="Garamond" w:hAnsi="Garamond" w:cs="Garamond"/>
          <w:color w:val="000000"/>
          <w:sz w:val="22"/>
          <w:szCs w:val="22"/>
        </w:rPr>
        <w:t xml:space="preserve"> dla personelu Zamawiającego. Kursy będą organizowane na terenie siedziby Zamawiającego, w uzgodnionych przez Strony terminach.</w:t>
      </w:r>
    </w:p>
    <w:p w14:paraId="27823779" w14:textId="0FB4EC67" w:rsidR="00862F97" w:rsidRPr="00496887" w:rsidRDefault="004348BD" w:rsidP="00B5671E">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cs="Garamond"/>
          <w:color w:val="000000"/>
          <w:sz w:val="22"/>
          <w:szCs w:val="22"/>
        </w:rPr>
      </w:pPr>
      <w:r w:rsidRPr="00496887">
        <w:rPr>
          <w:rFonts w:ascii="Garamond" w:hAnsi="Garamond" w:cs="Garamond"/>
          <w:color w:val="000000"/>
          <w:sz w:val="22"/>
          <w:szCs w:val="22"/>
        </w:rPr>
        <w:t xml:space="preserve">Na czas realizacji Umowy </w:t>
      </w:r>
      <w:r w:rsidR="00862F97" w:rsidRPr="00496887">
        <w:rPr>
          <w:rFonts w:ascii="Garamond" w:hAnsi="Garamond" w:cs="Garamond"/>
          <w:color w:val="000000"/>
          <w:sz w:val="22"/>
          <w:szCs w:val="22"/>
        </w:rPr>
        <w:t xml:space="preserve">Wykonawca </w:t>
      </w:r>
      <w:r w:rsidR="00CD743F" w:rsidRPr="00496887">
        <w:rPr>
          <w:rFonts w:ascii="Garamond" w:hAnsi="Garamond" w:cs="Garamond"/>
          <w:color w:val="000000"/>
          <w:sz w:val="22"/>
          <w:szCs w:val="22"/>
        </w:rPr>
        <w:t xml:space="preserve">jest </w:t>
      </w:r>
      <w:r w:rsidR="00862F97" w:rsidRPr="00496887">
        <w:rPr>
          <w:rFonts w:ascii="Garamond" w:hAnsi="Garamond" w:cs="Garamond"/>
          <w:color w:val="000000"/>
          <w:sz w:val="22"/>
          <w:szCs w:val="22"/>
        </w:rPr>
        <w:t xml:space="preserve">zobowiązany </w:t>
      </w:r>
      <w:r w:rsidR="00CD743F" w:rsidRPr="00496887">
        <w:rPr>
          <w:rFonts w:ascii="Garamond" w:hAnsi="Garamond" w:cs="Garamond"/>
          <w:color w:val="000000"/>
          <w:sz w:val="22"/>
          <w:szCs w:val="22"/>
        </w:rPr>
        <w:t xml:space="preserve">nieodpłatnie </w:t>
      </w:r>
      <w:r w:rsidR="00862F97" w:rsidRPr="00496887">
        <w:rPr>
          <w:rFonts w:ascii="Garamond" w:hAnsi="Garamond" w:cs="Garamond"/>
          <w:color w:val="000000"/>
          <w:sz w:val="22"/>
          <w:szCs w:val="22"/>
        </w:rPr>
        <w:t>udostępnić Zamawiającemu komplety napędów ortopedycznych niezbędne do płynnego wykonywania planowanych zabiegów. Do każdego napędu należy dostarczyć 3 akumulatory oraz ładowarkę. W przypadku równoczesnego udostępniania przez Wykonawcę napędów ortopedycznych w ramach innej Umowy zawartej przez Zamawiającego z Wykonawcą, ilość niezbędnych do udostępnienia napędów będzie na bieżąco ustalana z Zamawiającym lub osobą przez niego upoważnioną. Wykonawca dostarczy napędy ortopedyczne wraz z akcesoriami w terminie 5 dni od daty zawarcia Umowy do miejsca wskazanego przez Zamawiającego (w ramach siedziby) na własny koszt i ryzyko. Potwierdzeniem przekazania napędów ortopedycznych stanowić będzie protokół zdawczo – odbiorczy, podpisany przez pracownika</w:t>
      </w:r>
      <w:r w:rsidR="00CD0887" w:rsidRPr="00496887">
        <w:rPr>
          <w:rFonts w:ascii="Garamond" w:hAnsi="Garamond" w:cs="Garamond"/>
          <w:color w:val="000000"/>
          <w:sz w:val="22"/>
          <w:szCs w:val="22"/>
        </w:rPr>
        <w:t xml:space="preserve"> </w:t>
      </w:r>
      <w:r w:rsidR="00862F97" w:rsidRPr="00496887">
        <w:rPr>
          <w:rFonts w:ascii="Garamond" w:hAnsi="Garamond" w:cs="Garamond"/>
          <w:color w:val="000000"/>
          <w:sz w:val="22"/>
          <w:szCs w:val="22"/>
        </w:rPr>
        <w:t>upoważnionego przez Zamawiającego. W wyjątkowych przypadkach Zamawiający zastrzega sobie prawo do żądania dostarczenia dodatkowego kompletu napędów w ciągu 24 godzin od chwili zgłoszenia Wykonawcy stosownego zapotrzebowania za pośrednictwem poczty elektronicznej.</w:t>
      </w:r>
    </w:p>
    <w:p w14:paraId="4996D321" w14:textId="77777777" w:rsidR="00862F97" w:rsidRPr="00496887" w:rsidRDefault="00862F97" w:rsidP="00B5671E">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cs="Garamond"/>
          <w:color w:val="000000"/>
          <w:sz w:val="22"/>
          <w:szCs w:val="22"/>
        </w:rPr>
      </w:pPr>
      <w:r w:rsidRPr="00496887">
        <w:rPr>
          <w:rFonts w:ascii="Garamond" w:hAnsi="Garamond" w:cs="Garamond"/>
          <w:color w:val="000000"/>
          <w:sz w:val="22"/>
          <w:szCs w:val="22"/>
        </w:rPr>
        <w:t xml:space="preserve">Zamawiający zobowiązuje się do przestrzegania instrukcji użytkowania udostępnionych napędów ortopedycznych oraz do wykorzystywania ich wyłącznie przy zabiegach z użyciem </w:t>
      </w:r>
      <w:r w:rsidRPr="00862F97">
        <w:rPr>
          <w:rFonts w:ascii="Garamond" w:hAnsi="Garamond" w:cs="Garamond"/>
          <w:color w:val="000000"/>
          <w:sz w:val="22"/>
          <w:szCs w:val="22"/>
        </w:rPr>
        <w:t>wyrobów medycznych dostarczanych przez Wykonawcę.</w:t>
      </w:r>
    </w:p>
    <w:p w14:paraId="3A2E7F57" w14:textId="77777777" w:rsidR="00862F97" w:rsidRPr="00496887" w:rsidRDefault="00862F97" w:rsidP="00B5671E">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cs="Garamond"/>
          <w:color w:val="000000"/>
          <w:sz w:val="22"/>
          <w:szCs w:val="22"/>
        </w:rPr>
      </w:pPr>
      <w:r w:rsidRPr="00496887">
        <w:rPr>
          <w:rFonts w:ascii="Garamond" w:hAnsi="Garamond" w:cs="Garamond"/>
          <w:color w:val="000000"/>
          <w:sz w:val="22"/>
          <w:szCs w:val="22"/>
        </w:rPr>
        <w:t>Wykonawca oświadcza, iż dostarczone instrumentarium i napędy ortopedyczne są dopuszczone do stosowania na terytorium Polski i wolne od wszelkich wad fizycznych i prawnych.</w:t>
      </w:r>
    </w:p>
    <w:p w14:paraId="24D80B18" w14:textId="77777777" w:rsidR="00862F97" w:rsidRPr="00496887" w:rsidRDefault="00862F97" w:rsidP="00B5671E">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cs="Garamond"/>
          <w:color w:val="000000"/>
          <w:sz w:val="22"/>
          <w:szCs w:val="22"/>
        </w:rPr>
      </w:pPr>
      <w:r w:rsidRPr="00496887">
        <w:rPr>
          <w:rFonts w:ascii="Garamond" w:hAnsi="Garamond" w:cs="Garamond"/>
          <w:color w:val="000000"/>
          <w:sz w:val="22"/>
          <w:szCs w:val="22"/>
        </w:rPr>
        <w:t>Wykonawca zobowiązany jest do konserwacji oraz wymiany zużytych, uszkodzonych bądź wadliwych elementów instrumentarium i napędów ortopedycznych na swój koszt w sytuacji, gdy były one używane przez Zamawiającego zgodnie z ich przeznaczeniem.</w:t>
      </w:r>
    </w:p>
    <w:p w14:paraId="0F2E4D12" w14:textId="77777777" w:rsidR="00862F97" w:rsidRPr="00496887" w:rsidRDefault="00862F97" w:rsidP="00B5671E">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cs="Garamond"/>
          <w:color w:val="000000"/>
          <w:sz w:val="22"/>
          <w:szCs w:val="22"/>
        </w:rPr>
      </w:pPr>
      <w:r w:rsidRPr="00496887">
        <w:rPr>
          <w:rFonts w:ascii="Garamond" w:hAnsi="Garamond" w:cs="Garamond"/>
          <w:color w:val="000000"/>
          <w:sz w:val="22"/>
          <w:szCs w:val="22"/>
        </w:rPr>
        <w:t>Zamawiający zobowiązany jest do niezwłocznego poinformowania Wykonawcy o wszelkich wadach lub uszkodzeniach używanego instrumentarium lub napędów ortopedycznych.</w:t>
      </w:r>
    </w:p>
    <w:p w14:paraId="7E4F6B99" w14:textId="77777777" w:rsidR="00862F97" w:rsidRPr="00496887" w:rsidRDefault="00862F97" w:rsidP="00B5671E">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cs="Garamond"/>
          <w:color w:val="000000"/>
          <w:sz w:val="22"/>
          <w:szCs w:val="22"/>
        </w:rPr>
      </w:pPr>
      <w:r w:rsidRPr="00496887">
        <w:rPr>
          <w:rFonts w:ascii="Garamond" w:hAnsi="Garamond" w:cs="Garamond"/>
          <w:color w:val="000000"/>
          <w:sz w:val="22"/>
          <w:szCs w:val="22"/>
        </w:rPr>
        <w:t>Wadliwe, uszkodzone lub zużyte napędy ortopedyczne, a także wadliwe, uszkodzone lub zużyte instrumentarium Zamawiający zwróci Wykonawcy na podstawie protokołu zdawczo – odbiorczego. Wykonawca zobowiązany jest przy tym do dostarczenia Zamawiającemu w terminie 24 godzin sprawnego instrumentarium lub napędów ortopedycznych, na własny koszt i ryzyko.</w:t>
      </w:r>
    </w:p>
    <w:p w14:paraId="47DFD866" w14:textId="77777777" w:rsidR="00862F97" w:rsidRPr="00496887" w:rsidRDefault="00862F97" w:rsidP="00B5671E">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cs="Garamond"/>
          <w:color w:val="000000"/>
          <w:sz w:val="22"/>
          <w:szCs w:val="22"/>
        </w:rPr>
      </w:pPr>
      <w:r w:rsidRPr="00496887">
        <w:rPr>
          <w:rFonts w:ascii="Garamond" w:hAnsi="Garamond" w:cs="Garamond"/>
          <w:color w:val="000000"/>
          <w:sz w:val="22"/>
          <w:szCs w:val="22"/>
        </w:rPr>
        <w:t>W przypadku odmowy lub opóźnienia w dostawie instrumentarium lub napędów ortopedycznych, Zamawiający jednokrotnie wezwie Wykonawcę do ich dostarczenia. Wykonanie wezwania powinno nastąpić w ciągu 24 godzin od chwili odebrania go przez Wykonawcę. Brak odpowiedzi ze strony Wykonawcy stanowi podstawę do natychmiastowego rozwiązania Umowy bez wypowiedzenia.</w:t>
      </w:r>
    </w:p>
    <w:p w14:paraId="0AE1EDF9" w14:textId="77777777" w:rsidR="00F25DED" w:rsidRPr="00862F97" w:rsidRDefault="00F25DED" w:rsidP="00DF514D">
      <w:pPr>
        <w:spacing w:after="120" w:line="240" w:lineRule="auto"/>
        <w:rPr>
          <w:rFonts w:ascii="Garamond" w:hAnsi="Garamond" w:cs="Tahoma"/>
          <w:b/>
          <w:bCs/>
          <w:sz w:val="22"/>
          <w:szCs w:val="22"/>
        </w:rPr>
      </w:pPr>
    </w:p>
    <w:p w14:paraId="10C0FFBA" w14:textId="7D4CEB0B" w:rsidR="001F38D0"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 6</w:t>
      </w:r>
    </w:p>
    <w:p w14:paraId="432FE3EC" w14:textId="390E2902"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[Terminy obowiązywania Umowy]</w:t>
      </w:r>
    </w:p>
    <w:p w14:paraId="1F47BB04" w14:textId="7540ED5A" w:rsidR="00F05E79" w:rsidRPr="00862F97" w:rsidRDefault="00F05E79" w:rsidP="00862F97">
      <w:pPr>
        <w:spacing w:after="120" w:line="240" w:lineRule="auto"/>
        <w:jc w:val="both"/>
        <w:rPr>
          <w:rFonts w:ascii="Garamond" w:hAnsi="Garamond" w:cs="Tahoma"/>
          <w:sz w:val="22"/>
          <w:szCs w:val="22"/>
        </w:rPr>
      </w:pPr>
      <w:r w:rsidRPr="00862F97">
        <w:rPr>
          <w:rFonts w:ascii="Garamond" w:hAnsi="Garamond" w:cs="Tahoma"/>
          <w:sz w:val="22"/>
          <w:szCs w:val="22"/>
        </w:rPr>
        <w:t xml:space="preserve">Wykonawca zobowiązuje się dostarczać Asortyment sukcesywnie przez </w:t>
      </w:r>
      <w:r w:rsidR="003121CB">
        <w:rPr>
          <w:rFonts w:ascii="Garamond" w:hAnsi="Garamond" w:cs="Tahoma"/>
          <w:b/>
          <w:bCs/>
          <w:sz w:val="22"/>
          <w:szCs w:val="22"/>
        </w:rPr>
        <w:t>______</w:t>
      </w:r>
      <w:r w:rsidR="00354204" w:rsidRPr="00862F97">
        <w:rPr>
          <w:rFonts w:ascii="Garamond" w:hAnsi="Garamond" w:cs="Tahoma"/>
          <w:b/>
          <w:bCs/>
          <w:sz w:val="22"/>
          <w:szCs w:val="22"/>
        </w:rPr>
        <w:t xml:space="preserve"> miesięcy</w:t>
      </w:r>
      <w:r w:rsidRPr="00862F97">
        <w:rPr>
          <w:rFonts w:ascii="Garamond" w:hAnsi="Garamond" w:cs="Tahoma"/>
          <w:sz w:val="22"/>
          <w:szCs w:val="22"/>
        </w:rPr>
        <w:t xml:space="preserve"> od dnia zawarcia Umowy lub do wcześniejszego wyczerpania łącznej wartości wynagrodzenia, o której mowa w § 7 ust. 1 Umowy – w zależności od tego, które zdarzenie nastąpi wcześniej. Jeżeli w okresie </w:t>
      </w:r>
      <w:r w:rsidR="00C02DFF">
        <w:rPr>
          <w:rFonts w:ascii="Garamond" w:hAnsi="Garamond" w:cs="Tahoma"/>
          <w:sz w:val="22"/>
          <w:szCs w:val="22"/>
        </w:rPr>
        <w:t>obowiązywania Umowy</w:t>
      </w:r>
      <w:r w:rsidRPr="00862F97">
        <w:rPr>
          <w:rFonts w:ascii="Garamond" w:hAnsi="Garamond" w:cs="Tahoma"/>
          <w:sz w:val="22"/>
          <w:szCs w:val="22"/>
        </w:rPr>
        <w:t xml:space="preserve"> wartość zrealizowanych dostaw nie osiągnie sumarycznie kwoty brutto, o której mowa w § 7 ust. 1, Zamawiający ma prawo (opcję) przedłużyć obowiązywanie Umowy maksymalnie o dalsze 12 miesięcy, poprzez złożenie Wykonawcy jednostronnego oświadczenia najpóźniej na 30 dni przed upływem początkowego terminu obowiązywania Umowy. Skorzystanie z powyższej opcji przedłużenia nie wymaga zmiany Umowy w formie aneksu.</w:t>
      </w:r>
    </w:p>
    <w:p w14:paraId="41B28CCC" w14:textId="77777777" w:rsidR="008714E5" w:rsidRPr="00862F97" w:rsidRDefault="008714E5" w:rsidP="00862F97">
      <w:pPr>
        <w:spacing w:after="120" w:line="240" w:lineRule="auto"/>
        <w:jc w:val="center"/>
        <w:rPr>
          <w:rFonts w:ascii="Garamond" w:hAnsi="Garamond" w:cs="Tahoma"/>
          <w:b/>
          <w:bCs/>
          <w:sz w:val="22"/>
          <w:szCs w:val="22"/>
        </w:rPr>
      </w:pPr>
    </w:p>
    <w:p w14:paraId="171F3A5A" w14:textId="3548B773" w:rsidR="001F38D0"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 7</w:t>
      </w:r>
    </w:p>
    <w:p w14:paraId="0A5AFDB4" w14:textId="5316E4CA"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[Wartość Umowy i zasady rozliczeń]</w:t>
      </w:r>
    </w:p>
    <w:p w14:paraId="7AF69D2A" w14:textId="44F583C5" w:rsidR="00C02DFF" w:rsidRPr="00061487" w:rsidRDefault="00F05E79" w:rsidP="00B5671E">
      <w:pPr>
        <w:pStyle w:val="Akapitzlist"/>
        <w:numPr>
          <w:ilvl w:val="0"/>
          <w:numId w:val="5"/>
        </w:numPr>
        <w:spacing w:after="120" w:line="240" w:lineRule="auto"/>
        <w:ind w:left="426"/>
        <w:contextualSpacing w:val="0"/>
        <w:jc w:val="both"/>
        <w:rPr>
          <w:rFonts w:ascii="Garamond" w:hAnsi="Garamond" w:cs="Tahoma"/>
          <w:sz w:val="22"/>
          <w:szCs w:val="22"/>
        </w:rPr>
      </w:pPr>
      <w:r w:rsidRPr="00061487">
        <w:rPr>
          <w:rFonts w:ascii="Garamond" w:hAnsi="Garamond" w:cs="Tahoma"/>
          <w:sz w:val="22"/>
          <w:szCs w:val="22"/>
        </w:rPr>
        <w:t xml:space="preserve">Całkowita wartość Umowy wynosi: </w:t>
      </w:r>
      <w:r w:rsidR="002966DE" w:rsidRPr="002966DE">
        <w:rPr>
          <w:rFonts w:ascii="Garamond" w:hAnsi="Garamond" w:cs="Tahoma"/>
          <w:sz w:val="22"/>
          <w:szCs w:val="22"/>
          <w:highlight w:val="green"/>
        </w:rPr>
        <w:t>_________</w:t>
      </w:r>
      <w:r w:rsidRPr="00061487">
        <w:rPr>
          <w:rFonts w:ascii="Garamond" w:hAnsi="Garamond" w:cs="Tahoma"/>
          <w:sz w:val="22"/>
          <w:szCs w:val="22"/>
        </w:rPr>
        <w:t xml:space="preserve"> (słownie: </w:t>
      </w:r>
      <w:r w:rsidR="002966DE" w:rsidRPr="002966DE">
        <w:rPr>
          <w:rFonts w:ascii="Garamond" w:hAnsi="Garamond" w:cs="Tahoma"/>
          <w:sz w:val="22"/>
          <w:szCs w:val="22"/>
          <w:highlight w:val="green"/>
        </w:rPr>
        <w:t>_________</w:t>
      </w:r>
      <w:r w:rsidRPr="00061487">
        <w:rPr>
          <w:rFonts w:ascii="Garamond" w:hAnsi="Garamond" w:cs="Tahoma"/>
          <w:sz w:val="22"/>
          <w:szCs w:val="22"/>
        </w:rPr>
        <w:t xml:space="preserve">) plus należny podatek VAT, co daje </w:t>
      </w:r>
      <w:r w:rsidR="002966DE" w:rsidRPr="002966DE">
        <w:rPr>
          <w:rFonts w:ascii="Garamond" w:hAnsi="Garamond" w:cs="Tahoma"/>
          <w:sz w:val="22"/>
          <w:szCs w:val="22"/>
          <w:highlight w:val="green"/>
        </w:rPr>
        <w:t>_________</w:t>
      </w:r>
      <w:r w:rsidRPr="00061487">
        <w:rPr>
          <w:rFonts w:ascii="Garamond" w:hAnsi="Garamond" w:cs="Tahoma"/>
          <w:b/>
          <w:bCs/>
          <w:sz w:val="22"/>
          <w:szCs w:val="22"/>
        </w:rPr>
        <w:t>zł brutto</w:t>
      </w:r>
      <w:r w:rsidRPr="00061487">
        <w:rPr>
          <w:rFonts w:ascii="Garamond" w:hAnsi="Garamond" w:cs="Tahoma"/>
          <w:sz w:val="22"/>
          <w:szCs w:val="22"/>
        </w:rPr>
        <w:t xml:space="preserve"> (słownie: </w:t>
      </w:r>
      <w:r w:rsidR="002966DE" w:rsidRPr="002966DE">
        <w:rPr>
          <w:rFonts w:ascii="Garamond" w:hAnsi="Garamond" w:cs="Tahoma"/>
          <w:sz w:val="22"/>
          <w:szCs w:val="22"/>
          <w:highlight w:val="green"/>
        </w:rPr>
        <w:t>_________</w:t>
      </w:r>
      <w:r w:rsidRPr="00061487">
        <w:rPr>
          <w:rFonts w:ascii="Garamond" w:hAnsi="Garamond" w:cs="Tahoma"/>
          <w:sz w:val="22"/>
          <w:szCs w:val="22"/>
        </w:rPr>
        <w:t>). Jest to maksymalna wartość zobowiązania Zamawiającego w ramach niniejszej Umowy.</w:t>
      </w:r>
    </w:p>
    <w:p w14:paraId="1B656A87" w14:textId="77777777" w:rsidR="00C02DFF" w:rsidRPr="00C02DFF" w:rsidRDefault="00862F97" w:rsidP="00B5671E">
      <w:pPr>
        <w:pStyle w:val="Akapitzlist"/>
        <w:numPr>
          <w:ilvl w:val="0"/>
          <w:numId w:val="5"/>
        </w:numPr>
        <w:spacing w:after="120" w:line="240" w:lineRule="auto"/>
        <w:ind w:left="426"/>
        <w:contextualSpacing w:val="0"/>
        <w:jc w:val="both"/>
        <w:rPr>
          <w:rFonts w:ascii="Garamond" w:hAnsi="Garamond" w:cs="Tahoma"/>
          <w:sz w:val="22"/>
          <w:szCs w:val="22"/>
        </w:rPr>
      </w:pPr>
      <w:r w:rsidRPr="00C02DFF">
        <w:rPr>
          <w:rFonts w:ascii="Garamond" w:hAnsi="Garamond" w:cs="Garamond"/>
          <w:color w:val="000000" w:themeColor="text1"/>
          <w:sz w:val="22"/>
          <w:szCs w:val="22"/>
        </w:rPr>
        <w:lastRenderedPageBreak/>
        <w:t>Wykonawca zobowiązany jest do wystawienia i przesłania faktury w wersji elektronicznej za wszczepione pacjentom Wyroby w terminie 7 dni od dnia otrzymania od Zamawiającego „raportu zużycia” (przesłanego mailem przez Blok Operacyjny) lub otrzymania zamówienia przesłanego przez Centralną Aptekę Szpitalną mailem.</w:t>
      </w:r>
    </w:p>
    <w:p w14:paraId="348D2601" w14:textId="77777777" w:rsidR="00C02DFF" w:rsidRPr="00C02DFF" w:rsidRDefault="00862F97" w:rsidP="00B5671E">
      <w:pPr>
        <w:pStyle w:val="Akapitzlist"/>
        <w:numPr>
          <w:ilvl w:val="0"/>
          <w:numId w:val="5"/>
        </w:numPr>
        <w:spacing w:after="120" w:line="240" w:lineRule="auto"/>
        <w:ind w:left="426"/>
        <w:contextualSpacing w:val="0"/>
        <w:jc w:val="both"/>
        <w:rPr>
          <w:rFonts w:ascii="Garamond" w:hAnsi="Garamond" w:cs="Tahoma"/>
          <w:color w:val="000000" w:themeColor="text1"/>
          <w:sz w:val="22"/>
          <w:szCs w:val="22"/>
        </w:rPr>
      </w:pPr>
      <w:r w:rsidRPr="00C02DFF">
        <w:rPr>
          <w:rFonts w:ascii="Garamond" w:hAnsi="Garamond" w:cs="Garamond"/>
          <w:color w:val="000000" w:themeColor="text1"/>
          <w:sz w:val="22"/>
          <w:szCs w:val="22"/>
        </w:rPr>
        <w:t>Dostarczenie przez Wykonawcę wyrobu medycznego spoza asortymentu wymienionego w Załączniku nr 1 do Umowy, może nastąpić wyłącznie na podstawie zamówienia złożonego drogą mailową przez  Centralną Aptekę Szpitalną, po uprzednim uzyskaniu pisemnej zgody Dyrektora na zakup tego wyrobu.</w:t>
      </w:r>
    </w:p>
    <w:p w14:paraId="797521A8" w14:textId="11383670" w:rsidR="00862F97" w:rsidRPr="00C02DFF" w:rsidRDefault="00862F97" w:rsidP="00B5671E">
      <w:pPr>
        <w:pStyle w:val="Akapitzlist"/>
        <w:numPr>
          <w:ilvl w:val="0"/>
          <w:numId w:val="5"/>
        </w:numPr>
        <w:spacing w:after="120" w:line="240" w:lineRule="auto"/>
        <w:ind w:left="426"/>
        <w:contextualSpacing w:val="0"/>
        <w:jc w:val="both"/>
        <w:rPr>
          <w:rFonts w:ascii="Garamond" w:hAnsi="Garamond" w:cs="Tahoma"/>
          <w:color w:val="000000" w:themeColor="text1"/>
          <w:sz w:val="22"/>
          <w:szCs w:val="22"/>
        </w:rPr>
      </w:pPr>
      <w:r w:rsidRPr="00C02DFF">
        <w:rPr>
          <w:rFonts w:ascii="Garamond" w:hAnsi="Garamond" w:cs="Garamond"/>
          <w:sz w:val="22"/>
          <w:szCs w:val="22"/>
        </w:rPr>
        <w:t>Wystawiane przez Wykonawcę faktury powinny zawierać w szczególności:</w:t>
      </w:r>
    </w:p>
    <w:p w14:paraId="1D991136" w14:textId="77777777" w:rsidR="00862F97" w:rsidRPr="00862F97" w:rsidRDefault="00862F97" w:rsidP="00B5671E">
      <w:pPr>
        <w:pStyle w:val="Akapitzlist"/>
        <w:numPr>
          <w:ilvl w:val="1"/>
          <w:numId w:val="5"/>
        </w:numPr>
        <w:tabs>
          <w:tab w:val="left" w:pos="1419"/>
        </w:tabs>
        <w:suppressAutoHyphens/>
        <w:overflowPunct w:val="0"/>
        <w:autoSpaceDE w:val="0"/>
        <w:autoSpaceDN w:val="0"/>
        <w:spacing w:after="120" w:line="240" w:lineRule="auto"/>
        <w:ind w:left="851" w:right="-157"/>
        <w:contextualSpacing w:val="0"/>
        <w:jc w:val="both"/>
        <w:textAlignment w:val="baseline"/>
        <w:rPr>
          <w:rFonts w:ascii="Garamond" w:hAnsi="Garamond" w:cs="Garamond"/>
          <w:color w:val="000000"/>
          <w:sz w:val="22"/>
          <w:szCs w:val="22"/>
        </w:rPr>
      </w:pPr>
      <w:r w:rsidRPr="00862F97">
        <w:rPr>
          <w:rFonts w:ascii="Garamond" w:hAnsi="Garamond" w:cs="Garamond"/>
          <w:color w:val="000000"/>
          <w:sz w:val="22"/>
          <w:szCs w:val="22"/>
        </w:rPr>
        <w:t>nazwę handlową wyrobu medycznego oraz numer katalogowy wyrobu medycznego zgodne z Załącznikiem nr 1 do Umowy,</w:t>
      </w:r>
    </w:p>
    <w:p w14:paraId="1435FCBE" w14:textId="77777777" w:rsidR="00862F97" w:rsidRPr="00862F97" w:rsidRDefault="00862F97" w:rsidP="00B5671E">
      <w:pPr>
        <w:pStyle w:val="Akapitzlist"/>
        <w:numPr>
          <w:ilvl w:val="1"/>
          <w:numId w:val="5"/>
        </w:numPr>
        <w:tabs>
          <w:tab w:val="left" w:pos="1419"/>
        </w:tabs>
        <w:suppressAutoHyphens/>
        <w:overflowPunct w:val="0"/>
        <w:autoSpaceDE w:val="0"/>
        <w:autoSpaceDN w:val="0"/>
        <w:spacing w:after="120" w:line="240" w:lineRule="auto"/>
        <w:ind w:left="851" w:right="-157"/>
        <w:contextualSpacing w:val="0"/>
        <w:jc w:val="both"/>
        <w:textAlignment w:val="baseline"/>
        <w:rPr>
          <w:rFonts w:ascii="Garamond" w:hAnsi="Garamond" w:cs="Garamond"/>
          <w:color w:val="000000"/>
          <w:sz w:val="22"/>
          <w:szCs w:val="22"/>
        </w:rPr>
      </w:pPr>
      <w:r w:rsidRPr="00862F97">
        <w:rPr>
          <w:rFonts w:ascii="Garamond" w:hAnsi="Garamond" w:cs="Garamond"/>
          <w:color w:val="000000"/>
          <w:sz w:val="22"/>
          <w:szCs w:val="22"/>
        </w:rPr>
        <w:t>numer serii;</w:t>
      </w:r>
    </w:p>
    <w:p w14:paraId="762DBA5F" w14:textId="77777777" w:rsidR="00862F97" w:rsidRPr="00862F97" w:rsidRDefault="00862F97" w:rsidP="00B5671E">
      <w:pPr>
        <w:pStyle w:val="Akapitzlist"/>
        <w:numPr>
          <w:ilvl w:val="1"/>
          <w:numId w:val="5"/>
        </w:numPr>
        <w:tabs>
          <w:tab w:val="left" w:pos="1419"/>
        </w:tabs>
        <w:suppressAutoHyphens/>
        <w:overflowPunct w:val="0"/>
        <w:autoSpaceDE w:val="0"/>
        <w:autoSpaceDN w:val="0"/>
        <w:spacing w:after="120" w:line="240" w:lineRule="auto"/>
        <w:ind w:left="851" w:right="-157"/>
        <w:contextualSpacing w:val="0"/>
        <w:jc w:val="both"/>
        <w:textAlignment w:val="baseline"/>
        <w:rPr>
          <w:rFonts w:ascii="Garamond" w:hAnsi="Garamond" w:cs="Garamond"/>
          <w:color w:val="000000"/>
          <w:sz w:val="22"/>
          <w:szCs w:val="22"/>
        </w:rPr>
      </w:pPr>
      <w:r w:rsidRPr="00862F97">
        <w:rPr>
          <w:rFonts w:ascii="Garamond" w:hAnsi="Garamond" w:cs="Garamond"/>
          <w:color w:val="000000"/>
          <w:sz w:val="22"/>
          <w:szCs w:val="22"/>
        </w:rPr>
        <w:t>datę ważności;</w:t>
      </w:r>
    </w:p>
    <w:p w14:paraId="5353B4F0" w14:textId="77777777" w:rsidR="00862F97" w:rsidRPr="00862F97" w:rsidRDefault="00862F97" w:rsidP="00B5671E">
      <w:pPr>
        <w:pStyle w:val="Akapitzlist"/>
        <w:numPr>
          <w:ilvl w:val="1"/>
          <w:numId w:val="5"/>
        </w:numPr>
        <w:tabs>
          <w:tab w:val="left" w:pos="1419"/>
        </w:tabs>
        <w:suppressAutoHyphens/>
        <w:overflowPunct w:val="0"/>
        <w:autoSpaceDE w:val="0"/>
        <w:autoSpaceDN w:val="0"/>
        <w:spacing w:after="120" w:line="240" w:lineRule="auto"/>
        <w:ind w:left="851" w:right="-157"/>
        <w:contextualSpacing w:val="0"/>
        <w:jc w:val="both"/>
        <w:textAlignment w:val="baseline"/>
        <w:rPr>
          <w:rFonts w:ascii="Garamond" w:hAnsi="Garamond" w:cs="Garamond"/>
          <w:color w:val="000000"/>
          <w:sz w:val="22"/>
          <w:szCs w:val="22"/>
        </w:rPr>
      </w:pPr>
      <w:r w:rsidRPr="00862F97">
        <w:rPr>
          <w:rFonts w:ascii="Garamond" w:hAnsi="Garamond" w:cs="Garamond"/>
          <w:color w:val="000000"/>
          <w:sz w:val="22"/>
          <w:szCs w:val="22"/>
        </w:rPr>
        <w:t>kod UDI (jeśli dotyczy);</w:t>
      </w:r>
    </w:p>
    <w:p w14:paraId="4D5140B7" w14:textId="77777777" w:rsidR="00862F97" w:rsidRPr="00862F97" w:rsidRDefault="00862F97" w:rsidP="00B5671E">
      <w:pPr>
        <w:pStyle w:val="Akapitzlist"/>
        <w:numPr>
          <w:ilvl w:val="1"/>
          <w:numId w:val="5"/>
        </w:numPr>
        <w:tabs>
          <w:tab w:val="left" w:pos="1419"/>
        </w:tabs>
        <w:suppressAutoHyphens/>
        <w:overflowPunct w:val="0"/>
        <w:autoSpaceDE w:val="0"/>
        <w:autoSpaceDN w:val="0"/>
        <w:spacing w:after="120" w:line="240" w:lineRule="auto"/>
        <w:ind w:left="851" w:right="-157"/>
        <w:contextualSpacing w:val="0"/>
        <w:jc w:val="both"/>
        <w:textAlignment w:val="baseline"/>
        <w:rPr>
          <w:rFonts w:ascii="Garamond" w:hAnsi="Garamond" w:cs="Garamond"/>
          <w:color w:val="000000"/>
          <w:sz w:val="22"/>
          <w:szCs w:val="22"/>
        </w:rPr>
      </w:pPr>
      <w:r w:rsidRPr="00862F97">
        <w:rPr>
          <w:rFonts w:ascii="Garamond" w:hAnsi="Garamond" w:cs="Garamond"/>
          <w:color w:val="000000"/>
          <w:sz w:val="22"/>
          <w:szCs w:val="22"/>
        </w:rPr>
        <w:t>cenę jednostkową netto</w:t>
      </w:r>
    </w:p>
    <w:p w14:paraId="412C8B0A" w14:textId="77777777" w:rsidR="00862F97" w:rsidRPr="00862F97" w:rsidRDefault="00862F97" w:rsidP="00B5671E">
      <w:pPr>
        <w:pStyle w:val="Akapitzlist"/>
        <w:numPr>
          <w:ilvl w:val="1"/>
          <w:numId w:val="5"/>
        </w:numPr>
        <w:tabs>
          <w:tab w:val="left" w:pos="1419"/>
        </w:tabs>
        <w:suppressAutoHyphens/>
        <w:overflowPunct w:val="0"/>
        <w:autoSpaceDE w:val="0"/>
        <w:autoSpaceDN w:val="0"/>
        <w:spacing w:after="120" w:line="240" w:lineRule="auto"/>
        <w:ind w:left="851" w:right="-157"/>
        <w:contextualSpacing w:val="0"/>
        <w:jc w:val="both"/>
        <w:textAlignment w:val="baseline"/>
        <w:rPr>
          <w:rFonts w:ascii="Garamond" w:hAnsi="Garamond" w:cs="Garamond"/>
          <w:color w:val="000000"/>
          <w:sz w:val="22"/>
          <w:szCs w:val="22"/>
        </w:rPr>
      </w:pPr>
      <w:r w:rsidRPr="00862F97">
        <w:rPr>
          <w:rFonts w:ascii="Garamond" w:hAnsi="Garamond" w:cs="Garamond"/>
          <w:color w:val="000000"/>
          <w:sz w:val="22"/>
          <w:szCs w:val="22"/>
        </w:rPr>
        <w:t>cenę jednostkową brutto</w:t>
      </w:r>
    </w:p>
    <w:p w14:paraId="64DEE150" w14:textId="333A4108" w:rsidR="00862F97" w:rsidRPr="00862F97" w:rsidRDefault="00862F97" w:rsidP="00B5671E">
      <w:pPr>
        <w:pStyle w:val="Akapitzlist"/>
        <w:numPr>
          <w:ilvl w:val="1"/>
          <w:numId w:val="5"/>
        </w:numPr>
        <w:tabs>
          <w:tab w:val="left" w:pos="1419"/>
        </w:tabs>
        <w:suppressAutoHyphens/>
        <w:overflowPunct w:val="0"/>
        <w:autoSpaceDE w:val="0"/>
        <w:autoSpaceDN w:val="0"/>
        <w:spacing w:after="120" w:line="240" w:lineRule="auto"/>
        <w:ind w:left="851" w:right="-157"/>
        <w:contextualSpacing w:val="0"/>
        <w:jc w:val="both"/>
        <w:textAlignment w:val="baseline"/>
        <w:rPr>
          <w:rFonts w:ascii="Garamond" w:hAnsi="Garamond" w:cs="Garamond"/>
          <w:color w:val="000000"/>
          <w:sz w:val="22"/>
          <w:szCs w:val="22"/>
        </w:rPr>
      </w:pPr>
      <w:r w:rsidRPr="00862F97">
        <w:rPr>
          <w:rFonts w:ascii="Garamond" w:hAnsi="Garamond" w:cs="Garamond"/>
          <w:color w:val="000000"/>
          <w:sz w:val="22"/>
          <w:szCs w:val="22"/>
        </w:rPr>
        <w:t>inicjały pacjenta albo indywidualny – zgodny z otrzymanym od Zamawiającego „raportem zużycia” – numer pacjenta zoperowanego przy wykorzystaniu wyrobów medycznych ujętych w danej fakturze</w:t>
      </w:r>
      <w:r w:rsidR="002263EF">
        <w:rPr>
          <w:rFonts w:ascii="Garamond" w:hAnsi="Garamond" w:cs="Garamond"/>
          <w:color w:val="000000"/>
          <w:sz w:val="22"/>
          <w:szCs w:val="22"/>
        </w:rPr>
        <w:t xml:space="preserve">/ </w:t>
      </w:r>
      <w:r w:rsidR="002263EF" w:rsidRPr="00DB31B8">
        <w:rPr>
          <w:rFonts w:ascii="Garamond" w:hAnsi="Garamond" w:cs="Garamond"/>
          <w:sz w:val="22"/>
          <w:szCs w:val="22"/>
        </w:rPr>
        <w:t xml:space="preserve">lub numer zamówienia wygenerowanego przez CAS </w:t>
      </w:r>
    </w:p>
    <w:p w14:paraId="55769C5E" w14:textId="72971E3D" w:rsidR="00862F97" w:rsidRPr="00DB31B8" w:rsidRDefault="00862F97" w:rsidP="00B5671E">
      <w:pPr>
        <w:pStyle w:val="Akapitzlist"/>
        <w:numPr>
          <w:ilvl w:val="1"/>
          <w:numId w:val="5"/>
        </w:numPr>
        <w:tabs>
          <w:tab w:val="left" w:pos="1419"/>
        </w:tabs>
        <w:suppressAutoHyphens/>
        <w:overflowPunct w:val="0"/>
        <w:autoSpaceDE w:val="0"/>
        <w:autoSpaceDN w:val="0"/>
        <w:spacing w:after="120" w:line="240" w:lineRule="auto"/>
        <w:ind w:left="851" w:right="-157"/>
        <w:contextualSpacing w:val="0"/>
        <w:jc w:val="both"/>
        <w:textAlignment w:val="baseline"/>
        <w:rPr>
          <w:rFonts w:ascii="Garamond" w:hAnsi="Garamond" w:cs="Garamond"/>
          <w:sz w:val="22"/>
          <w:szCs w:val="22"/>
        </w:rPr>
      </w:pPr>
      <w:r w:rsidRPr="00862F97">
        <w:rPr>
          <w:rFonts w:ascii="Garamond" w:hAnsi="Garamond" w:cs="Garamond"/>
          <w:color w:val="000000"/>
          <w:sz w:val="22"/>
          <w:szCs w:val="22"/>
        </w:rPr>
        <w:t>numer „raportu zużycia” (PAA</w:t>
      </w:r>
      <w:r w:rsidRPr="00DB31B8">
        <w:rPr>
          <w:rFonts w:ascii="Garamond" w:hAnsi="Garamond" w:cs="Garamond"/>
          <w:color w:val="000000"/>
          <w:sz w:val="22"/>
          <w:szCs w:val="22"/>
        </w:rPr>
        <w:t>……….)</w:t>
      </w:r>
      <w:r w:rsidR="002263EF" w:rsidRPr="00DB31B8">
        <w:rPr>
          <w:rFonts w:ascii="Garamond" w:hAnsi="Garamond" w:cs="Garamond"/>
          <w:color w:val="000000"/>
          <w:sz w:val="22"/>
          <w:szCs w:val="22"/>
        </w:rPr>
        <w:t>/</w:t>
      </w:r>
      <w:r w:rsidR="002263EF" w:rsidRPr="00DB31B8">
        <w:rPr>
          <w:rFonts w:ascii="Garamond" w:hAnsi="Garamond" w:cs="Garamond"/>
          <w:color w:val="FF0000"/>
          <w:sz w:val="22"/>
          <w:szCs w:val="22"/>
        </w:rPr>
        <w:t xml:space="preserve"> </w:t>
      </w:r>
      <w:r w:rsidR="002263EF" w:rsidRPr="00DB31B8">
        <w:rPr>
          <w:rFonts w:ascii="Garamond" w:hAnsi="Garamond" w:cs="Garamond"/>
          <w:sz w:val="22"/>
          <w:szCs w:val="22"/>
        </w:rPr>
        <w:t>lub numer zamówienia wygenerowanego przez CAS</w:t>
      </w:r>
    </w:p>
    <w:p w14:paraId="4259A7FA" w14:textId="77777777" w:rsidR="00862F97" w:rsidRPr="00862F97" w:rsidRDefault="00862F97" w:rsidP="00B5671E">
      <w:pPr>
        <w:pStyle w:val="Akapitzlist"/>
        <w:numPr>
          <w:ilvl w:val="1"/>
          <w:numId w:val="5"/>
        </w:numPr>
        <w:tabs>
          <w:tab w:val="left" w:pos="1419"/>
        </w:tabs>
        <w:suppressAutoHyphens/>
        <w:overflowPunct w:val="0"/>
        <w:autoSpaceDE w:val="0"/>
        <w:autoSpaceDN w:val="0"/>
        <w:spacing w:after="120" w:line="240" w:lineRule="auto"/>
        <w:ind w:left="851" w:right="-157"/>
        <w:contextualSpacing w:val="0"/>
        <w:jc w:val="both"/>
        <w:textAlignment w:val="baseline"/>
        <w:rPr>
          <w:rFonts w:ascii="Garamond" w:hAnsi="Garamond" w:cs="Garamond"/>
          <w:color w:val="000000"/>
          <w:sz w:val="22"/>
          <w:szCs w:val="22"/>
        </w:rPr>
      </w:pPr>
      <w:r w:rsidRPr="00862F97">
        <w:rPr>
          <w:rFonts w:ascii="Garamond" w:hAnsi="Garamond" w:cs="Garamond"/>
          <w:color w:val="000000"/>
          <w:sz w:val="22"/>
          <w:szCs w:val="22"/>
        </w:rPr>
        <w:t>numer umowy.</w:t>
      </w:r>
    </w:p>
    <w:p w14:paraId="048DF5E5" w14:textId="03B6ED29" w:rsidR="00862F97" w:rsidRPr="00C02DFF" w:rsidRDefault="00862F97" w:rsidP="00B5671E">
      <w:pPr>
        <w:pStyle w:val="Akapitzlist"/>
        <w:numPr>
          <w:ilvl w:val="0"/>
          <w:numId w:val="5"/>
        </w:numPr>
        <w:tabs>
          <w:tab w:val="left" w:pos="852"/>
        </w:tabs>
        <w:suppressAutoHyphens/>
        <w:overflowPunct w:val="0"/>
        <w:autoSpaceDE w:val="0"/>
        <w:autoSpaceDN w:val="0"/>
        <w:spacing w:after="120" w:line="240" w:lineRule="auto"/>
        <w:ind w:right="-157"/>
        <w:contextualSpacing w:val="0"/>
        <w:jc w:val="both"/>
        <w:textAlignment w:val="baseline"/>
        <w:rPr>
          <w:rFonts w:ascii="Garamond" w:hAnsi="Garamond"/>
          <w:color w:val="000000" w:themeColor="text1"/>
          <w:sz w:val="22"/>
          <w:szCs w:val="22"/>
        </w:rPr>
      </w:pPr>
      <w:r w:rsidRPr="00C02DFF">
        <w:rPr>
          <w:rFonts w:ascii="Garamond" w:hAnsi="Garamond" w:cs="Garamond"/>
          <w:color w:val="000000" w:themeColor="text1"/>
          <w:sz w:val="22"/>
          <w:szCs w:val="22"/>
        </w:rPr>
        <w:t xml:space="preserve">Zapłata za dostarczone i wykorzystane Wyroby </w:t>
      </w:r>
      <w:r w:rsidR="004C17E1" w:rsidRPr="00DB31B8">
        <w:rPr>
          <w:rFonts w:ascii="Garamond" w:hAnsi="Garamond" w:cs="Garamond"/>
          <w:color w:val="000000" w:themeColor="text1"/>
          <w:sz w:val="22"/>
          <w:szCs w:val="22"/>
        </w:rPr>
        <w:t xml:space="preserve">będzie </w:t>
      </w:r>
      <w:r w:rsidRPr="00DB31B8">
        <w:rPr>
          <w:rFonts w:ascii="Garamond" w:hAnsi="Garamond" w:cs="Garamond"/>
          <w:color w:val="000000" w:themeColor="text1"/>
          <w:sz w:val="22"/>
          <w:szCs w:val="22"/>
        </w:rPr>
        <w:t>następować</w:t>
      </w:r>
      <w:r w:rsidRPr="00C02DFF">
        <w:rPr>
          <w:rFonts w:ascii="Garamond" w:hAnsi="Garamond" w:cs="Garamond"/>
          <w:color w:val="000000" w:themeColor="text1"/>
          <w:sz w:val="22"/>
          <w:szCs w:val="22"/>
        </w:rPr>
        <w:t xml:space="preserve"> </w:t>
      </w:r>
      <w:r w:rsidRPr="00C02DFF">
        <w:rPr>
          <w:rFonts w:ascii="Garamond" w:hAnsi="Garamond" w:cs="Garamond"/>
          <w:b/>
          <w:bCs/>
          <w:color w:val="000000" w:themeColor="text1"/>
          <w:sz w:val="22"/>
          <w:szCs w:val="22"/>
        </w:rPr>
        <w:t>w terminie 60 dni</w:t>
      </w:r>
      <w:r w:rsidRPr="00C02DFF">
        <w:rPr>
          <w:rFonts w:ascii="Garamond" w:hAnsi="Garamond" w:cs="Garamond"/>
          <w:color w:val="000000" w:themeColor="text1"/>
          <w:sz w:val="22"/>
          <w:szCs w:val="22"/>
        </w:rPr>
        <w:t xml:space="preserve"> licząc od daty dostarczenia Zamawiającemu prawidłowo wystawionej faktury. W przypadku konieczności wystawienia przez Wykonawcę faktury lub noty korygującej, 60-dniowy termin płatności biegnie od dnia dostarczenia Zamawiającemu ostatniej faktury lub noty korygującej. Zapłata dokonywana będzie przelewem na rachunek bankowy Wykonawcy</w:t>
      </w:r>
      <w:r w:rsidR="00C02DFF" w:rsidRPr="00C02DFF">
        <w:rPr>
          <w:rFonts w:ascii="Garamond" w:hAnsi="Garamond" w:cs="Garamond"/>
          <w:color w:val="000000" w:themeColor="text1"/>
          <w:sz w:val="22"/>
          <w:szCs w:val="22"/>
        </w:rPr>
        <w:t xml:space="preserve"> wskazany w Fakturze VAT.</w:t>
      </w:r>
    </w:p>
    <w:p w14:paraId="551EFE06" w14:textId="57C2107F" w:rsidR="00862F97" w:rsidRPr="00C02DFF" w:rsidRDefault="00862F97" w:rsidP="00B5671E">
      <w:pPr>
        <w:pStyle w:val="Akapitzlist"/>
        <w:numPr>
          <w:ilvl w:val="0"/>
          <w:numId w:val="5"/>
        </w:numPr>
        <w:tabs>
          <w:tab w:val="left" w:pos="852"/>
        </w:tabs>
        <w:suppressAutoHyphens/>
        <w:overflowPunct w:val="0"/>
        <w:autoSpaceDE w:val="0"/>
        <w:autoSpaceDN w:val="0"/>
        <w:spacing w:after="120" w:line="240" w:lineRule="auto"/>
        <w:ind w:right="-157"/>
        <w:contextualSpacing w:val="0"/>
        <w:jc w:val="both"/>
        <w:textAlignment w:val="baseline"/>
        <w:rPr>
          <w:rFonts w:ascii="Garamond" w:hAnsi="Garamond" w:cs="Garamond"/>
          <w:color w:val="000000" w:themeColor="text1"/>
          <w:sz w:val="22"/>
          <w:szCs w:val="22"/>
        </w:rPr>
      </w:pPr>
      <w:r w:rsidRPr="00C02DFF">
        <w:rPr>
          <w:rFonts w:ascii="Garamond" w:hAnsi="Garamond" w:cs="Garamond"/>
          <w:color w:val="000000" w:themeColor="text1"/>
          <w:sz w:val="22"/>
          <w:szCs w:val="22"/>
        </w:rPr>
        <w:t xml:space="preserve">W sytuacji braku zgodności między przesłanym zużyciem, a wystawioną fakturą, Wykonawca ma obowiązek wystawiania faktur korygujących, niezwłocznie po zgłoszeniu (telefonicznie i drogą mailową) niezgodności przez pracownika Centralnej Apteki Szpitalnej. </w:t>
      </w:r>
    </w:p>
    <w:p w14:paraId="21040FFD" w14:textId="77777777" w:rsidR="00862F97" w:rsidRPr="00C02DFF" w:rsidRDefault="00862F97" w:rsidP="00B5671E">
      <w:pPr>
        <w:pStyle w:val="Akapitzlist"/>
        <w:numPr>
          <w:ilvl w:val="0"/>
          <w:numId w:val="5"/>
        </w:numPr>
        <w:tabs>
          <w:tab w:val="left" w:pos="852"/>
        </w:tabs>
        <w:suppressAutoHyphens/>
        <w:overflowPunct w:val="0"/>
        <w:autoSpaceDE w:val="0"/>
        <w:autoSpaceDN w:val="0"/>
        <w:spacing w:after="120" w:line="240" w:lineRule="auto"/>
        <w:ind w:right="-157"/>
        <w:contextualSpacing w:val="0"/>
        <w:jc w:val="both"/>
        <w:textAlignment w:val="baseline"/>
        <w:rPr>
          <w:rFonts w:ascii="Garamond" w:hAnsi="Garamond" w:cs="Garamond"/>
          <w:color w:val="000000" w:themeColor="text1"/>
          <w:sz w:val="22"/>
          <w:szCs w:val="22"/>
        </w:rPr>
      </w:pPr>
      <w:r w:rsidRPr="00C02DFF">
        <w:rPr>
          <w:rFonts w:ascii="Garamond" w:hAnsi="Garamond" w:cs="Garamond"/>
          <w:color w:val="000000" w:themeColor="text1"/>
          <w:sz w:val="22"/>
          <w:szCs w:val="22"/>
        </w:rPr>
        <w:t>Wykonawca i Zamawiający wyrażają zgodę na przekazywanie oraz potwierdzanie korekt i not korygujących w wersji elektronicznej.</w:t>
      </w:r>
    </w:p>
    <w:p w14:paraId="33E60E4A" w14:textId="77777777" w:rsidR="00862F97" w:rsidRPr="00C02DFF" w:rsidRDefault="00862F97" w:rsidP="00B5671E">
      <w:pPr>
        <w:pStyle w:val="Akapitzlist"/>
        <w:numPr>
          <w:ilvl w:val="0"/>
          <w:numId w:val="5"/>
        </w:numPr>
        <w:tabs>
          <w:tab w:val="left" w:pos="852"/>
        </w:tabs>
        <w:suppressAutoHyphens/>
        <w:overflowPunct w:val="0"/>
        <w:autoSpaceDE w:val="0"/>
        <w:autoSpaceDN w:val="0"/>
        <w:spacing w:after="120" w:line="240" w:lineRule="auto"/>
        <w:ind w:right="-157"/>
        <w:contextualSpacing w:val="0"/>
        <w:jc w:val="both"/>
        <w:textAlignment w:val="baseline"/>
        <w:rPr>
          <w:rFonts w:ascii="Garamond" w:hAnsi="Garamond" w:cs="Garamond"/>
          <w:color w:val="000000" w:themeColor="text1"/>
          <w:sz w:val="22"/>
          <w:szCs w:val="22"/>
        </w:rPr>
      </w:pPr>
      <w:r w:rsidRPr="00C02DFF">
        <w:rPr>
          <w:rFonts w:ascii="Garamond" w:hAnsi="Garamond" w:cs="Garamond"/>
          <w:color w:val="000000" w:themeColor="text1"/>
          <w:sz w:val="22"/>
          <w:szCs w:val="22"/>
        </w:rPr>
        <w:t>W przypadku opóźnienia w płatności, dokonywane przez Zamawiającego spłaty będą zaliczane w pierwszej kolejności na poczet należności głównej, a dopiero w dalszej kolejności na poczet należności ubocznych, w tym odsetek.</w:t>
      </w:r>
    </w:p>
    <w:p w14:paraId="1BBEFB43" w14:textId="77777777" w:rsidR="00862F97" w:rsidRPr="00C02DFF" w:rsidRDefault="00862F97" w:rsidP="00B5671E">
      <w:pPr>
        <w:pStyle w:val="Akapitzlist"/>
        <w:numPr>
          <w:ilvl w:val="0"/>
          <w:numId w:val="5"/>
        </w:numPr>
        <w:tabs>
          <w:tab w:val="left" w:pos="852"/>
        </w:tabs>
        <w:suppressAutoHyphens/>
        <w:overflowPunct w:val="0"/>
        <w:autoSpaceDE w:val="0"/>
        <w:autoSpaceDN w:val="0"/>
        <w:spacing w:after="120" w:line="240" w:lineRule="auto"/>
        <w:ind w:right="-157"/>
        <w:contextualSpacing w:val="0"/>
        <w:jc w:val="both"/>
        <w:textAlignment w:val="baseline"/>
        <w:rPr>
          <w:rFonts w:ascii="Garamond" w:hAnsi="Garamond" w:cs="Garamond"/>
          <w:color w:val="000000" w:themeColor="text1"/>
          <w:sz w:val="22"/>
          <w:szCs w:val="22"/>
        </w:rPr>
      </w:pPr>
      <w:r w:rsidRPr="0010116B">
        <w:rPr>
          <w:rFonts w:ascii="Garamond" w:hAnsi="Garamond" w:cs="Garamond"/>
          <w:color w:val="000000" w:themeColor="text1"/>
          <w:sz w:val="22"/>
          <w:szCs w:val="22"/>
        </w:rPr>
        <w:t>Wykonawca gwarantuje stałość cen brutto zaproponowanych w ofercie przetargowej przez cały okres trwania Umowy</w:t>
      </w:r>
      <w:r w:rsidRPr="00C02DFF">
        <w:rPr>
          <w:rFonts w:ascii="Garamond" w:hAnsi="Garamond" w:cs="Garamond"/>
          <w:color w:val="000000" w:themeColor="text1"/>
          <w:sz w:val="22"/>
          <w:szCs w:val="22"/>
        </w:rPr>
        <w:t>.</w:t>
      </w:r>
    </w:p>
    <w:p w14:paraId="08B9ECAB" w14:textId="77777777" w:rsidR="00862F97" w:rsidRPr="00C02DFF" w:rsidRDefault="00862F97" w:rsidP="00B5671E">
      <w:pPr>
        <w:pStyle w:val="Akapitzlist"/>
        <w:numPr>
          <w:ilvl w:val="0"/>
          <w:numId w:val="5"/>
        </w:numPr>
        <w:suppressAutoHyphens/>
        <w:overflowPunct w:val="0"/>
        <w:autoSpaceDE w:val="0"/>
        <w:autoSpaceDN w:val="0"/>
        <w:spacing w:after="120" w:line="240" w:lineRule="auto"/>
        <w:ind w:right="-157"/>
        <w:contextualSpacing w:val="0"/>
        <w:jc w:val="both"/>
        <w:textAlignment w:val="baseline"/>
        <w:rPr>
          <w:rFonts w:ascii="Garamond" w:hAnsi="Garamond"/>
          <w:color w:val="000000" w:themeColor="text1"/>
          <w:sz w:val="22"/>
          <w:szCs w:val="22"/>
        </w:rPr>
      </w:pPr>
      <w:r w:rsidRPr="00C02DFF">
        <w:rPr>
          <w:rFonts w:ascii="Garamond" w:hAnsi="Garamond" w:cs="Garamond"/>
          <w:color w:val="000000" w:themeColor="text1"/>
          <w:sz w:val="22"/>
          <w:szCs w:val="22"/>
        </w:rPr>
        <w:t xml:space="preserve">Wykonawca przekaże Zamawiającemu fakturę VAT w wersji elektronicznej w formacie pdf oraz (o ile jest to możliwe) w formacie XML lub FAK na adres e-mail </w:t>
      </w:r>
      <w:hyperlink r:id="rId6" w:history="1">
        <w:r w:rsidRPr="00C02DFF">
          <w:rPr>
            <w:rStyle w:val="Internetlink"/>
            <w:rFonts w:ascii="Garamond" w:hAnsi="Garamond" w:cs="Garamond"/>
            <w:color w:val="000000" w:themeColor="text1"/>
            <w:sz w:val="22"/>
            <w:szCs w:val="22"/>
          </w:rPr>
          <w:t>fakturyapteka@lutycka.pl</w:t>
        </w:r>
      </w:hyperlink>
      <w:r w:rsidRPr="00C02DFF">
        <w:rPr>
          <w:rFonts w:ascii="Garamond" w:hAnsi="Garamond" w:cs="Garamond"/>
          <w:color w:val="000000" w:themeColor="text1"/>
          <w:sz w:val="22"/>
          <w:szCs w:val="22"/>
        </w:rPr>
        <w:t>, która będzie zawierała wszelkie dane wymagane Umową oraz obowiązującymi przepisami prawa.</w:t>
      </w:r>
    </w:p>
    <w:p w14:paraId="5FB91FDB" w14:textId="77777777" w:rsidR="00862F97" w:rsidRPr="00B66F11" w:rsidRDefault="00862F97" w:rsidP="00B5671E">
      <w:pPr>
        <w:pStyle w:val="Akapitzlist"/>
        <w:numPr>
          <w:ilvl w:val="0"/>
          <w:numId w:val="5"/>
        </w:numPr>
        <w:tabs>
          <w:tab w:val="left" w:pos="852"/>
        </w:tabs>
        <w:suppressAutoHyphens/>
        <w:overflowPunct w:val="0"/>
        <w:autoSpaceDE w:val="0"/>
        <w:autoSpaceDN w:val="0"/>
        <w:spacing w:after="120" w:line="240" w:lineRule="auto"/>
        <w:ind w:right="-157"/>
        <w:contextualSpacing w:val="0"/>
        <w:jc w:val="both"/>
        <w:textAlignment w:val="baseline"/>
        <w:rPr>
          <w:rFonts w:ascii="Garamond" w:hAnsi="Garamond" w:cs="Garamond"/>
          <w:color w:val="000000" w:themeColor="text1"/>
          <w:sz w:val="22"/>
          <w:szCs w:val="22"/>
        </w:rPr>
      </w:pPr>
      <w:r w:rsidRPr="00B66F11">
        <w:rPr>
          <w:rFonts w:ascii="Garamond" w:hAnsi="Garamond" w:cs="Garamond"/>
          <w:color w:val="000000" w:themeColor="text1"/>
          <w:sz w:val="22"/>
          <w:szCs w:val="22"/>
        </w:rPr>
        <w:t>Zamawiający dokona zapłaty za w terminie do 60 dni od daty doręczenia faktury prawidłowej pod względem formalnym i merytorycznym, przelewem bankowym na konto Wykonawcy wskazane na fakturze.</w:t>
      </w:r>
    </w:p>
    <w:p w14:paraId="5C07F630" w14:textId="77777777" w:rsidR="00862F97" w:rsidRPr="00C02DFF" w:rsidRDefault="00862F97" w:rsidP="00B5671E">
      <w:pPr>
        <w:pStyle w:val="Akapitzlist"/>
        <w:numPr>
          <w:ilvl w:val="0"/>
          <w:numId w:val="5"/>
        </w:numPr>
        <w:tabs>
          <w:tab w:val="left" w:pos="852"/>
        </w:tabs>
        <w:suppressAutoHyphens/>
        <w:overflowPunct w:val="0"/>
        <w:autoSpaceDE w:val="0"/>
        <w:autoSpaceDN w:val="0"/>
        <w:spacing w:after="120" w:line="240" w:lineRule="auto"/>
        <w:ind w:right="-157"/>
        <w:contextualSpacing w:val="0"/>
        <w:jc w:val="both"/>
        <w:textAlignment w:val="baseline"/>
        <w:rPr>
          <w:rFonts w:ascii="Garamond" w:hAnsi="Garamond" w:cs="Garamond"/>
          <w:color w:val="000000" w:themeColor="text1"/>
          <w:sz w:val="22"/>
          <w:szCs w:val="22"/>
        </w:rPr>
      </w:pPr>
      <w:r w:rsidRPr="00C02DFF">
        <w:rPr>
          <w:rFonts w:ascii="Garamond" w:hAnsi="Garamond" w:cs="Garamond"/>
          <w:color w:val="000000" w:themeColor="text1"/>
          <w:sz w:val="22"/>
          <w:szCs w:val="22"/>
        </w:rPr>
        <w:t>Wykonawca ponosi wyłączną odpowiedzialność za naruszenie obowiązków w zakresie zasad wystawiania faktur zgodnie z obowiązującymi przepisami oraz ponosi negatywne konsekwencje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lub ugody w sprawie odroczenia terminu płatności z Wykonawcą.</w:t>
      </w:r>
    </w:p>
    <w:p w14:paraId="43A7A681" w14:textId="0ADD5358" w:rsidR="008714E5" w:rsidRPr="00DF514D" w:rsidRDefault="00862F97" w:rsidP="00B5671E">
      <w:pPr>
        <w:pStyle w:val="Akapitzlist"/>
        <w:numPr>
          <w:ilvl w:val="0"/>
          <w:numId w:val="5"/>
        </w:numPr>
        <w:tabs>
          <w:tab w:val="left" w:pos="852"/>
        </w:tabs>
        <w:suppressAutoHyphens/>
        <w:overflowPunct w:val="0"/>
        <w:autoSpaceDE w:val="0"/>
        <w:autoSpaceDN w:val="0"/>
        <w:spacing w:after="120" w:line="240" w:lineRule="auto"/>
        <w:ind w:right="-157"/>
        <w:contextualSpacing w:val="0"/>
        <w:jc w:val="both"/>
        <w:textAlignment w:val="baseline"/>
        <w:rPr>
          <w:rFonts w:ascii="Garamond" w:hAnsi="Garamond"/>
          <w:color w:val="000000" w:themeColor="text1"/>
          <w:sz w:val="22"/>
          <w:szCs w:val="22"/>
        </w:rPr>
      </w:pPr>
      <w:r w:rsidRPr="00C02DFF">
        <w:rPr>
          <w:rFonts w:ascii="Garamond" w:hAnsi="Garamond" w:cs="Garamond"/>
          <w:color w:val="000000" w:themeColor="text1"/>
          <w:sz w:val="22"/>
          <w:szCs w:val="22"/>
        </w:rPr>
        <w:lastRenderedPageBreak/>
        <w:t xml:space="preserve">Wykonawca mając na uwadze przepisy ustawy z dnia 09 listopada 2018r. </w:t>
      </w:r>
      <w:r w:rsidRPr="00C02DFF">
        <w:rPr>
          <w:rFonts w:ascii="Garamond" w:hAnsi="Garamond" w:cs="Garamond"/>
          <w:i/>
          <w:iCs/>
          <w:color w:val="000000" w:themeColor="text1"/>
          <w:sz w:val="22"/>
          <w:szCs w:val="22"/>
        </w:rPr>
        <w:t>o elektronicznym fakturowaniu w zamówieniach publicznych, koncesjach na roboty budowlane lub usługi oraz partnerstwie publiczno-prywatnym</w:t>
      </w:r>
      <w:r w:rsidRPr="00C02DFF">
        <w:rPr>
          <w:rFonts w:ascii="Garamond" w:hAnsi="Garamond" w:cs="Garamond"/>
          <w:color w:val="000000" w:themeColor="text1"/>
          <w:sz w:val="22"/>
          <w:szCs w:val="22"/>
        </w:rPr>
        <w:t xml:space="preserve"> (Dz. U. z 23.11.2018r. poz. 2191) oświadcza, że będzie przesyłać do Zamawiającego drogą elektroniczną ustrukturyzowane faktury elektroniczne.</w:t>
      </w:r>
    </w:p>
    <w:p w14:paraId="563205C1" w14:textId="79D035AA" w:rsidR="001F38D0"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 8</w:t>
      </w:r>
    </w:p>
    <w:p w14:paraId="4C123D07" w14:textId="0641B5E6"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[Reklamacje]</w:t>
      </w:r>
    </w:p>
    <w:p w14:paraId="353F21E9" w14:textId="6DD5631F" w:rsidR="00F05E79" w:rsidRPr="00862F97" w:rsidRDefault="00F05E79" w:rsidP="00B5671E">
      <w:pPr>
        <w:pStyle w:val="Akapitzlist"/>
        <w:numPr>
          <w:ilvl w:val="0"/>
          <w:numId w:val="6"/>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Zamawiający ma prawo zgłaszać reklamacje ilościowe w terminie 7 dni od daty otrzymania danej partii Asortymentu i faktury, a reklamacje jakościowe – w każdym czasie w okresie obowiązywania Umowy oraz w okresie gwarancji lub rękojmi za wady jakościowe Asortymentu. Zgłoszenie reklamacji następuje w formie pisemnej (dopuszczalne jest przesłanie skanu e-mailem na </w:t>
      </w:r>
      <w:r w:rsidRPr="004E480F">
        <w:rPr>
          <w:rFonts w:ascii="Garamond" w:hAnsi="Garamond" w:cs="Tahoma"/>
          <w:sz w:val="22"/>
          <w:szCs w:val="22"/>
          <w:highlight w:val="green"/>
        </w:rPr>
        <w:t>adres</w:t>
      </w:r>
      <w:r w:rsidR="004E480F" w:rsidRPr="004E480F">
        <w:rPr>
          <w:rFonts w:ascii="Garamond" w:hAnsi="Garamond" w:cs="Tahoma"/>
          <w:sz w:val="22"/>
          <w:szCs w:val="22"/>
          <w:highlight w:val="green"/>
        </w:rPr>
        <w:t>………………………….</w:t>
      </w:r>
      <w:r w:rsidR="008714E5" w:rsidRPr="00862F97">
        <w:rPr>
          <w:rFonts w:ascii="Garamond" w:hAnsi="Garamond" w:cs="Tahoma"/>
          <w:sz w:val="22"/>
          <w:szCs w:val="22"/>
        </w:rPr>
        <w:t xml:space="preserve"> </w:t>
      </w:r>
      <w:r w:rsidRPr="00862F97">
        <w:rPr>
          <w:rFonts w:ascii="Garamond" w:hAnsi="Garamond" w:cs="Tahoma"/>
          <w:sz w:val="22"/>
          <w:szCs w:val="22"/>
        </w:rPr>
        <w:t xml:space="preserve"> z podaniem numeru faktury VAT</w:t>
      </w:r>
      <w:r w:rsidR="00370DDE" w:rsidRPr="00862F97">
        <w:rPr>
          <w:rFonts w:ascii="Garamond" w:hAnsi="Garamond" w:cs="Tahoma"/>
          <w:sz w:val="22"/>
          <w:szCs w:val="22"/>
        </w:rPr>
        <w:t xml:space="preserve"> </w:t>
      </w:r>
      <w:r w:rsidRPr="00862F97">
        <w:rPr>
          <w:rFonts w:ascii="Garamond" w:hAnsi="Garamond" w:cs="Tahoma"/>
          <w:sz w:val="22"/>
          <w:szCs w:val="22"/>
        </w:rPr>
        <w:t>i szczegółowym opisem stwierdzonej wady lub niezgodności. W przypadkach nagłych dopuszcza się wstępne zgłoszenie telefoniczne lub faksem, jednak powinno ono zostać niezwłocznie potwierdzone na piśmie lub</w:t>
      </w:r>
      <w:r w:rsidR="00370DDE" w:rsidRPr="00862F97">
        <w:rPr>
          <w:rFonts w:ascii="Garamond" w:hAnsi="Garamond" w:cs="Tahoma"/>
          <w:sz w:val="22"/>
          <w:szCs w:val="22"/>
        </w:rPr>
        <w:t xml:space="preserve"> </w:t>
      </w:r>
      <w:r w:rsidRPr="00862F97">
        <w:rPr>
          <w:rFonts w:ascii="Garamond" w:hAnsi="Garamond" w:cs="Tahoma"/>
          <w:sz w:val="22"/>
          <w:szCs w:val="22"/>
        </w:rPr>
        <w:t>e-mailem.</w:t>
      </w:r>
    </w:p>
    <w:p w14:paraId="250CC5F8" w14:textId="7EC891E2" w:rsidR="00E83758" w:rsidRPr="00E83758" w:rsidRDefault="00F05E79" w:rsidP="00B5671E">
      <w:pPr>
        <w:pStyle w:val="Akapitzlist"/>
        <w:numPr>
          <w:ilvl w:val="0"/>
          <w:numId w:val="6"/>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Wykonawca odpowiada za wady ilościowe (braki, błędne ilości) oraz jakościowe dostarczonego Asortymentu. Wykonawca zobowiązuje się do wymiany lub uzupełnienia wadliwego lub brakującego Asortymentu na towar pełnowartościowy i zgodny z zamówieniem – w terminie maksymalnie 7 dni od otrzymania zgłoszenia reklamacyjnego od Zamawiającego. </w:t>
      </w:r>
      <w:r w:rsidR="00E83758" w:rsidRPr="00E83758">
        <w:rPr>
          <w:rFonts w:ascii="Garamond" w:hAnsi="Garamond" w:cs="Tahoma"/>
          <w:sz w:val="22"/>
          <w:szCs w:val="22"/>
        </w:rPr>
        <w:t>Nierozpatrzenie reklamacji we wskazanym powyżej terminie uważa się za uznanie reklamacji</w:t>
      </w:r>
      <w:r w:rsidR="00E83758">
        <w:rPr>
          <w:rFonts w:ascii="Garamond" w:hAnsi="Garamond" w:cs="Tahoma"/>
          <w:sz w:val="22"/>
          <w:szCs w:val="22"/>
        </w:rPr>
        <w:t xml:space="preserve">. </w:t>
      </w:r>
      <w:r w:rsidRPr="00862F97">
        <w:rPr>
          <w:rFonts w:ascii="Garamond" w:hAnsi="Garamond" w:cs="Tahoma"/>
          <w:sz w:val="22"/>
          <w:szCs w:val="22"/>
        </w:rPr>
        <w:t>W razie wady jakościowej wyrobu medycznego, która stwarza zagrożenie dla zdrowia lub życia pacjentów, Wykonawca zobowiązuje się wymienić towar niezwłocznie (bez względu na wskazany wyżej 7-dniowy termin), stosownie do pilności sytuacji.</w:t>
      </w:r>
      <w:r w:rsidR="00E83758">
        <w:rPr>
          <w:rFonts w:ascii="Garamond" w:hAnsi="Garamond" w:cs="Tahoma"/>
          <w:sz w:val="22"/>
          <w:szCs w:val="22"/>
        </w:rPr>
        <w:t xml:space="preserve"> </w:t>
      </w:r>
    </w:p>
    <w:p w14:paraId="5204B74B" w14:textId="76138738" w:rsidR="00F05E79" w:rsidRDefault="00F05E79" w:rsidP="00B5671E">
      <w:pPr>
        <w:pStyle w:val="Akapitzlist"/>
        <w:numPr>
          <w:ilvl w:val="0"/>
          <w:numId w:val="6"/>
        </w:numPr>
        <w:spacing w:after="120" w:line="240" w:lineRule="auto"/>
        <w:ind w:left="426"/>
        <w:contextualSpacing w:val="0"/>
        <w:jc w:val="both"/>
        <w:rPr>
          <w:rFonts w:ascii="Garamond" w:hAnsi="Garamond" w:cs="Tahoma"/>
          <w:sz w:val="22"/>
          <w:szCs w:val="22"/>
        </w:rPr>
      </w:pPr>
    </w:p>
    <w:p w14:paraId="7ED64AF2" w14:textId="77777777" w:rsidR="00F25DED" w:rsidRPr="00862F97" w:rsidRDefault="00F25DED" w:rsidP="00862F97">
      <w:pPr>
        <w:spacing w:after="120" w:line="240" w:lineRule="auto"/>
        <w:jc w:val="center"/>
        <w:rPr>
          <w:rFonts w:ascii="Garamond" w:hAnsi="Garamond" w:cs="Tahoma"/>
          <w:b/>
          <w:bCs/>
          <w:sz w:val="22"/>
          <w:szCs w:val="22"/>
        </w:rPr>
      </w:pPr>
    </w:p>
    <w:p w14:paraId="1B379E49" w14:textId="4ABAE454" w:rsidR="001F38D0"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 9</w:t>
      </w:r>
    </w:p>
    <w:p w14:paraId="09E1CD92" w14:textId="322212B2"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[Przedstawiciele Stron, korespondencja i doręczenia]</w:t>
      </w:r>
    </w:p>
    <w:p w14:paraId="02F20B21" w14:textId="444DE5DE" w:rsidR="00F05E79" w:rsidRPr="00862F97" w:rsidRDefault="00F05E79" w:rsidP="00B5671E">
      <w:pPr>
        <w:pStyle w:val="Akapitzlist"/>
        <w:numPr>
          <w:ilvl w:val="0"/>
          <w:numId w:val="7"/>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Adresy Stron do doręczeń pism i wezwań związanych z realizacją Umowy są następujące:</w:t>
      </w:r>
    </w:p>
    <w:p w14:paraId="1AA19B2D" w14:textId="469D0ADE" w:rsidR="00F05E79" w:rsidRPr="00862F97" w:rsidRDefault="00F05E79" w:rsidP="00B5671E">
      <w:pPr>
        <w:pStyle w:val="Akapitzlist"/>
        <w:numPr>
          <w:ilvl w:val="0"/>
          <w:numId w:val="25"/>
        </w:numPr>
        <w:spacing w:after="120" w:line="240" w:lineRule="auto"/>
        <w:contextualSpacing w:val="0"/>
        <w:rPr>
          <w:rFonts w:ascii="Garamond" w:hAnsi="Garamond"/>
          <w:sz w:val="22"/>
          <w:szCs w:val="22"/>
        </w:rPr>
      </w:pPr>
      <w:r w:rsidRPr="00862F97">
        <w:rPr>
          <w:rFonts w:ascii="Garamond" w:hAnsi="Garamond" w:cs="Tahoma"/>
          <w:sz w:val="22"/>
          <w:szCs w:val="22"/>
        </w:rPr>
        <w:t xml:space="preserve">dla Zamawiającego: </w:t>
      </w:r>
      <w:r w:rsidR="00D90A0A" w:rsidRPr="00862F97">
        <w:rPr>
          <w:rFonts w:ascii="Garamond" w:hAnsi="Garamond" w:cs="Arial"/>
          <w:sz w:val="22"/>
          <w:szCs w:val="22"/>
        </w:rPr>
        <w:t>Szpital Wojewódzki</w:t>
      </w:r>
      <w:r w:rsidR="00942588" w:rsidRPr="00862F97">
        <w:rPr>
          <w:rFonts w:ascii="Garamond" w:hAnsi="Garamond" w:cs="Arial"/>
          <w:sz w:val="22"/>
          <w:szCs w:val="22"/>
        </w:rPr>
        <w:t xml:space="preserve"> w Poznaniu ul. Juraszów 7-19, 60 - 479 Poznań</w:t>
      </w:r>
    </w:p>
    <w:p w14:paraId="32D855DF" w14:textId="0E54567B" w:rsidR="00F05E79" w:rsidRPr="00862F97" w:rsidRDefault="00F05E79" w:rsidP="00B5671E">
      <w:pPr>
        <w:pStyle w:val="Akapitzlist"/>
        <w:numPr>
          <w:ilvl w:val="0"/>
          <w:numId w:val="25"/>
        </w:numPr>
        <w:spacing w:after="120" w:line="240" w:lineRule="auto"/>
        <w:contextualSpacing w:val="0"/>
        <w:jc w:val="both"/>
        <w:rPr>
          <w:rFonts w:ascii="Garamond" w:hAnsi="Garamond" w:cs="Tahoma"/>
          <w:sz w:val="22"/>
          <w:szCs w:val="22"/>
        </w:rPr>
      </w:pPr>
      <w:r w:rsidRPr="00862F97">
        <w:rPr>
          <w:rFonts w:ascii="Garamond" w:hAnsi="Garamond" w:cs="Tahoma"/>
          <w:sz w:val="22"/>
          <w:szCs w:val="22"/>
        </w:rPr>
        <w:t xml:space="preserve">dla Wykonawcy: </w:t>
      </w:r>
      <w:r w:rsidR="006127EB" w:rsidRPr="006127EB">
        <w:rPr>
          <w:rFonts w:ascii="Garamond" w:hAnsi="Garamond" w:cs="Tahoma"/>
          <w:sz w:val="22"/>
          <w:szCs w:val="22"/>
          <w:highlight w:val="green"/>
        </w:rPr>
        <w:t>………………………………………………………………………</w:t>
      </w:r>
    </w:p>
    <w:p w14:paraId="62601F87" w14:textId="5956B58F" w:rsidR="00F05E79" w:rsidRPr="00862F97" w:rsidRDefault="00F05E79" w:rsidP="00B5671E">
      <w:pPr>
        <w:pStyle w:val="Akapitzlist"/>
        <w:numPr>
          <w:ilvl w:val="0"/>
          <w:numId w:val="7"/>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 Wykonawca jest zobowiązany niezwłocznie powiadomić Zamawiającego o każdej zmianie adresu do doręczeń; w przeciwnym razie doręczenie dokonane na ostatni podany adres uważa się za skuteczne.)</w:t>
      </w:r>
    </w:p>
    <w:p w14:paraId="35E4FAFF" w14:textId="257CE374" w:rsidR="00F05E79" w:rsidRPr="00862F97" w:rsidRDefault="00F05E79" w:rsidP="00B5671E">
      <w:pPr>
        <w:pStyle w:val="Akapitzlist"/>
        <w:numPr>
          <w:ilvl w:val="0"/>
          <w:numId w:val="7"/>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Strony wyznaczają następujące osoby odpowiedzialne za bieżące kontakty i nadzór nad realizacją</w:t>
      </w:r>
      <w:r w:rsidR="00FA0D92" w:rsidRPr="00862F97">
        <w:rPr>
          <w:rFonts w:ascii="Garamond" w:hAnsi="Garamond" w:cs="Tahoma"/>
          <w:sz w:val="22"/>
          <w:szCs w:val="22"/>
        </w:rPr>
        <w:t xml:space="preserve"> </w:t>
      </w:r>
      <w:r w:rsidRPr="00862F97">
        <w:rPr>
          <w:rFonts w:ascii="Garamond" w:hAnsi="Garamond" w:cs="Tahoma"/>
          <w:sz w:val="22"/>
          <w:szCs w:val="22"/>
        </w:rPr>
        <w:t>Umowy (osoby te nie są uprawnione do zmiany treści Umowy):</w:t>
      </w:r>
    </w:p>
    <w:p w14:paraId="2C7DDDFB" w14:textId="01C38C26" w:rsidR="00F05E79" w:rsidRPr="005A693C" w:rsidRDefault="00F05E79" w:rsidP="00B5671E">
      <w:pPr>
        <w:pStyle w:val="Akapitzlist"/>
        <w:numPr>
          <w:ilvl w:val="0"/>
          <w:numId w:val="14"/>
        </w:numPr>
        <w:spacing w:after="120" w:line="240" w:lineRule="auto"/>
        <w:contextualSpacing w:val="0"/>
        <w:jc w:val="both"/>
        <w:rPr>
          <w:rFonts w:ascii="Garamond" w:hAnsi="Garamond" w:cs="Tahoma"/>
          <w:sz w:val="22"/>
          <w:szCs w:val="22"/>
        </w:rPr>
      </w:pPr>
      <w:r w:rsidRPr="00862F97">
        <w:rPr>
          <w:rFonts w:ascii="Garamond" w:hAnsi="Garamond" w:cs="Tahoma"/>
          <w:sz w:val="22"/>
          <w:szCs w:val="22"/>
        </w:rPr>
        <w:t xml:space="preserve">ze strony Zamawiającego: </w:t>
      </w:r>
      <w:r w:rsidR="00706EEF" w:rsidRPr="005A693C">
        <w:rPr>
          <w:rFonts w:ascii="Garamond" w:hAnsi="Garamond" w:cs="Arial"/>
          <w:sz w:val="22"/>
          <w:szCs w:val="22"/>
        </w:rPr>
        <w:t>Mateusz Chrastek</w:t>
      </w:r>
      <w:r w:rsidR="00D90A0A" w:rsidRPr="005A693C">
        <w:rPr>
          <w:rFonts w:ascii="Garamond" w:hAnsi="Garamond" w:cs="Arial"/>
          <w:sz w:val="22"/>
          <w:szCs w:val="22"/>
        </w:rPr>
        <w:t xml:space="preserve"> –</w:t>
      </w:r>
      <w:r w:rsidR="00D90A0A" w:rsidRPr="00862F97">
        <w:rPr>
          <w:rFonts w:ascii="Garamond" w:hAnsi="Garamond" w:cs="Arial"/>
          <w:sz w:val="22"/>
          <w:szCs w:val="22"/>
        </w:rPr>
        <w:t xml:space="preserve"> Kierownik Centralna Apteka Szpitalna,</w:t>
      </w:r>
      <w:r w:rsidR="00D90A0A" w:rsidRPr="00862F97">
        <w:rPr>
          <w:rFonts w:ascii="Garamond" w:hAnsi="Garamond"/>
          <w:sz w:val="22"/>
          <w:szCs w:val="22"/>
        </w:rPr>
        <w:t xml:space="preserve">                                tel. </w:t>
      </w:r>
      <w:r w:rsidR="00D90A0A" w:rsidRPr="00862F97">
        <w:rPr>
          <w:rFonts w:ascii="Garamond" w:hAnsi="Garamond" w:cs="Arial"/>
          <w:sz w:val="22"/>
          <w:szCs w:val="22"/>
        </w:rPr>
        <w:t>61 8212 541</w:t>
      </w:r>
      <w:r w:rsidR="00D90A0A" w:rsidRPr="00862F97">
        <w:rPr>
          <w:rFonts w:ascii="Garamond" w:hAnsi="Garamond"/>
          <w:sz w:val="22"/>
          <w:szCs w:val="22"/>
        </w:rPr>
        <w:t>, e-mail</w:t>
      </w:r>
      <w:r w:rsidR="00D90A0A" w:rsidRPr="005A693C">
        <w:rPr>
          <w:rFonts w:ascii="Garamond" w:hAnsi="Garamond"/>
          <w:sz w:val="22"/>
          <w:szCs w:val="22"/>
        </w:rPr>
        <w:t xml:space="preserve">: </w:t>
      </w:r>
      <w:hyperlink r:id="rId7" w:history="1">
        <w:r w:rsidR="00706EEF" w:rsidRPr="005A693C">
          <w:rPr>
            <w:rStyle w:val="Hipercze"/>
            <w:rFonts w:ascii="Garamond" w:hAnsi="Garamond" w:cs="Arial"/>
            <w:color w:val="auto"/>
            <w:sz w:val="22"/>
            <w:szCs w:val="22"/>
          </w:rPr>
          <w:t>mateusz.chrastek@lutycka.pl</w:t>
        </w:r>
      </w:hyperlink>
      <w:r w:rsidRPr="005A693C">
        <w:rPr>
          <w:rFonts w:ascii="Garamond" w:hAnsi="Garamond" w:cs="Tahoma"/>
          <w:sz w:val="22"/>
          <w:szCs w:val="22"/>
        </w:rPr>
        <w:t>;</w:t>
      </w:r>
    </w:p>
    <w:p w14:paraId="37649F39" w14:textId="17246FDF" w:rsidR="00F05E79" w:rsidRPr="00862F97" w:rsidRDefault="00F05E79" w:rsidP="00B5671E">
      <w:pPr>
        <w:pStyle w:val="Akapitzlist"/>
        <w:numPr>
          <w:ilvl w:val="0"/>
          <w:numId w:val="14"/>
        </w:numPr>
        <w:spacing w:after="120" w:line="240" w:lineRule="auto"/>
        <w:contextualSpacing w:val="0"/>
        <w:jc w:val="both"/>
        <w:rPr>
          <w:rFonts w:ascii="Garamond" w:hAnsi="Garamond" w:cs="Tahoma"/>
          <w:sz w:val="22"/>
          <w:szCs w:val="22"/>
        </w:rPr>
      </w:pPr>
      <w:r w:rsidRPr="00862F97">
        <w:rPr>
          <w:rFonts w:ascii="Garamond" w:hAnsi="Garamond" w:cs="Tahoma"/>
          <w:sz w:val="22"/>
          <w:szCs w:val="22"/>
        </w:rPr>
        <w:t xml:space="preserve">ze strony Wykonawcy: </w:t>
      </w:r>
      <w:r w:rsidR="001E79AE" w:rsidRPr="001E79AE">
        <w:rPr>
          <w:rFonts w:ascii="Garamond" w:hAnsi="Garamond" w:cs="Tahoma"/>
          <w:sz w:val="22"/>
          <w:szCs w:val="22"/>
          <w:highlight w:val="green"/>
        </w:rPr>
        <w:t>……………… ,</w:t>
      </w:r>
      <w:r w:rsidR="001E79AE">
        <w:rPr>
          <w:rFonts w:ascii="Garamond" w:hAnsi="Garamond" w:cs="Tahoma"/>
          <w:sz w:val="22"/>
          <w:szCs w:val="22"/>
        </w:rPr>
        <w:t xml:space="preserve"> </w:t>
      </w:r>
      <w:r w:rsidRPr="00862F97">
        <w:rPr>
          <w:rFonts w:ascii="Garamond" w:hAnsi="Garamond" w:cs="Tahoma"/>
          <w:sz w:val="22"/>
          <w:szCs w:val="22"/>
        </w:rPr>
        <w:t>tel.</w:t>
      </w:r>
      <w:r w:rsidR="001E79AE">
        <w:rPr>
          <w:rFonts w:ascii="Garamond" w:hAnsi="Garamond" w:cs="Tahoma"/>
          <w:sz w:val="22"/>
          <w:szCs w:val="22"/>
        </w:rPr>
        <w:t xml:space="preserve"> </w:t>
      </w:r>
      <w:r w:rsidR="001E79AE" w:rsidRPr="001E79AE">
        <w:rPr>
          <w:rFonts w:ascii="Garamond" w:hAnsi="Garamond" w:cs="Tahoma"/>
          <w:sz w:val="22"/>
          <w:szCs w:val="22"/>
          <w:highlight w:val="green"/>
        </w:rPr>
        <w:t>……………</w:t>
      </w:r>
      <w:r w:rsidRPr="001E79AE">
        <w:rPr>
          <w:rFonts w:ascii="Garamond" w:hAnsi="Garamond" w:cs="Tahoma"/>
          <w:sz w:val="22"/>
          <w:szCs w:val="22"/>
          <w:highlight w:val="green"/>
        </w:rPr>
        <w:t>,</w:t>
      </w:r>
      <w:r w:rsidRPr="00862F97">
        <w:rPr>
          <w:rFonts w:ascii="Garamond" w:hAnsi="Garamond" w:cs="Tahoma"/>
          <w:sz w:val="22"/>
          <w:szCs w:val="22"/>
        </w:rPr>
        <w:t xml:space="preserve"> e-mail</w:t>
      </w:r>
      <w:r w:rsidRPr="001E79AE">
        <w:rPr>
          <w:rFonts w:ascii="Garamond" w:hAnsi="Garamond" w:cs="Tahoma"/>
          <w:sz w:val="22"/>
          <w:szCs w:val="22"/>
          <w:highlight w:val="green"/>
        </w:rPr>
        <w:t xml:space="preserve">: </w:t>
      </w:r>
      <w:hyperlink r:id="rId8" w:history="1">
        <w:r w:rsidR="001E79AE" w:rsidRPr="001E79AE">
          <w:rPr>
            <w:rStyle w:val="Hipercze"/>
            <w:rFonts w:ascii="Garamond" w:hAnsi="Garamond" w:cs="Tahoma"/>
            <w:sz w:val="22"/>
            <w:szCs w:val="22"/>
            <w:highlight w:val="green"/>
          </w:rPr>
          <w:t>…………………………..</w:t>
        </w:r>
      </w:hyperlink>
      <w:r w:rsidR="00B503ED" w:rsidRPr="00862F97">
        <w:rPr>
          <w:rFonts w:ascii="Garamond" w:hAnsi="Garamond" w:cs="Tahoma"/>
          <w:sz w:val="22"/>
          <w:szCs w:val="22"/>
        </w:rPr>
        <w:t xml:space="preserve"> </w:t>
      </w:r>
    </w:p>
    <w:p w14:paraId="07C9B009" w14:textId="5D3C9D90" w:rsidR="00F05E79" w:rsidRPr="00862F97" w:rsidRDefault="00F05E79" w:rsidP="00B5671E">
      <w:pPr>
        <w:pStyle w:val="Akapitzlist"/>
        <w:numPr>
          <w:ilvl w:val="0"/>
          <w:numId w:val="7"/>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trakcie realizacji Umowy kontakt pomiędzy Stronami będzie odbywał się w formie elektronicznej (e-mail) oraz pisemnej, przy czym wszelkie istotne oświadczenia, wnioski, decyzje, akceptacje czy polecenia dotyczące wykonywania Umowy wymagają dla swej ważności formy pisemnej (papierowej) lub elektronicznej opatrzonej kwalifikowanym podpisem elektronicznym (zgodnie z art. 78(1) K.c.).</w:t>
      </w:r>
    </w:p>
    <w:p w14:paraId="57F28D18" w14:textId="79758157" w:rsidR="00F05E79" w:rsidRPr="00862F97" w:rsidRDefault="00F05E79" w:rsidP="00B5671E">
      <w:pPr>
        <w:pStyle w:val="Akapitzlist"/>
        <w:numPr>
          <w:ilvl w:val="0"/>
          <w:numId w:val="7"/>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Korespondencja związana z Umową będzie prowadzona w języku polskim i powinna zawierać numer Umowy oraz nazwę zadania (przedmiotu zamówienia).</w:t>
      </w:r>
    </w:p>
    <w:p w14:paraId="23C1CAA2" w14:textId="1707743C" w:rsidR="003773CB" w:rsidRPr="00862F97" w:rsidRDefault="00F05E79" w:rsidP="00B5671E">
      <w:pPr>
        <w:pStyle w:val="Akapitzlist"/>
        <w:numPr>
          <w:ilvl w:val="0"/>
          <w:numId w:val="7"/>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Zmiana osób wskazanych w ust. 2 powyżej nie stanowi zmiany Umowy i staje się skuteczna z dniem doręczenia drugiej Stronie pisemnej informacji o wyznaczeniu nowej osoby do kontaktu.</w:t>
      </w:r>
    </w:p>
    <w:p w14:paraId="4BA0CDDA" w14:textId="77777777" w:rsidR="00F25DED" w:rsidRPr="00862F97" w:rsidRDefault="00F25DED" w:rsidP="00862F97">
      <w:pPr>
        <w:spacing w:after="120" w:line="240" w:lineRule="auto"/>
        <w:jc w:val="center"/>
        <w:rPr>
          <w:rFonts w:ascii="Garamond" w:hAnsi="Garamond" w:cs="Tahoma"/>
          <w:b/>
          <w:bCs/>
          <w:sz w:val="22"/>
          <w:szCs w:val="22"/>
        </w:rPr>
      </w:pPr>
    </w:p>
    <w:p w14:paraId="59745EE4" w14:textId="7E061D59" w:rsidR="001F38D0"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 10</w:t>
      </w:r>
    </w:p>
    <w:p w14:paraId="15AAFC3A" w14:textId="2A8826A0"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[Zmiana postanowień Umowy oraz odstąpienie i rozwiązanie umowy]</w:t>
      </w:r>
    </w:p>
    <w:p w14:paraId="610B280A" w14:textId="060888A3" w:rsidR="00F05E79" w:rsidRPr="00862F97" w:rsidRDefault="00F05E79" w:rsidP="00B5671E">
      <w:pPr>
        <w:pStyle w:val="Akapitzlist"/>
        <w:numPr>
          <w:ilvl w:val="0"/>
          <w:numId w:val="8"/>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lastRenderedPageBreak/>
        <w:t>Zakazuje się istotnych zmian postanowień niniejszej Umowy w stosunku do treści oferty Wykonawcy, na podstawie której dokonano wyboru, chyba że zachodzi co najmniej jedna z okoliczności przewidzianych w art. 455 ustawy Prawo zamówień publicznych lub wskazanych w ust. 2–5 poniżej.</w:t>
      </w:r>
    </w:p>
    <w:p w14:paraId="59FD6C49" w14:textId="20A44629" w:rsidR="00F05E79" w:rsidRPr="00862F97" w:rsidRDefault="00F05E79" w:rsidP="00B5671E">
      <w:pPr>
        <w:pStyle w:val="Akapitzlist"/>
        <w:numPr>
          <w:ilvl w:val="0"/>
          <w:numId w:val="8"/>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Strony przewidują możliwość wprowadzenia następujących zmian do Umowy (dopuszczalne zmiany nie będące istotną zmianą w rozumieniu art. 454 Pzp):</w:t>
      </w:r>
    </w:p>
    <w:p w14:paraId="540E33F1" w14:textId="6A16F200" w:rsidR="00F05E79" w:rsidRPr="00862F97" w:rsidRDefault="00F05E79" w:rsidP="00B5671E">
      <w:pPr>
        <w:pStyle w:val="Akapitzlist"/>
        <w:numPr>
          <w:ilvl w:val="1"/>
          <w:numId w:val="9"/>
        </w:numPr>
        <w:spacing w:after="120" w:line="240" w:lineRule="auto"/>
        <w:contextualSpacing w:val="0"/>
        <w:jc w:val="both"/>
        <w:rPr>
          <w:rFonts w:ascii="Garamond" w:hAnsi="Garamond" w:cs="Tahoma"/>
          <w:sz w:val="22"/>
          <w:szCs w:val="22"/>
        </w:rPr>
      </w:pPr>
      <w:r w:rsidRPr="00862F97">
        <w:rPr>
          <w:rFonts w:ascii="Garamond" w:hAnsi="Garamond" w:cs="Tahoma"/>
          <w:sz w:val="22"/>
          <w:szCs w:val="22"/>
        </w:rPr>
        <w:t>Zmiana stawki VAT – w przypadku ustawowej zmiany stawki podatku od towarów i usług (VAT) dla Asortymentu objętego Umową, ceny brutto określone w Umowie lub załącznikach ulegną odpowiedniej modyfikacji (w górę lub w dół) od dnia wejścia w życie zmienionej stawki VAT. Cena netto pozostanie bez zmian, a wartość brutto zostanie skorygowana wyłącznie o różnicę w kwocie podatku. Taka zmiana następuje automatycznie, bez potrzeby sporządzania aneksu.</w:t>
      </w:r>
    </w:p>
    <w:p w14:paraId="476DFEBC" w14:textId="4B7E065E" w:rsidR="00F05E79" w:rsidRPr="00862F97" w:rsidRDefault="00F05E79" w:rsidP="00B5671E">
      <w:pPr>
        <w:pStyle w:val="Akapitzlist"/>
        <w:numPr>
          <w:ilvl w:val="1"/>
          <w:numId w:val="9"/>
        </w:numPr>
        <w:spacing w:after="120" w:line="240" w:lineRule="auto"/>
        <w:contextualSpacing w:val="0"/>
        <w:jc w:val="both"/>
        <w:rPr>
          <w:rFonts w:ascii="Garamond" w:hAnsi="Garamond" w:cs="Tahoma"/>
          <w:sz w:val="22"/>
          <w:szCs w:val="22"/>
        </w:rPr>
      </w:pPr>
      <w:r w:rsidRPr="00862F97">
        <w:rPr>
          <w:rFonts w:ascii="Garamond" w:hAnsi="Garamond" w:cs="Tahoma"/>
          <w:sz w:val="22"/>
          <w:szCs w:val="22"/>
        </w:rPr>
        <w:t xml:space="preserve">Zmiana wysokości minimalnego wynagrodzenia lub zasad składek ZUS – w przypadku zmiany wysokości minimalnego wynagrodzenia za pracę albo minimalnej stawki godzinowej ustalonych na podstawie ustawy z dnia 10 października 2002 r. o minimalnym wynagrodzeniu za pracę lub </w:t>
      </w:r>
      <w:r w:rsidR="00851B80" w:rsidRPr="00862F97">
        <w:rPr>
          <w:rFonts w:ascii="Garamond" w:hAnsi="Garamond" w:cs="Tahoma"/>
          <w:sz w:val="22"/>
          <w:szCs w:val="22"/>
        </w:rPr>
        <w:t xml:space="preserve">                </w:t>
      </w:r>
      <w:r w:rsidRPr="00862F97">
        <w:rPr>
          <w:rFonts w:ascii="Garamond" w:hAnsi="Garamond" w:cs="Tahoma"/>
          <w:sz w:val="22"/>
          <w:szCs w:val="22"/>
        </w:rPr>
        <w:t>w przypadku zmiany zasad podlegania ubezpieczeniom społecznym lub zdrowotnym (w tym zmiany wysokości stawki składki na te ubezpieczenia) w trakcie obowiązywania Umowy – jeżeli zmiany te wpływają na koszty wykonania zamówienia przez Wykonawcę, Strony dopuszczają zmianę wynagrodzenia Wykonawcy. Warunkiem jest złożenie przez Wykonawcę pisemnego wniosku o zmianę wynagrodzenia, należycie uzasadnionego i zawierającego szczegółowe wyliczenie wpływu w/w zmian na koszty wykonania zamówienia. Zmiana wynagrodzenia może nastąpić nie wcześniej niż po upływie 12 miesięcy od dnia zawarcia Umowy i podlega zasadom waloryzacji określonym w ust. 4 poniżej.</w:t>
      </w:r>
    </w:p>
    <w:p w14:paraId="5B32D2B9" w14:textId="3502DDD1" w:rsidR="00F05E79" w:rsidRPr="00862F97" w:rsidRDefault="00F05E79" w:rsidP="00B5671E">
      <w:pPr>
        <w:pStyle w:val="Akapitzlist"/>
        <w:numPr>
          <w:ilvl w:val="1"/>
          <w:numId w:val="9"/>
        </w:numPr>
        <w:spacing w:after="120" w:line="240" w:lineRule="auto"/>
        <w:contextualSpacing w:val="0"/>
        <w:jc w:val="both"/>
        <w:rPr>
          <w:rFonts w:ascii="Garamond" w:hAnsi="Garamond" w:cs="Tahoma"/>
          <w:sz w:val="22"/>
          <w:szCs w:val="22"/>
        </w:rPr>
      </w:pPr>
      <w:r w:rsidRPr="00862F97">
        <w:rPr>
          <w:rFonts w:ascii="Garamond" w:hAnsi="Garamond" w:cs="Tahoma"/>
          <w:sz w:val="22"/>
          <w:szCs w:val="22"/>
        </w:rPr>
        <w:t xml:space="preserve">Zmiana zasad gromadzenia i wysokości wpłat do PPK – w przypadku zmiany zasad gromadzenia środków lub wysokości wpłat do pracowniczych planów kapitałowych (PPK) określonych </w:t>
      </w:r>
      <w:r w:rsidR="00851B80" w:rsidRPr="00862F97">
        <w:rPr>
          <w:rFonts w:ascii="Garamond" w:hAnsi="Garamond" w:cs="Tahoma"/>
          <w:sz w:val="22"/>
          <w:szCs w:val="22"/>
        </w:rPr>
        <w:t xml:space="preserve">                       </w:t>
      </w:r>
      <w:r w:rsidRPr="00862F97">
        <w:rPr>
          <w:rFonts w:ascii="Garamond" w:hAnsi="Garamond" w:cs="Tahoma"/>
          <w:sz w:val="22"/>
          <w:szCs w:val="22"/>
        </w:rPr>
        <w:t>w ustawie z dnia 4 października 2018 r. o pracowniczych planach kapitałowych – jeżeli zmiana ta powoduje zwiększenie kosztów po stronie Wykonawcy związanych z realizacją Umowy i Umowa obowiązuje ponad 12 miesięcy, możliwa jest waloryzacja wynagrodzenia Wykonawcy na pisemny wniosek, na zasadach analogicznych jak w lit. b) powyżej.</w:t>
      </w:r>
    </w:p>
    <w:p w14:paraId="242D56FE" w14:textId="2A79AE5B" w:rsidR="00F05E79" w:rsidRPr="00862F97" w:rsidRDefault="00F05E79" w:rsidP="00B5671E">
      <w:pPr>
        <w:pStyle w:val="Akapitzlist"/>
        <w:numPr>
          <w:ilvl w:val="1"/>
          <w:numId w:val="9"/>
        </w:numPr>
        <w:spacing w:after="120" w:line="240" w:lineRule="auto"/>
        <w:contextualSpacing w:val="0"/>
        <w:jc w:val="both"/>
        <w:rPr>
          <w:rFonts w:ascii="Garamond" w:hAnsi="Garamond" w:cs="Tahoma"/>
          <w:sz w:val="22"/>
          <w:szCs w:val="22"/>
        </w:rPr>
      </w:pPr>
      <w:r w:rsidRPr="00862F97">
        <w:rPr>
          <w:rFonts w:ascii="Garamond" w:hAnsi="Garamond" w:cs="Tahoma"/>
          <w:sz w:val="22"/>
          <w:szCs w:val="22"/>
        </w:rPr>
        <w:t xml:space="preserve">Zmiana cen materiałów lub kosztów związanych z realizacją zamówienia (waloryzacja ogólna) – </w:t>
      </w:r>
      <w:r w:rsidR="00851B80" w:rsidRPr="00862F97">
        <w:rPr>
          <w:rFonts w:ascii="Garamond" w:hAnsi="Garamond" w:cs="Tahoma"/>
          <w:sz w:val="22"/>
          <w:szCs w:val="22"/>
        </w:rPr>
        <w:t xml:space="preserve">             </w:t>
      </w:r>
      <w:r w:rsidRPr="00862F97">
        <w:rPr>
          <w:rFonts w:ascii="Garamond" w:hAnsi="Garamond" w:cs="Tahoma"/>
          <w:sz w:val="22"/>
          <w:szCs w:val="22"/>
        </w:rPr>
        <w:t xml:space="preserve">w przypadku zmiany cen materiałów lub kosztów wpływających na koszty wykonania zamówienia przez Wykonawcę, każda ze Stron może wystąpić o odpowiednią zmianę wynagrodzenia. Zmiana wynagrodzenia z tego tytułu będzie dokonywana na następujących zasadach: (i) minimalny poziom zmiany kosztów uzasadniający zmianę wynagrodzenia wynosi 10% (tj. wniosku o waloryzację nie można złożyć, jeśli poziom zmiany cen materiałów/kosztów nie </w:t>
      </w:r>
      <w:r w:rsidRPr="005979F0">
        <w:rPr>
          <w:rFonts w:ascii="Garamond" w:hAnsi="Garamond" w:cs="Tahoma"/>
          <w:sz w:val="22"/>
          <w:szCs w:val="22"/>
        </w:rPr>
        <w:t xml:space="preserve">przekracza </w:t>
      </w:r>
      <w:r w:rsidR="005979F0" w:rsidRPr="005979F0">
        <w:rPr>
          <w:rFonts w:ascii="Garamond" w:hAnsi="Garamond" w:cs="Tahoma"/>
          <w:sz w:val="22"/>
          <w:szCs w:val="22"/>
        </w:rPr>
        <w:t>10%</w:t>
      </w:r>
      <w:r w:rsidRPr="005979F0">
        <w:rPr>
          <w:rFonts w:ascii="Garamond" w:hAnsi="Garamond" w:cs="Tahoma"/>
          <w:sz w:val="22"/>
          <w:szCs w:val="22"/>
        </w:rPr>
        <w:t xml:space="preserve"> w</w:t>
      </w:r>
      <w:r w:rsidRPr="00862F97">
        <w:rPr>
          <w:rFonts w:ascii="Garamond" w:hAnsi="Garamond" w:cs="Tahoma"/>
          <w:sz w:val="22"/>
          <w:szCs w:val="22"/>
        </w:rPr>
        <w:t xml:space="preserve"> stosunku do cen/kosztów z daty zawarcia Umowy lub ostatniej waloryzacji); (ii) maksymalna łączna wartość zmiany wynagrodzenia w wyniku niniejszej klauzuli waloryzacyjnej wynosi 15% pierwotnej wartości Umowy brutto; (iii) ewentualna zmiana wynagrodzenia nastąpi poprzez porównanie wskaźnika cen towarów i usług konsumpcyjnych ogółem ogłoszonego przez Prezesa GUS – przyjmuje się 50% wzrostu tego wskaźnika jako miernik zmiany wynagrodzenia Wykonawcy (pozostałe 50% ryzyka zmiany kosztów strony ponoszą we własnym zakresie); (iv) pierwsza waloryzacja na podstawie niniejszej klauzuli może nastąpić po upływie 180 dni od upływu terminu składania ofert </w:t>
      </w:r>
      <w:r w:rsidR="00851B80" w:rsidRPr="00862F97">
        <w:rPr>
          <w:rFonts w:ascii="Garamond" w:hAnsi="Garamond" w:cs="Tahoma"/>
          <w:sz w:val="22"/>
          <w:szCs w:val="22"/>
        </w:rPr>
        <w:t xml:space="preserve">                             </w:t>
      </w:r>
      <w:r w:rsidRPr="00862F97">
        <w:rPr>
          <w:rFonts w:ascii="Garamond" w:hAnsi="Garamond" w:cs="Tahoma"/>
          <w:sz w:val="22"/>
          <w:szCs w:val="22"/>
        </w:rPr>
        <w:t>w postępowaniu (wcześniej zmiana nie będzie dokonywana); kolejne waloryzacje – nie częściej niż raz na kwartał; (v) zmiana wynagrodzenia następować będzie w formie aneksu, chyba że dane postanowienie Umowy stanowi inaczej; (vi) w razie podwyższenia wynagrodzenia Wykonawcy na podstawie niniejszych postanowień, Wykonawca jest zobowiązany dokonać analogicznej waloryzacji wynagrodzenia przysługującego jego podwykonawcom (jeżeli uczestniczą w realizacji zamówienia) – w zakresie, w jakim zmiana kosztów dotyczy zobowiązań wykonywanych przez podwykonawcę.</w:t>
      </w:r>
    </w:p>
    <w:p w14:paraId="0DAE2877" w14:textId="77777777" w:rsidR="00E83758" w:rsidRDefault="00F05E79" w:rsidP="00B5671E">
      <w:pPr>
        <w:pStyle w:val="Akapitzlist"/>
        <w:numPr>
          <w:ilvl w:val="1"/>
          <w:numId w:val="9"/>
        </w:numPr>
        <w:spacing w:after="120" w:line="240" w:lineRule="auto"/>
        <w:contextualSpacing w:val="0"/>
        <w:jc w:val="both"/>
        <w:rPr>
          <w:rFonts w:ascii="Garamond" w:hAnsi="Garamond" w:cs="Tahoma"/>
          <w:sz w:val="22"/>
          <w:szCs w:val="22"/>
        </w:rPr>
      </w:pPr>
      <w:r w:rsidRPr="00862F97">
        <w:rPr>
          <w:rFonts w:ascii="Garamond" w:hAnsi="Garamond" w:cs="Tahoma"/>
          <w:sz w:val="22"/>
          <w:szCs w:val="22"/>
        </w:rPr>
        <w:t xml:space="preserve">Zmiana wielkości opakowania produktu – w przypadku wprowadzenia przez producenta Asortymentu wyrobu nowego rodzaju opakowania (np. o innej liczbie sztuk w opakowaniu zbiorczym) w miejsce dotychczas dostarczanego, Strony dopuszczają odpowiednią zmianę ceny jednostkowej (z zachowaniem zasady proporcjonalności ceny do zmienionej ilości w opakowaniu). Taka zmiana nie stanowi istotnej zmiany Umowy i nie wymaga aneksu, pod </w:t>
      </w:r>
      <w:r w:rsidR="008714E5" w:rsidRPr="00862F97">
        <w:rPr>
          <w:rFonts w:ascii="Garamond" w:hAnsi="Garamond" w:cs="Tahoma"/>
          <w:sz w:val="22"/>
          <w:szCs w:val="22"/>
        </w:rPr>
        <w:t>warunkiem,</w:t>
      </w:r>
      <w:r w:rsidRPr="00862F97">
        <w:rPr>
          <w:rFonts w:ascii="Garamond" w:hAnsi="Garamond" w:cs="Tahoma"/>
          <w:sz w:val="22"/>
          <w:szCs w:val="22"/>
        </w:rPr>
        <w:t xml:space="preserve"> że nowy </w:t>
      </w:r>
      <w:r w:rsidRPr="00862F97">
        <w:rPr>
          <w:rFonts w:ascii="Garamond" w:hAnsi="Garamond" w:cs="Tahoma"/>
          <w:sz w:val="22"/>
          <w:szCs w:val="22"/>
        </w:rPr>
        <w:lastRenderedPageBreak/>
        <w:t xml:space="preserve">produkt w zmienionym opakowaniu jest identyczny co do rodzaju </w:t>
      </w:r>
      <w:r w:rsidR="00851B80" w:rsidRPr="00862F97">
        <w:rPr>
          <w:rFonts w:ascii="Garamond" w:hAnsi="Garamond" w:cs="Tahoma"/>
          <w:sz w:val="22"/>
          <w:szCs w:val="22"/>
        </w:rPr>
        <w:t xml:space="preserve"> </w:t>
      </w:r>
      <w:r w:rsidRPr="00862F97">
        <w:rPr>
          <w:rFonts w:ascii="Garamond" w:hAnsi="Garamond" w:cs="Tahoma"/>
          <w:sz w:val="22"/>
          <w:szCs w:val="22"/>
        </w:rPr>
        <w:t>i właściwości z dotychczasowym (różni się tylko wielkością opakowania) oraz że nie powoduje to zwiększenia</w:t>
      </w:r>
      <w:r w:rsidR="00E83758">
        <w:rPr>
          <w:rFonts w:ascii="Garamond" w:hAnsi="Garamond" w:cs="Tahoma"/>
          <w:sz w:val="22"/>
          <w:szCs w:val="22"/>
        </w:rPr>
        <w:t>,</w:t>
      </w:r>
    </w:p>
    <w:p w14:paraId="477C761D" w14:textId="277A4D13" w:rsidR="00F25DED" w:rsidRPr="00E83758" w:rsidRDefault="00E83758" w:rsidP="00B5671E">
      <w:pPr>
        <w:pStyle w:val="Akapitzlist"/>
        <w:numPr>
          <w:ilvl w:val="1"/>
          <w:numId w:val="9"/>
        </w:numPr>
        <w:spacing w:after="120" w:line="240" w:lineRule="auto"/>
        <w:contextualSpacing w:val="0"/>
        <w:jc w:val="both"/>
        <w:rPr>
          <w:rFonts w:ascii="Garamond" w:hAnsi="Garamond" w:cs="Tahoma"/>
          <w:sz w:val="22"/>
          <w:szCs w:val="22"/>
        </w:rPr>
      </w:pPr>
      <w:r w:rsidRPr="00E83758">
        <w:rPr>
          <w:rFonts w:ascii="Garamond" w:hAnsi="Garamond" w:cs="Tahoma"/>
          <w:sz w:val="22"/>
          <w:szCs w:val="22"/>
        </w:rPr>
        <w:t>zmiany ilości poszczególnych pozycji wyrobów medycznych objętych Umową (</w:t>
      </w:r>
      <w:r>
        <w:rPr>
          <w:rFonts w:ascii="Garamond" w:hAnsi="Garamond" w:cs="Tahoma"/>
          <w:i/>
          <w:iCs/>
          <w:sz w:val="22"/>
          <w:szCs w:val="22"/>
        </w:rPr>
        <w:t>korekta ilościa</w:t>
      </w:r>
      <w:r w:rsidRPr="00E83758">
        <w:rPr>
          <w:rFonts w:ascii="Garamond" w:hAnsi="Garamond" w:cs="Tahoma"/>
          <w:i/>
          <w:iCs/>
          <w:sz w:val="22"/>
          <w:szCs w:val="22"/>
        </w:rPr>
        <w:t xml:space="preserve"> pomiędzy Asortymentem</w:t>
      </w:r>
      <w:r w:rsidRPr="00E83758">
        <w:rPr>
          <w:rFonts w:ascii="Garamond" w:hAnsi="Garamond" w:cs="Tahoma"/>
          <w:sz w:val="22"/>
          <w:szCs w:val="22"/>
        </w:rPr>
        <w:t xml:space="preserve">) – z tym zastrzeżeniem, iż zmiana ta nie może wpłynąć na zwiększenie wartości sumarycznej Umowy, o której mowa w §7 ust. 1 </w:t>
      </w:r>
    </w:p>
    <w:p w14:paraId="05FB0130" w14:textId="7305FB09"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§11</w:t>
      </w:r>
    </w:p>
    <w:p w14:paraId="096930C2" w14:textId="4B60B43D"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[Wycofanie (Recall) i Alert Jakościowy]</w:t>
      </w:r>
    </w:p>
    <w:p w14:paraId="23803D4C" w14:textId="77777777" w:rsidR="002218D8" w:rsidRPr="00862F97" w:rsidRDefault="002218D8" w:rsidP="00B5671E">
      <w:pPr>
        <w:pStyle w:val="Akapitzlist"/>
        <w:numPr>
          <w:ilvl w:val="0"/>
          <w:numId w:val="16"/>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Wykonawca zobowiązuje się niezwłocznie, nie później niż w ciągu 24 godzin, poinformować Zamawiającego w formie pisemnej (e-mail potwierdzony pismem) o: </w:t>
      </w:r>
    </w:p>
    <w:p w14:paraId="09BC56A4" w14:textId="35BB4B92" w:rsidR="002218D8" w:rsidRPr="00862F97" w:rsidRDefault="002218D8" w:rsidP="00B5671E">
      <w:pPr>
        <w:pStyle w:val="Akapitzlist"/>
        <w:numPr>
          <w:ilvl w:val="1"/>
          <w:numId w:val="16"/>
        </w:numPr>
        <w:spacing w:after="120" w:line="240" w:lineRule="auto"/>
        <w:contextualSpacing w:val="0"/>
        <w:jc w:val="both"/>
        <w:rPr>
          <w:rFonts w:ascii="Garamond" w:hAnsi="Garamond" w:cs="Tahoma"/>
          <w:sz w:val="22"/>
          <w:szCs w:val="22"/>
        </w:rPr>
      </w:pPr>
      <w:r w:rsidRPr="00862F97">
        <w:rPr>
          <w:rFonts w:ascii="Garamond" w:hAnsi="Garamond" w:cs="Tahoma"/>
          <w:sz w:val="22"/>
          <w:szCs w:val="22"/>
        </w:rPr>
        <w:t xml:space="preserve">decyzjach Prezesa URPL, EMA lub innych właściwych organów o wstrzymaniu, wycofaniu </w:t>
      </w:r>
      <w:r w:rsidR="00851B80" w:rsidRPr="00862F97">
        <w:rPr>
          <w:rFonts w:ascii="Garamond" w:hAnsi="Garamond" w:cs="Tahoma"/>
          <w:sz w:val="22"/>
          <w:szCs w:val="22"/>
        </w:rPr>
        <w:t xml:space="preserve">                       </w:t>
      </w:r>
      <w:r w:rsidRPr="00862F97">
        <w:rPr>
          <w:rFonts w:ascii="Garamond" w:hAnsi="Garamond" w:cs="Tahoma"/>
          <w:sz w:val="22"/>
          <w:szCs w:val="22"/>
        </w:rPr>
        <w:t>z obrotu, czasowym zakazie stosowania albo komunikacie bezpieczeństwa dotyczącym jakiejkolwiek partii Asortymentu;</w:t>
      </w:r>
    </w:p>
    <w:p w14:paraId="195496BD" w14:textId="77777777" w:rsidR="002218D8" w:rsidRPr="00862F97" w:rsidRDefault="002218D8" w:rsidP="00B5671E">
      <w:pPr>
        <w:pStyle w:val="Akapitzlist"/>
        <w:numPr>
          <w:ilvl w:val="1"/>
          <w:numId w:val="16"/>
        </w:numPr>
        <w:spacing w:after="120" w:line="240" w:lineRule="auto"/>
        <w:contextualSpacing w:val="0"/>
        <w:jc w:val="both"/>
        <w:rPr>
          <w:rFonts w:ascii="Garamond" w:hAnsi="Garamond" w:cs="Tahoma"/>
          <w:sz w:val="22"/>
          <w:szCs w:val="22"/>
        </w:rPr>
      </w:pPr>
      <w:r w:rsidRPr="00862F97">
        <w:rPr>
          <w:rFonts w:ascii="Garamond" w:hAnsi="Garamond" w:cs="Tahoma"/>
          <w:sz w:val="22"/>
          <w:szCs w:val="22"/>
        </w:rPr>
        <w:t>otrzymaniu od producenta lub dystrybutora informacji o potencjalnych wadach jakościowych lub istotnych zagrożeniach związanych z Asortymentem.</w:t>
      </w:r>
    </w:p>
    <w:p w14:paraId="5D279D3C" w14:textId="77777777" w:rsidR="002218D8" w:rsidRPr="00862F97" w:rsidRDefault="002218D8" w:rsidP="00B5671E">
      <w:pPr>
        <w:pStyle w:val="Akapitzlist"/>
        <w:numPr>
          <w:ilvl w:val="0"/>
          <w:numId w:val="16"/>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razie wystąpienia zdarzeń, o których mowa w ust. 1, Wykonawca:</w:t>
      </w:r>
    </w:p>
    <w:p w14:paraId="53C7F910" w14:textId="77777777" w:rsidR="002218D8" w:rsidRPr="00862F97" w:rsidRDefault="002218D8" w:rsidP="00B5671E">
      <w:pPr>
        <w:pStyle w:val="Akapitzlist"/>
        <w:numPr>
          <w:ilvl w:val="1"/>
          <w:numId w:val="16"/>
        </w:numPr>
        <w:spacing w:after="120" w:line="240" w:lineRule="auto"/>
        <w:contextualSpacing w:val="0"/>
        <w:jc w:val="both"/>
        <w:rPr>
          <w:rFonts w:ascii="Garamond" w:hAnsi="Garamond" w:cs="Tahoma"/>
          <w:sz w:val="22"/>
          <w:szCs w:val="22"/>
        </w:rPr>
      </w:pPr>
      <w:r w:rsidRPr="00862F97">
        <w:rPr>
          <w:rFonts w:ascii="Garamond" w:hAnsi="Garamond" w:cs="Tahoma"/>
          <w:sz w:val="22"/>
          <w:szCs w:val="22"/>
        </w:rPr>
        <w:t>odbierze na własny koszt wadliwą partię Asortymentu w terminie 48 godzin od wezwania;</w:t>
      </w:r>
    </w:p>
    <w:p w14:paraId="39AAB4BA" w14:textId="77777777" w:rsidR="002218D8" w:rsidRPr="00862F97" w:rsidRDefault="002218D8" w:rsidP="00B5671E">
      <w:pPr>
        <w:pStyle w:val="Akapitzlist"/>
        <w:numPr>
          <w:ilvl w:val="1"/>
          <w:numId w:val="16"/>
        </w:numPr>
        <w:spacing w:after="120" w:line="240" w:lineRule="auto"/>
        <w:contextualSpacing w:val="0"/>
        <w:jc w:val="both"/>
        <w:rPr>
          <w:rFonts w:ascii="Garamond" w:hAnsi="Garamond" w:cs="Tahoma"/>
          <w:sz w:val="22"/>
          <w:szCs w:val="22"/>
        </w:rPr>
      </w:pPr>
      <w:r w:rsidRPr="00862F97">
        <w:rPr>
          <w:rFonts w:ascii="Garamond" w:hAnsi="Garamond" w:cs="Tahoma"/>
          <w:sz w:val="22"/>
          <w:szCs w:val="22"/>
        </w:rPr>
        <w:t>zapewni dostawę partii wolnej od wad lub – za zgodą Zamawiającego – równoważnego produktu, w terminie 48 godzin od dnia odbioru;</w:t>
      </w:r>
    </w:p>
    <w:p w14:paraId="64E41C35" w14:textId="77777777" w:rsidR="002218D8" w:rsidRPr="00862F97" w:rsidRDefault="002218D8" w:rsidP="00B5671E">
      <w:pPr>
        <w:pStyle w:val="Akapitzlist"/>
        <w:numPr>
          <w:ilvl w:val="1"/>
          <w:numId w:val="16"/>
        </w:numPr>
        <w:spacing w:after="120" w:line="240" w:lineRule="auto"/>
        <w:contextualSpacing w:val="0"/>
        <w:jc w:val="both"/>
        <w:rPr>
          <w:rFonts w:ascii="Garamond" w:hAnsi="Garamond" w:cs="Tahoma"/>
          <w:sz w:val="22"/>
          <w:szCs w:val="22"/>
        </w:rPr>
      </w:pPr>
      <w:r w:rsidRPr="00862F97">
        <w:rPr>
          <w:rFonts w:ascii="Garamond" w:hAnsi="Garamond" w:cs="Tahoma"/>
          <w:sz w:val="22"/>
          <w:szCs w:val="22"/>
        </w:rPr>
        <w:t>pokryje wszelkie koszty poniesione przez Zamawiającego w związku z wycofaniem, w tym koszty utylizacji, dekontaminacji oraz koszty zastępczych procedur medycznych.</w:t>
      </w:r>
    </w:p>
    <w:p w14:paraId="10968B11" w14:textId="530D1EC0" w:rsidR="002218D8" w:rsidRPr="00862F97" w:rsidRDefault="002218D8" w:rsidP="00B5671E">
      <w:pPr>
        <w:pStyle w:val="Akapitzlist"/>
        <w:numPr>
          <w:ilvl w:val="0"/>
          <w:numId w:val="16"/>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Postanowienia niniejszej klauzuli nie ograniczają uprawnień Zamawiającego do dochodzenia kar umownych oraz odszkodowania uzupełniającego.</w:t>
      </w:r>
    </w:p>
    <w:p w14:paraId="0D467169" w14:textId="77777777" w:rsidR="00F25DED" w:rsidRPr="00862F97" w:rsidRDefault="00F25DED" w:rsidP="00862F97">
      <w:pPr>
        <w:spacing w:after="120" w:line="240" w:lineRule="auto"/>
        <w:jc w:val="center"/>
        <w:rPr>
          <w:rFonts w:ascii="Garamond" w:hAnsi="Garamond" w:cs="Tahoma"/>
          <w:b/>
          <w:bCs/>
          <w:sz w:val="22"/>
          <w:szCs w:val="22"/>
        </w:rPr>
      </w:pPr>
    </w:p>
    <w:p w14:paraId="7A61D367" w14:textId="00909DE5"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§12</w:t>
      </w:r>
    </w:p>
    <w:p w14:paraId="15F81A85" w14:textId="18020F7B"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[Traceability i Rejestry Temperatur]</w:t>
      </w:r>
    </w:p>
    <w:p w14:paraId="6A1E1CC8" w14:textId="4F119294" w:rsidR="002218D8" w:rsidRPr="00862F97" w:rsidRDefault="002218D8" w:rsidP="00B5671E">
      <w:pPr>
        <w:pStyle w:val="Akapitzlist"/>
        <w:numPr>
          <w:ilvl w:val="0"/>
          <w:numId w:val="17"/>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Wykonawca prowadzi i archiwizuje rejestry temperatury i wilgotności dla każdej partii Asortymentu wymagającego kontrolowanych warunków co najmniej przez 5 lat od daty dostawy</w:t>
      </w:r>
      <w:r w:rsidR="00FF051A" w:rsidRPr="00862F97">
        <w:rPr>
          <w:rFonts w:ascii="Garamond" w:hAnsi="Garamond" w:cs="Tahoma"/>
          <w:sz w:val="22"/>
          <w:szCs w:val="22"/>
        </w:rPr>
        <w:t xml:space="preserve"> (</w:t>
      </w:r>
      <w:r w:rsidR="00FF051A" w:rsidRPr="00862F97">
        <w:rPr>
          <w:rFonts w:ascii="Garamond" w:hAnsi="Garamond" w:cs="Tahoma"/>
          <w:i/>
          <w:iCs/>
          <w:sz w:val="22"/>
          <w:szCs w:val="22"/>
        </w:rPr>
        <w:t>jeśli dla danego Asortymentu zgodnie z powszechnie obowiązującymi przepisami jest to wymagane</w:t>
      </w:r>
      <w:r w:rsidR="00FF051A" w:rsidRPr="00862F97">
        <w:rPr>
          <w:rFonts w:ascii="Garamond" w:hAnsi="Garamond" w:cs="Tahoma"/>
          <w:sz w:val="22"/>
          <w:szCs w:val="22"/>
        </w:rPr>
        <w:t>)</w:t>
      </w:r>
      <w:r w:rsidRPr="00862F97">
        <w:rPr>
          <w:rFonts w:ascii="Garamond" w:hAnsi="Garamond" w:cs="Tahoma"/>
          <w:sz w:val="22"/>
          <w:szCs w:val="22"/>
        </w:rPr>
        <w:t>.</w:t>
      </w:r>
    </w:p>
    <w:p w14:paraId="204314E7" w14:textId="77777777" w:rsidR="002218D8" w:rsidRPr="00862F97" w:rsidRDefault="002218D8" w:rsidP="00B5671E">
      <w:pPr>
        <w:pStyle w:val="Akapitzlist"/>
        <w:numPr>
          <w:ilvl w:val="0"/>
          <w:numId w:val="17"/>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Na żądanie Zamawiającego Wykonawca dostarczy stosowne rejestry w terminie 24 godzin. Niedostarczenie dokumentacji traktowane jest jako domniemanie naruszenia warunków transportu.</w:t>
      </w:r>
    </w:p>
    <w:p w14:paraId="276671CE" w14:textId="3BB2D7B3" w:rsidR="002218D8" w:rsidRPr="00862F97" w:rsidRDefault="002218D8" w:rsidP="00B5671E">
      <w:pPr>
        <w:pStyle w:val="Akapitzlist"/>
        <w:numPr>
          <w:ilvl w:val="0"/>
          <w:numId w:val="17"/>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przypadku potwierdzenia transportu poza określonym zakresem temperatur, Zamawiający może odmówić przyjęcia lub zażądać wymiany partii na koszt Wykonawcy.</w:t>
      </w:r>
    </w:p>
    <w:p w14:paraId="6A32EB7B" w14:textId="77777777" w:rsidR="00F25DED" w:rsidRPr="00862F97" w:rsidRDefault="00F25DED" w:rsidP="00862F97">
      <w:pPr>
        <w:spacing w:after="120" w:line="240" w:lineRule="auto"/>
        <w:jc w:val="center"/>
        <w:rPr>
          <w:rFonts w:ascii="Garamond" w:hAnsi="Garamond" w:cs="Tahoma"/>
          <w:b/>
          <w:bCs/>
          <w:sz w:val="22"/>
          <w:szCs w:val="22"/>
        </w:rPr>
      </w:pPr>
    </w:p>
    <w:p w14:paraId="4850CEE6" w14:textId="62798011"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§13</w:t>
      </w:r>
    </w:p>
    <w:p w14:paraId="5F1E18B5" w14:textId="5506A89C"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[Zapas Krytyczny i Dostawa Awaryjna]</w:t>
      </w:r>
    </w:p>
    <w:p w14:paraId="20A6B8B7" w14:textId="5B2A78A4" w:rsidR="002218D8" w:rsidRPr="00862F97" w:rsidRDefault="002218D8" w:rsidP="00B5671E">
      <w:pPr>
        <w:pStyle w:val="Akapitzlist"/>
        <w:numPr>
          <w:ilvl w:val="0"/>
          <w:numId w:val="18"/>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Wykonawca zobowiązuje się utrzymywać minimalny zapas Asortymentu równy 60-dniowemu średniemu zużyciu Zamawiającego w magazynie zlokalizowanym na terytorium Rzeczypospolitej Polskiej.</w:t>
      </w:r>
    </w:p>
    <w:p w14:paraId="6DC736D4" w14:textId="563CA709" w:rsidR="002218D8" w:rsidRPr="00862F97" w:rsidRDefault="002218D8" w:rsidP="00B5671E">
      <w:pPr>
        <w:pStyle w:val="Akapitzlist"/>
        <w:numPr>
          <w:ilvl w:val="0"/>
          <w:numId w:val="18"/>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W sytuacji przerwy logistycznej lub Siły Wyższej zagrażającej ciągłości dostaw Wykonawca zapewni dostawę awaryjną (np. przesyłką lotniczą lub kurierem specjalistycznym) w terminie maksymalnie </w:t>
      </w:r>
      <w:r w:rsidR="00851B80" w:rsidRPr="00862F97">
        <w:rPr>
          <w:rFonts w:ascii="Garamond" w:hAnsi="Garamond" w:cs="Tahoma"/>
          <w:sz w:val="22"/>
          <w:szCs w:val="22"/>
        </w:rPr>
        <w:t xml:space="preserve">                </w:t>
      </w:r>
      <w:r w:rsidRPr="00862F97">
        <w:rPr>
          <w:rFonts w:ascii="Garamond" w:hAnsi="Garamond" w:cs="Tahoma"/>
          <w:sz w:val="22"/>
          <w:szCs w:val="22"/>
        </w:rPr>
        <w:t>24 godzin od zgłoszenia przez Zamawiającego – bez dodatkowych kosztów dla Zamawiającego.</w:t>
      </w:r>
    </w:p>
    <w:p w14:paraId="1CF3F3CE" w14:textId="77777777" w:rsidR="00F25DED" w:rsidRPr="00862F97" w:rsidRDefault="00F25DED" w:rsidP="00862F97">
      <w:pPr>
        <w:spacing w:after="120" w:line="240" w:lineRule="auto"/>
        <w:rPr>
          <w:rFonts w:ascii="Garamond" w:hAnsi="Garamond" w:cs="Tahoma"/>
          <w:b/>
          <w:bCs/>
          <w:sz w:val="22"/>
          <w:szCs w:val="22"/>
        </w:rPr>
      </w:pPr>
    </w:p>
    <w:p w14:paraId="09D2C43F" w14:textId="77777777" w:rsidR="00FF051A" w:rsidRPr="00862F97" w:rsidRDefault="00FF051A" w:rsidP="00862F97">
      <w:pPr>
        <w:spacing w:after="120" w:line="240" w:lineRule="auto"/>
        <w:jc w:val="center"/>
        <w:rPr>
          <w:rFonts w:ascii="Garamond" w:hAnsi="Garamond" w:cs="Tahoma"/>
          <w:b/>
          <w:bCs/>
          <w:sz w:val="22"/>
          <w:szCs w:val="22"/>
        </w:rPr>
      </w:pPr>
    </w:p>
    <w:p w14:paraId="0E8F5FED" w14:textId="3890106C"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§14</w:t>
      </w:r>
    </w:p>
    <w:p w14:paraId="2D5FB2C8" w14:textId="7F5D4E50"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lastRenderedPageBreak/>
        <w:t>[Rozszerzona Odpowiedzialność Jakościowa]</w:t>
      </w:r>
    </w:p>
    <w:p w14:paraId="4B5A7886" w14:textId="77777777" w:rsidR="002218D8" w:rsidRPr="00862F97" w:rsidRDefault="002218D8" w:rsidP="00B5671E">
      <w:pPr>
        <w:pStyle w:val="Akapitzlist"/>
        <w:numPr>
          <w:ilvl w:val="0"/>
          <w:numId w:val="19"/>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przypadku stwierdzenia wady jakościowej skutkującej koniecznością utylizacji, Wykonawca pokryje koszt utylizacji (wraz z utylizacją odpadów medycznych) oraz zapłaci karę umowną równą 5 % wartości brutto wadliwej partii.</w:t>
      </w:r>
    </w:p>
    <w:p w14:paraId="56F72362" w14:textId="64CFB7BF" w:rsidR="002218D8" w:rsidRPr="00862F97" w:rsidRDefault="002218D8" w:rsidP="00B5671E">
      <w:pPr>
        <w:pStyle w:val="Akapitzlist"/>
        <w:numPr>
          <w:ilvl w:val="0"/>
          <w:numId w:val="19"/>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Jeżeli wada spowoduje odwołanie lub nieprzeprowadzenie zaplanowanych procedur refundowanych przez NFZ, Wykonawca zwróci Zamawiającemu równowartość utraconego finansowania.</w:t>
      </w:r>
    </w:p>
    <w:p w14:paraId="16A32B8E" w14:textId="77777777" w:rsidR="00F25DED" w:rsidRPr="00862F97" w:rsidRDefault="00F25DED" w:rsidP="00862F97">
      <w:pPr>
        <w:spacing w:after="120" w:line="240" w:lineRule="auto"/>
        <w:jc w:val="center"/>
        <w:rPr>
          <w:rFonts w:ascii="Garamond" w:hAnsi="Garamond" w:cs="Tahoma"/>
          <w:b/>
          <w:bCs/>
          <w:sz w:val="22"/>
          <w:szCs w:val="22"/>
        </w:rPr>
      </w:pPr>
    </w:p>
    <w:p w14:paraId="62154755" w14:textId="55DCE752"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§15</w:t>
      </w:r>
    </w:p>
    <w:p w14:paraId="655E74D3" w14:textId="3BE7BC97"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[Prawo Opcji ]</w:t>
      </w:r>
    </w:p>
    <w:p w14:paraId="52F29014" w14:textId="74194CEB" w:rsidR="00F25DED" w:rsidRPr="00862F97" w:rsidRDefault="004C5C02" w:rsidP="00862F97">
      <w:pPr>
        <w:spacing w:after="120" w:line="240" w:lineRule="auto"/>
        <w:jc w:val="both"/>
        <w:rPr>
          <w:rFonts w:ascii="Garamond" w:hAnsi="Garamond" w:cs="Tahoma"/>
          <w:b/>
          <w:bCs/>
          <w:sz w:val="22"/>
          <w:szCs w:val="22"/>
        </w:rPr>
      </w:pPr>
      <w:r w:rsidRPr="00862F97">
        <w:rPr>
          <w:rFonts w:ascii="Garamond" w:hAnsi="Garamond" w:cstheme="minorHAnsi"/>
          <w:sz w:val="22"/>
          <w:szCs w:val="22"/>
        </w:rPr>
        <w:t>Dla przedmiotu zamówienia, o którym mowa § 3 Zamawiający nie przewiduje zastosowania prawa opcji.</w:t>
      </w:r>
    </w:p>
    <w:p w14:paraId="6B8942B6" w14:textId="77777777" w:rsidR="004C5C02" w:rsidRPr="00862F97" w:rsidRDefault="004C5C02" w:rsidP="00862F97">
      <w:pPr>
        <w:spacing w:after="120" w:line="240" w:lineRule="auto"/>
        <w:jc w:val="center"/>
        <w:rPr>
          <w:rFonts w:ascii="Garamond" w:hAnsi="Garamond" w:cs="Tahoma"/>
          <w:b/>
          <w:bCs/>
          <w:sz w:val="22"/>
          <w:szCs w:val="22"/>
        </w:rPr>
      </w:pPr>
    </w:p>
    <w:p w14:paraId="48E9A516" w14:textId="2837461B"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§16</w:t>
      </w:r>
    </w:p>
    <w:p w14:paraId="466F115D" w14:textId="1E4A07D0"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[e-Faktura w KSeF]</w:t>
      </w:r>
    </w:p>
    <w:p w14:paraId="2DF9EFF5" w14:textId="77777777" w:rsidR="002218D8" w:rsidRPr="00862F97" w:rsidRDefault="002218D8" w:rsidP="00B5671E">
      <w:pPr>
        <w:pStyle w:val="Akapitzlist"/>
        <w:numPr>
          <w:ilvl w:val="0"/>
          <w:numId w:val="20"/>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Od dnia wejścia w życie powszechnego obowiązku korzystania z Krajowego Systemu e-Faktur (KSeF) Wykonawca </w:t>
      </w:r>
      <w:r w:rsidRPr="00657BDA">
        <w:rPr>
          <w:rFonts w:ascii="Garamond" w:hAnsi="Garamond" w:cs="Tahoma"/>
          <w:sz w:val="22"/>
          <w:szCs w:val="22"/>
        </w:rPr>
        <w:t>wystawia wyłącznie faktury</w:t>
      </w:r>
      <w:r w:rsidRPr="00862F97">
        <w:rPr>
          <w:rFonts w:ascii="Garamond" w:hAnsi="Garamond" w:cs="Tahoma"/>
          <w:sz w:val="22"/>
          <w:szCs w:val="22"/>
        </w:rPr>
        <w:t xml:space="preserve"> ustrukturyzowane za pośrednictwem KSeF.</w:t>
      </w:r>
    </w:p>
    <w:p w14:paraId="6877554E" w14:textId="77777777" w:rsidR="002218D8" w:rsidRPr="00862F97" w:rsidRDefault="002218D8" w:rsidP="00B5671E">
      <w:pPr>
        <w:pStyle w:val="Akapitzlist"/>
        <w:numPr>
          <w:ilvl w:val="0"/>
          <w:numId w:val="20"/>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Datę otrzymania faktury uważa się za równą dacie jej udostępnienia Zamawiającemu w KSeF (zgodnie z art. 106na ust. 1 ustawy o VAT).</w:t>
      </w:r>
    </w:p>
    <w:p w14:paraId="717AC392" w14:textId="77777777" w:rsidR="00F25DED" w:rsidRPr="00862F97" w:rsidRDefault="00F25DED" w:rsidP="00862F97">
      <w:pPr>
        <w:spacing w:after="120" w:line="240" w:lineRule="auto"/>
        <w:jc w:val="center"/>
        <w:rPr>
          <w:rFonts w:ascii="Garamond" w:hAnsi="Garamond" w:cs="Tahoma"/>
          <w:b/>
          <w:bCs/>
          <w:sz w:val="22"/>
          <w:szCs w:val="22"/>
        </w:rPr>
      </w:pPr>
    </w:p>
    <w:p w14:paraId="509E2530" w14:textId="07BD4B67" w:rsidR="00DB6E51" w:rsidRPr="00862F97" w:rsidRDefault="00DB6E51"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 17</w:t>
      </w:r>
    </w:p>
    <w:p w14:paraId="5E058B56" w14:textId="5454AC06" w:rsidR="00DB6E51" w:rsidRPr="00862F97" w:rsidRDefault="00DB6E51"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w:t>
      </w:r>
      <w:r w:rsidR="00E15F12" w:rsidRPr="00862F97">
        <w:rPr>
          <w:rFonts w:ascii="Garamond" w:hAnsi="Garamond" w:cs="Tahoma"/>
          <w:b/>
          <w:bCs/>
          <w:sz w:val="22"/>
          <w:szCs w:val="22"/>
        </w:rPr>
        <w:t>K</w:t>
      </w:r>
      <w:r w:rsidRPr="00862F97">
        <w:rPr>
          <w:rFonts w:ascii="Garamond" w:hAnsi="Garamond" w:cs="Tahoma"/>
          <w:b/>
          <w:bCs/>
          <w:sz w:val="22"/>
          <w:szCs w:val="22"/>
        </w:rPr>
        <w:t>ary umowne]</w:t>
      </w:r>
    </w:p>
    <w:p w14:paraId="15BF4779" w14:textId="3A49E132" w:rsidR="00DB6E51" w:rsidRPr="00862F97" w:rsidRDefault="00DB6E51" w:rsidP="00B5671E">
      <w:pPr>
        <w:pStyle w:val="Akapitzlist"/>
        <w:numPr>
          <w:ilvl w:val="0"/>
          <w:numId w:val="24"/>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przypadku zwłoki Wykonawcy w dostawie zamówionego Asortymentu, Zamawiającemu może naliczyć Wykonawcy karę umowną w wysokości 1% wartości zamówionego towaru (w danym jednostkowym zapotrzebowaniu) za każdy dzień zwłoki, ponad termin określony umową.</w:t>
      </w:r>
    </w:p>
    <w:p w14:paraId="6625AFA4" w14:textId="3F51214B" w:rsidR="00DB6E51" w:rsidRPr="00862F97" w:rsidRDefault="00DB6E51" w:rsidP="00B5671E">
      <w:pPr>
        <w:pStyle w:val="Akapitzlist"/>
        <w:numPr>
          <w:ilvl w:val="0"/>
          <w:numId w:val="24"/>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przypadku zwłoki Wykonawcy, w dostawie towaru pełnowartościowego, po zgłoszeniu reklamacji przez Zamawiającego, Zamawiający może naliczyć Wykonawcy karę umowna w wysokości 2% wartości zareklamowanego towaru (z danego jednostkowego zapotrzebowania), za każdy dzień oczekiwania na wymianę, ponad termin określony umową.</w:t>
      </w:r>
    </w:p>
    <w:p w14:paraId="4ED019BE" w14:textId="6FE0FA94" w:rsidR="00DB6E51" w:rsidRPr="00862F97" w:rsidRDefault="00DB6E51" w:rsidP="00B5671E">
      <w:pPr>
        <w:pStyle w:val="Akapitzlist"/>
        <w:numPr>
          <w:ilvl w:val="0"/>
          <w:numId w:val="24"/>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przypadku naruszenia postanowień umowy przez Wykonawcę, którego skutkiem będzie wypowiedzenie lub odstąpienie od umowy przez Zamawiającego z przyczyn dotyczących Wykonawcy,  Zamawiający ma prawo do obciążenia Wykonawcy karę umowną w wysokości 10% kwoty brutto określonej w § 7 ust. 1 umowy. W przypadku wypowiedzenia umowy</w:t>
      </w:r>
      <w:r w:rsidR="00851B80" w:rsidRPr="00862F97">
        <w:rPr>
          <w:rFonts w:ascii="Garamond" w:hAnsi="Garamond" w:cs="Tahoma"/>
          <w:sz w:val="22"/>
          <w:szCs w:val="22"/>
        </w:rPr>
        <w:t xml:space="preserve"> </w:t>
      </w:r>
      <w:r w:rsidRPr="00862F97">
        <w:rPr>
          <w:rFonts w:ascii="Garamond" w:hAnsi="Garamond" w:cs="Tahoma"/>
          <w:sz w:val="22"/>
          <w:szCs w:val="22"/>
        </w:rPr>
        <w:t>w części, kara umowna zostanie naliczona w wysokości 10% kwoty brutto wartości tej części umowy (pakietu lub pozycji), którą Zamawiający wypowiedział.</w:t>
      </w:r>
    </w:p>
    <w:p w14:paraId="20786ED5" w14:textId="77777777" w:rsidR="00DB6E51" w:rsidRPr="00862F97" w:rsidRDefault="00DB6E51" w:rsidP="00B5671E">
      <w:pPr>
        <w:pStyle w:val="Akapitzlist"/>
        <w:numPr>
          <w:ilvl w:val="0"/>
          <w:numId w:val="24"/>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przypadku, gdy powstała szkoda przewyższa ustanowioną karę umowną Zamawiający ma prawo żądać odszkodowania uzupełniającego na zasadach ogólnych.</w:t>
      </w:r>
    </w:p>
    <w:p w14:paraId="4740AEEE" w14:textId="77777777" w:rsidR="00DB6E51" w:rsidRPr="00862F97" w:rsidRDefault="00DB6E51" w:rsidP="00B5671E">
      <w:pPr>
        <w:pStyle w:val="Akapitzlist"/>
        <w:numPr>
          <w:ilvl w:val="0"/>
          <w:numId w:val="24"/>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Łączna maksymalna wysokość kar umownych dla każdej ze stron nie może przekraczać 20% kwoty brutto określonej w §7 ust. 1 umowy. Zamawiający zastrzega sobie prawo potrącenia naliczonych kar umownych z należności przysługującej Wykonawcy. </w:t>
      </w:r>
    </w:p>
    <w:p w14:paraId="112FDD24" w14:textId="40AB2528" w:rsidR="00DB6E51" w:rsidRPr="00862F97" w:rsidRDefault="00DB6E51" w:rsidP="00B5671E">
      <w:pPr>
        <w:pStyle w:val="Akapitzlist"/>
        <w:numPr>
          <w:ilvl w:val="0"/>
          <w:numId w:val="24"/>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przypadku poinformowania przez Wykonawcę o braku możliwości dostarczenia Asortymentu określonego w Załączniku nr 1 do Umowy lub upływu określonego w Umowie terminu dostawy Zamawiający, po uprzednim poinformowaniu Wykonawcy oraz anulowaniu złożonego zamówienia, zastrzega sobie prawo do dokonania zakupu Asortymentu u innego podmiotu i obciążenia różnicą cenową Wykonawcy.</w:t>
      </w:r>
    </w:p>
    <w:p w14:paraId="5B1BB290" w14:textId="77777777" w:rsidR="00DB6E51" w:rsidRPr="00862F97" w:rsidRDefault="00DB6E51" w:rsidP="00862F97">
      <w:pPr>
        <w:spacing w:after="120" w:line="240" w:lineRule="auto"/>
        <w:jc w:val="center"/>
        <w:rPr>
          <w:rFonts w:ascii="Garamond" w:hAnsi="Garamond" w:cs="Tahoma"/>
          <w:b/>
          <w:bCs/>
          <w:sz w:val="22"/>
          <w:szCs w:val="22"/>
        </w:rPr>
      </w:pPr>
    </w:p>
    <w:p w14:paraId="4510803B" w14:textId="6CBCD0FB"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§1</w:t>
      </w:r>
      <w:r w:rsidR="00DB6E51" w:rsidRPr="00862F97">
        <w:rPr>
          <w:rFonts w:ascii="Garamond" w:hAnsi="Garamond" w:cs="Tahoma"/>
          <w:b/>
          <w:bCs/>
          <w:sz w:val="22"/>
          <w:szCs w:val="22"/>
        </w:rPr>
        <w:t>8</w:t>
      </w:r>
    </w:p>
    <w:p w14:paraId="25142AAE" w14:textId="26B3242D"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lastRenderedPageBreak/>
        <w:t>[Antykorupcja i Compliance]</w:t>
      </w:r>
    </w:p>
    <w:p w14:paraId="11B6277C" w14:textId="77777777" w:rsidR="002218D8" w:rsidRPr="00862F97" w:rsidRDefault="002218D8" w:rsidP="00B5671E">
      <w:pPr>
        <w:pStyle w:val="Akapitzlist"/>
        <w:numPr>
          <w:ilvl w:val="0"/>
          <w:numId w:val="21"/>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Wykonawca oświadcza, że w związku z uzyskaniem i wykonywaniem niniejszej Umowy nie oferował, nie przekazywał i nie będzie oferował ani przekazywał jakichkolwiek korzyści majątkowych lub osobistych pracownikom Zamawiającego lub osobom z nimi powiązanym.</w:t>
      </w:r>
    </w:p>
    <w:p w14:paraId="415437AF" w14:textId="7A17F9D8" w:rsidR="002218D8" w:rsidRPr="00862F97" w:rsidRDefault="002218D8" w:rsidP="00B5671E">
      <w:pPr>
        <w:pStyle w:val="Akapitzlist"/>
        <w:numPr>
          <w:ilvl w:val="0"/>
          <w:numId w:val="21"/>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Naruszenie ust. 1 uprawnia Zamawiającego do odstąpienia od Umowy w całości lub części ze skutkiem natychmiastowym oraz do naliczenia kary umownej w wysokości 10 % wartości Umowy brutto.</w:t>
      </w:r>
    </w:p>
    <w:p w14:paraId="58910196" w14:textId="77777777" w:rsidR="00F25DED" w:rsidRPr="00862F97" w:rsidRDefault="00F25DED" w:rsidP="00862F97">
      <w:pPr>
        <w:spacing w:after="120" w:line="240" w:lineRule="auto"/>
        <w:jc w:val="center"/>
        <w:rPr>
          <w:rFonts w:ascii="Garamond" w:hAnsi="Garamond" w:cs="Tahoma"/>
          <w:b/>
          <w:bCs/>
          <w:sz w:val="22"/>
          <w:szCs w:val="22"/>
        </w:rPr>
      </w:pPr>
    </w:p>
    <w:p w14:paraId="1A19AA61" w14:textId="727B749D"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§1</w:t>
      </w:r>
      <w:r w:rsidR="00DB6E51" w:rsidRPr="00862F97">
        <w:rPr>
          <w:rFonts w:ascii="Garamond" w:hAnsi="Garamond" w:cs="Tahoma"/>
          <w:b/>
          <w:bCs/>
          <w:sz w:val="22"/>
          <w:szCs w:val="22"/>
        </w:rPr>
        <w:t>9</w:t>
      </w:r>
    </w:p>
    <w:p w14:paraId="65A9FB0A" w14:textId="56A7C585"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[Raportowanie Działań Niepożądanych i Incydentów Medycznych]</w:t>
      </w:r>
    </w:p>
    <w:p w14:paraId="4510AA7D" w14:textId="24C2413E" w:rsidR="002218D8" w:rsidRPr="00785A63" w:rsidRDefault="002218D8" w:rsidP="00B5671E">
      <w:pPr>
        <w:pStyle w:val="Akapitzlist"/>
        <w:numPr>
          <w:ilvl w:val="0"/>
          <w:numId w:val="22"/>
        </w:numPr>
        <w:spacing w:after="120" w:line="240" w:lineRule="auto"/>
        <w:ind w:left="426"/>
        <w:contextualSpacing w:val="0"/>
        <w:jc w:val="both"/>
        <w:rPr>
          <w:rFonts w:ascii="Garamond" w:hAnsi="Garamond" w:cs="Tahoma"/>
          <w:sz w:val="22"/>
          <w:szCs w:val="22"/>
          <w:highlight w:val="green"/>
        </w:rPr>
      </w:pPr>
      <w:r w:rsidRPr="00862F97">
        <w:rPr>
          <w:rFonts w:ascii="Garamond" w:hAnsi="Garamond" w:cs="Tahoma"/>
          <w:sz w:val="22"/>
          <w:szCs w:val="22"/>
        </w:rPr>
        <w:t xml:space="preserve">Wykonawca wyznacza osobę odpowiedzialną za nadzór nad bezpieczeństwem Asortymentu (PV/Vigilance), imię i nazwisko </w:t>
      </w:r>
      <w:r w:rsidR="00785A63" w:rsidRPr="00785A63">
        <w:rPr>
          <w:rFonts w:ascii="Garamond" w:hAnsi="Garamond" w:cs="Tahoma"/>
          <w:sz w:val="22"/>
          <w:szCs w:val="22"/>
          <w:highlight w:val="green"/>
        </w:rPr>
        <w:t>………………….</w:t>
      </w:r>
      <w:r w:rsidR="00E763E4" w:rsidRPr="00785A63">
        <w:rPr>
          <w:rFonts w:ascii="Garamond" w:hAnsi="Garamond" w:cs="Tahoma"/>
          <w:sz w:val="22"/>
          <w:szCs w:val="22"/>
          <w:highlight w:val="green"/>
        </w:rPr>
        <w:t>,</w:t>
      </w:r>
      <w:r w:rsidR="00E763E4" w:rsidRPr="00862F97">
        <w:rPr>
          <w:rFonts w:ascii="Garamond" w:hAnsi="Garamond" w:cs="Tahoma"/>
          <w:sz w:val="22"/>
          <w:szCs w:val="22"/>
        </w:rPr>
        <w:t xml:space="preserve"> tel. </w:t>
      </w:r>
      <w:r w:rsidR="00785A63" w:rsidRPr="00785A63">
        <w:rPr>
          <w:rFonts w:ascii="Garamond" w:hAnsi="Garamond" w:cs="Tahoma"/>
          <w:sz w:val="22"/>
          <w:szCs w:val="22"/>
          <w:highlight w:val="green"/>
        </w:rPr>
        <w:t>……………….</w:t>
      </w:r>
      <w:r w:rsidR="00785A63">
        <w:rPr>
          <w:rFonts w:ascii="Garamond" w:hAnsi="Garamond" w:cs="Tahoma"/>
          <w:sz w:val="22"/>
          <w:szCs w:val="22"/>
        </w:rPr>
        <w:t>.</w:t>
      </w:r>
      <w:r w:rsidR="00E763E4" w:rsidRPr="00862F97">
        <w:rPr>
          <w:rFonts w:ascii="Garamond" w:hAnsi="Garamond" w:cs="Tahoma"/>
          <w:sz w:val="22"/>
          <w:szCs w:val="22"/>
        </w:rPr>
        <w:t xml:space="preserve">, maila: </w:t>
      </w:r>
      <w:r w:rsidR="00785A63" w:rsidRPr="00785A63">
        <w:rPr>
          <w:rFonts w:ascii="Garamond" w:hAnsi="Garamond" w:cs="Tahoma"/>
          <w:sz w:val="22"/>
          <w:szCs w:val="22"/>
          <w:highlight w:val="green"/>
        </w:rPr>
        <w:t>………………………</w:t>
      </w:r>
    </w:p>
    <w:p w14:paraId="2B6960EB" w14:textId="77777777" w:rsidR="002218D8" w:rsidRPr="00862F97" w:rsidRDefault="002218D8" w:rsidP="00B5671E">
      <w:pPr>
        <w:pStyle w:val="Akapitzlist"/>
        <w:numPr>
          <w:ilvl w:val="0"/>
          <w:numId w:val="22"/>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Wykonawca zobowiązuje się zgłaszać Zamawiającemu oraz właściwym organom:</w:t>
      </w:r>
    </w:p>
    <w:p w14:paraId="04B7D33E" w14:textId="77777777" w:rsidR="002218D8" w:rsidRPr="00862F97" w:rsidRDefault="002218D8" w:rsidP="00B5671E">
      <w:pPr>
        <w:pStyle w:val="Akapitzlist"/>
        <w:numPr>
          <w:ilvl w:val="1"/>
          <w:numId w:val="22"/>
        </w:numPr>
        <w:spacing w:after="120" w:line="240" w:lineRule="auto"/>
        <w:contextualSpacing w:val="0"/>
        <w:jc w:val="both"/>
        <w:rPr>
          <w:rFonts w:ascii="Garamond" w:hAnsi="Garamond" w:cs="Tahoma"/>
          <w:sz w:val="22"/>
          <w:szCs w:val="22"/>
        </w:rPr>
      </w:pPr>
      <w:r w:rsidRPr="00862F97">
        <w:rPr>
          <w:rFonts w:ascii="Garamond" w:hAnsi="Garamond" w:cs="Tahoma"/>
          <w:sz w:val="22"/>
          <w:szCs w:val="22"/>
        </w:rPr>
        <w:t>w ciągu 24 godzin – każde podejrzenie ciężkiego działania niepożądanego leku lub poważnego incydentu z wyrobem medycznym;</w:t>
      </w:r>
    </w:p>
    <w:p w14:paraId="1B2FAA06" w14:textId="77777777" w:rsidR="002218D8" w:rsidRPr="00862F97" w:rsidRDefault="002218D8" w:rsidP="00B5671E">
      <w:pPr>
        <w:pStyle w:val="Akapitzlist"/>
        <w:numPr>
          <w:ilvl w:val="1"/>
          <w:numId w:val="22"/>
        </w:numPr>
        <w:spacing w:after="120" w:line="240" w:lineRule="auto"/>
        <w:contextualSpacing w:val="0"/>
        <w:jc w:val="both"/>
        <w:rPr>
          <w:rFonts w:ascii="Garamond" w:hAnsi="Garamond" w:cs="Tahoma"/>
          <w:sz w:val="22"/>
          <w:szCs w:val="22"/>
        </w:rPr>
      </w:pPr>
      <w:r w:rsidRPr="00862F97">
        <w:rPr>
          <w:rFonts w:ascii="Garamond" w:hAnsi="Garamond" w:cs="Tahoma"/>
          <w:sz w:val="22"/>
          <w:szCs w:val="22"/>
        </w:rPr>
        <w:t>niezwłocznie – inne działania niepożądane oraz działania korygujące lub zapobiegawcze (CAPA).</w:t>
      </w:r>
    </w:p>
    <w:p w14:paraId="5EBF080E" w14:textId="40D9EB2D" w:rsidR="002218D8" w:rsidRPr="00862F97" w:rsidRDefault="002218D8" w:rsidP="00B5671E">
      <w:pPr>
        <w:pStyle w:val="Akapitzlist"/>
        <w:numPr>
          <w:ilvl w:val="0"/>
          <w:numId w:val="22"/>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Wykonawca współpracuje z Zamawiającym przy analizie zdarzenia, dostarcza dokumentację i zapewnia dostęp do eksperta producenta.</w:t>
      </w:r>
    </w:p>
    <w:p w14:paraId="0FFA4DA5" w14:textId="77777777" w:rsidR="00F25DED" w:rsidRPr="00862F97" w:rsidRDefault="00F25DED" w:rsidP="00862F97">
      <w:pPr>
        <w:spacing w:after="120" w:line="240" w:lineRule="auto"/>
        <w:jc w:val="center"/>
        <w:rPr>
          <w:rFonts w:ascii="Garamond" w:hAnsi="Garamond" w:cs="Tahoma"/>
          <w:b/>
          <w:bCs/>
          <w:sz w:val="22"/>
          <w:szCs w:val="22"/>
        </w:rPr>
      </w:pPr>
    </w:p>
    <w:p w14:paraId="292632CF" w14:textId="417ABA72" w:rsidR="00FA0D92"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w:t>
      </w:r>
      <w:r w:rsidR="00DB6E51" w:rsidRPr="00862F97">
        <w:rPr>
          <w:rFonts w:ascii="Garamond" w:hAnsi="Garamond" w:cs="Tahoma"/>
          <w:b/>
          <w:bCs/>
          <w:sz w:val="22"/>
          <w:szCs w:val="22"/>
        </w:rPr>
        <w:t>20</w:t>
      </w:r>
    </w:p>
    <w:p w14:paraId="1CB40658" w14:textId="05264B5F"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[Poufność informacji o</w:t>
      </w:r>
      <w:r w:rsidR="00FA0D92" w:rsidRPr="00862F97">
        <w:rPr>
          <w:rFonts w:ascii="Garamond" w:hAnsi="Garamond" w:cs="Tahoma"/>
          <w:b/>
          <w:bCs/>
          <w:sz w:val="22"/>
          <w:szCs w:val="22"/>
        </w:rPr>
        <w:t xml:space="preserve"> </w:t>
      </w:r>
      <w:r w:rsidRPr="00862F97">
        <w:rPr>
          <w:rFonts w:ascii="Garamond" w:hAnsi="Garamond" w:cs="Tahoma"/>
          <w:b/>
          <w:bCs/>
          <w:sz w:val="22"/>
          <w:szCs w:val="22"/>
        </w:rPr>
        <w:t>Zamawiającym]</w:t>
      </w:r>
    </w:p>
    <w:p w14:paraId="38FDBD11" w14:textId="5A6DE890" w:rsidR="00F05E79" w:rsidRPr="00862F97" w:rsidRDefault="00F05E79" w:rsidP="00B5671E">
      <w:pPr>
        <w:pStyle w:val="Akapitzlist"/>
        <w:numPr>
          <w:ilvl w:val="0"/>
          <w:numId w:val="8"/>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Wykonawca zobowiązuje się do zachowania w tajemnicy i nieujawniania osobom trzecim – zarówno w trakcie realizacji Umowy, jak i po jej zakończeniu – wszelkich informacji związanych z realizacją Umowy oraz wszelkich informacji o funkcjonowaniu Zamawiającego stanowiących tajemnicę przedsiębiorstwa Zamawiającego w rozumieniu ustawy z dnia 16 kwietnia 1993 r. o zwalczaniu nieuczciwej konkurencji (t.j. Dz.U. z 2019 r. poz. 1010 ze zm.).</w:t>
      </w:r>
    </w:p>
    <w:p w14:paraId="794B09EB" w14:textId="0CCF3484" w:rsidR="00F05E79" w:rsidRPr="00862F97" w:rsidRDefault="00F05E79" w:rsidP="00B5671E">
      <w:pPr>
        <w:pStyle w:val="Akapitzlist"/>
        <w:numPr>
          <w:ilvl w:val="0"/>
          <w:numId w:val="8"/>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Wykonawca zobowiązuje się do zachowania w tajemnicy danych osobowych oraz sposobów ich zabezpieczenia, do których ma lub będzie miał dostęp w związku z wykonywaniem jakichkolwiek czynności na rzecz Zamawiającego. W szczególności samo uzyskanie dostępu do danych osobowych Zamawiającego nie będzie traktowane jako powierzenie Wykonawcy przetwarzania tych danych </w:t>
      </w:r>
      <w:r w:rsidR="00851B80" w:rsidRPr="00862F97">
        <w:rPr>
          <w:rFonts w:ascii="Garamond" w:hAnsi="Garamond" w:cs="Tahoma"/>
          <w:sz w:val="22"/>
          <w:szCs w:val="22"/>
        </w:rPr>
        <w:t xml:space="preserve">                    </w:t>
      </w:r>
      <w:r w:rsidRPr="00862F97">
        <w:rPr>
          <w:rFonts w:ascii="Garamond" w:hAnsi="Garamond" w:cs="Tahoma"/>
          <w:sz w:val="22"/>
          <w:szCs w:val="22"/>
        </w:rPr>
        <w:t>w rozumieniu właściwych przepisów o ochronie danych osobowych (chyba że zostanie zawarta odrębna umowa powierzenia).</w:t>
      </w:r>
    </w:p>
    <w:p w14:paraId="2C90B5F7" w14:textId="2758EE84" w:rsidR="00F05E79" w:rsidRPr="00862F97" w:rsidRDefault="00F05E79" w:rsidP="00B5671E">
      <w:pPr>
        <w:pStyle w:val="Akapitzlist"/>
        <w:numPr>
          <w:ilvl w:val="0"/>
          <w:numId w:val="8"/>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Wykonawca zobowiązuje się do przestrzegania obowiązujących przepisów z zakresu ochrony danych osobowych, w tym ustawy z dnia 10 maja 2018 r. o ochronie danych osobowych (Dz.U. 2018 poz. 1000 ze zm.), ustawy z dnia 16 kwietnia 1993 r. o zwalczaniu nieuczciwej konkurencji oraz Rozporządzenia Parlamentu Europejskiego i Rady (UE) 2016/679 (RODO). Wykonawca ma świadomość odpowiedzialności prawnej (w tym karnej i cywilnej) za naruszenie tych przepisów.</w:t>
      </w:r>
    </w:p>
    <w:p w14:paraId="4E6B523E" w14:textId="77777777" w:rsidR="00F25DED" w:rsidRPr="00862F97" w:rsidRDefault="00F25DED" w:rsidP="00862F97">
      <w:pPr>
        <w:spacing w:after="120" w:line="240" w:lineRule="auto"/>
        <w:jc w:val="center"/>
        <w:rPr>
          <w:rFonts w:ascii="Garamond" w:hAnsi="Garamond" w:cs="Tahoma"/>
          <w:b/>
          <w:bCs/>
          <w:sz w:val="22"/>
          <w:szCs w:val="22"/>
        </w:rPr>
      </w:pPr>
    </w:p>
    <w:p w14:paraId="1B467260" w14:textId="2F300288" w:rsidR="001F38D0"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 xml:space="preserve">§ </w:t>
      </w:r>
      <w:r w:rsidR="002218D8" w:rsidRPr="00862F97">
        <w:rPr>
          <w:rFonts w:ascii="Garamond" w:hAnsi="Garamond" w:cs="Tahoma"/>
          <w:b/>
          <w:bCs/>
          <w:sz w:val="22"/>
          <w:szCs w:val="22"/>
        </w:rPr>
        <w:t>2</w:t>
      </w:r>
      <w:r w:rsidR="00DB6E51" w:rsidRPr="00862F97">
        <w:rPr>
          <w:rFonts w:ascii="Garamond" w:hAnsi="Garamond" w:cs="Tahoma"/>
          <w:b/>
          <w:bCs/>
          <w:sz w:val="22"/>
          <w:szCs w:val="22"/>
        </w:rPr>
        <w:t>1</w:t>
      </w:r>
    </w:p>
    <w:p w14:paraId="3E78B94D" w14:textId="3B95EEDE"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[Przetwarzanie danych osobowych – klauzula informacyjna RODO]</w:t>
      </w:r>
    </w:p>
    <w:p w14:paraId="466E715B" w14:textId="01F98BE0" w:rsidR="00F05E79" w:rsidRPr="00862F97" w:rsidRDefault="00F05E79" w:rsidP="00B5671E">
      <w:pPr>
        <w:pStyle w:val="Akapitzlist"/>
        <w:numPr>
          <w:ilvl w:val="0"/>
          <w:numId w:val="10"/>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Zamawiający, w związku z art. 13 ust. 1–2 Rozporządzenia Parlamentu Europejskiego i Rady (UE) 2016/679 z dnia 27 kwietnia 2016 r. (RODO), informuje, że:</w:t>
      </w:r>
    </w:p>
    <w:p w14:paraId="15FF80E9" w14:textId="66E52607" w:rsidR="00F05E79" w:rsidRPr="00862F97" w:rsidRDefault="00F05E79" w:rsidP="00B5671E">
      <w:pPr>
        <w:pStyle w:val="Akapitzlist"/>
        <w:numPr>
          <w:ilvl w:val="0"/>
          <w:numId w:val="10"/>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Administratorem Pani/Pana danych osobowych jest Szpital Wojewódzki w Poznaniu, ul. Juraszów 7-19, 60-479 Poznań, tel. 61 821 22 00.</w:t>
      </w:r>
    </w:p>
    <w:p w14:paraId="06011DC0" w14:textId="33ACF3D1" w:rsidR="00F05E79" w:rsidRPr="00862F97" w:rsidRDefault="00F05E79" w:rsidP="00B5671E">
      <w:pPr>
        <w:pStyle w:val="Akapitzlist"/>
        <w:numPr>
          <w:ilvl w:val="0"/>
          <w:numId w:val="10"/>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lastRenderedPageBreak/>
        <w:t>W Szpitalu Wojewódzkim w Poznaniu został powołany Inspektor Ochrony Danych, kontakt: e-mail</w:t>
      </w:r>
      <w:r w:rsidR="00851B80" w:rsidRPr="00862F97">
        <w:rPr>
          <w:rFonts w:ascii="Garamond" w:hAnsi="Garamond" w:cs="Tahoma"/>
          <w:sz w:val="22"/>
          <w:szCs w:val="22"/>
        </w:rPr>
        <w:t xml:space="preserve">: </w:t>
      </w:r>
      <w:hyperlink r:id="rId9" w:history="1">
        <w:r w:rsidR="00785A63" w:rsidRPr="00C733F8">
          <w:rPr>
            <w:rStyle w:val="Hipercze"/>
            <w:rFonts w:ascii="Garamond" w:hAnsi="Garamond" w:cs="Tahoma"/>
            <w:sz w:val="22"/>
            <w:szCs w:val="22"/>
          </w:rPr>
          <w:t>iod@lutycka.pl</w:t>
        </w:r>
      </w:hyperlink>
      <w:r w:rsidR="00851B80" w:rsidRPr="00862F97">
        <w:rPr>
          <w:rFonts w:ascii="Garamond" w:hAnsi="Garamond" w:cs="Tahoma"/>
          <w:sz w:val="22"/>
          <w:szCs w:val="22"/>
        </w:rPr>
        <w:t xml:space="preserve"> </w:t>
      </w:r>
      <w:r w:rsidRPr="00862F97">
        <w:rPr>
          <w:rFonts w:ascii="Garamond" w:hAnsi="Garamond" w:cs="Tahoma"/>
          <w:sz w:val="22"/>
          <w:szCs w:val="22"/>
        </w:rPr>
        <w:t>, tel.</w:t>
      </w:r>
      <w:r w:rsidR="00851B80" w:rsidRPr="00862F97">
        <w:rPr>
          <w:rFonts w:ascii="Garamond" w:hAnsi="Garamond" w:cs="Tahoma"/>
          <w:sz w:val="22"/>
          <w:szCs w:val="22"/>
        </w:rPr>
        <w:t xml:space="preserve"> 61 8212 294.</w:t>
      </w:r>
    </w:p>
    <w:p w14:paraId="73DEFD94" w14:textId="4388D2F9" w:rsidR="00F05E79" w:rsidRPr="00862F97" w:rsidRDefault="00F05E79" w:rsidP="00B5671E">
      <w:pPr>
        <w:pStyle w:val="Akapitzlist"/>
        <w:numPr>
          <w:ilvl w:val="0"/>
          <w:numId w:val="10"/>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Pani/Pana dane osobowe przetwarzane będą na podstawie art. 6 ust. 1 lit. b RODO, w celu związanym z postępowaniem o udzielenie zamówienia publicznego nr </w:t>
      </w:r>
      <w:r w:rsidR="00851B80" w:rsidRPr="00862F97">
        <w:rPr>
          <w:rFonts w:ascii="Garamond" w:hAnsi="Garamond" w:cs="Tahoma"/>
          <w:sz w:val="22"/>
          <w:szCs w:val="22"/>
        </w:rPr>
        <w:t>SZW/DZP/</w:t>
      </w:r>
      <w:r w:rsidR="00B5671E">
        <w:rPr>
          <w:rFonts w:ascii="Garamond" w:hAnsi="Garamond" w:cs="Tahoma"/>
          <w:sz w:val="22"/>
          <w:szCs w:val="22"/>
        </w:rPr>
        <w:t>161</w:t>
      </w:r>
      <w:r w:rsidR="00851B80" w:rsidRPr="00862F97">
        <w:rPr>
          <w:rFonts w:ascii="Garamond" w:hAnsi="Garamond" w:cs="Tahoma"/>
          <w:sz w:val="22"/>
          <w:szCs w:val="22"/>
        </w:rPr>
        <w:t>/2025</w:t>
      </w:r>
      <w:r w:rsidRPr="00862F97">
        <w:rPr>
          <w:rFonts w:ascii="Garamond" w:hAnsi="Garamond" w:cs="Tahoma"/>
          <w:sz w:val="22"/>
          <w:szCs w:val="22"/>
        </w:rPr>
        <w:t xml:space="preserve"> pod nazwą „</w:t>
      </w:r>
      <w:r w:rsidR="00851B80" w:rsidRPr="00862F97">
        <w:rPr>
          <w:rFonts w:ascii="Garamond" w:hAnsi="Garamond" w:cs="Tahoma"/>
          <w:sz w:val="22"/>
          <w:szCs w:val="22"/>
        </w:rPr>
        <w:t xml:space="preserve">Specjalistyczny jednorazowy </w:t>
      </w:r>
      <w:r w:rsidR="00515F9B" w:rsidRPr="00862F97">
        <w:rPr>
          <w:rFonts w:ascii="Garamond" w:hAnsi="Garamond" w:cs="Tahoma"/>
          <w:sz w:val="22"/>
          <w:szCs w:val="22"/>
        </w:rPr>
        <w:t>sprzęt medyczny – Oddział Ortopedii</w:t>
      </w:r>
      <w:r w:rsidRPr="00862F97">
        <w:rPr>
          <w:rFonts w:ascii="Garamond" w:hAnsi="Garamond" w:cs="Tahoma"/>
          <w:sz w:val="22"/>
          <w:szCs w:val="22"/>
        </w:rPr>
        <w:t xml:space="preserve">”, prowadzonym w trybie przetargu </w:t>
      </w:r>
      <w:r w:rsidR="00851B80" w:rsidRPr="00862F97">
        <w:rPr>
          <w:rFonts w:ascii="Garamond" w:hAnsi="Garamond" w:cs="Tahoma"/>
          <w:sz w:val="22"/>
          <w:szCs w:val="22"/>
        </w:rPr>
        <w:t>nieograniczonego</w:t>
      </w:r>
      <w:r w:rsidRPr="00862F97">
        <w:rPr>
          <w:rFonts w:ascii="Garamond" w:hAnsi="Garamond" w:cs="Tahoma"/>
          <w:sz w:val="22"/>
          <w:szCs w:val="22"/>
        </w:rPr>
        <w:t xml:space="preserve"> oraz w celu realizacji niniejszej Umowy.</w:t>
      </w:r>
    </w:p>
    <w:p w14:paraId="4CB304C3" w14:textId="3691D239" w:rsidR="00F05E79" w:rsidRPr="00862F97" w:rsidRDefault="00F05E79" w:rsidP="00B5671E">
      <w:pPr>
        <w:pStyle w:val="Akapitzlist"/>
        <w:numPr>
          <w:ilvl w:val="0"/>
          <w:numId w:val="10"/>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Pani/Pana dane osobowe będą przechowywane przez okres obowiązywania Umowy, a także po jej zakończeniu – do upływu okresu archiwizacji dokumentacji wynikającego z przepisów prawa powszechnie obowiązującego oraz wewnętrznych regulaminów (tj. przez czas wymagany przepisami m.in. o archiwizacji dokumentów finansowych i medycznych). Administrator może przechowywać dane dłużej jedynie w uzasadnionych przypadkach przewidzianych prawem.</w:t>
      </w:r>
    </w:p>
    <w:p w14:paraId="0ACA7932" w14:textId="2D938176" w:rsidR="00F05E79" w:rsidRPr="00862F97" w:rsidRDefault="00F05E79" w:rsidP="00B5671E">
      <w:pPr>
        <w:pStyle w:val="Akapitzlist"/>
        <w:numPr>
          <w:ilvl w:val="0"/>
          <w:numId w:val="10"/>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Podanie przez Panią/Pana danych osobowych jest wymogiem ustawowym i warunkiem udziału </w:t>
      </w:r>
      <w:r w:rsidR="00170D67" w:rsidRPr="00862F97">
        <w:rPr>
          <w:rFonts w:ascii="Garamond" w:hAnsi="Garamond" w:cs="Tahoma"/>
          <w:sz w:val="22"/>
          <w:szCs w:val="22"/>
        </w:rPr>
        <w:t xml:space="preserve">                   </w:t>
      </w:r>
      <w:r w:rsidRPr="00862F97">
        <w:rPr>
          <w:rFonts w:ascii="Garamond" w:hAnsi="Garamond" w:cs="Tahoma"/>
          <w:sz w:val="22"/>
          <w:szCs w:val="22"/>
        </w:rPr>
        <w:t>w postępowaniu o udzielenie zamówienia publicznego oraz prawidłowej realizacji Umowy – odmowa podania danych osobowych będzie skutkować brakiem możliwości zawarcia i wykonania Umowy.</w:t>
      </w:r>
    </w:p>
    <w:p w14:paraId="2C964D2C" w14:textId="4D65C733" w:rsidR="00F05E79" w:rsidRPr="00862F97" w:rsidRDefault="00F05E79" w:rsidP="00B5671E">
      <w:pPr>
        <w:pStyle w:val="Akapitzlist"/>
        <w:numPr>
          <w:ilvl w:val="0"/>
          <w:numId w:val="10"/>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odniesieniu do Pani/Pana danych osobowych nie będą podejmowane decyzje w sposób zautomatyzowany (brak profilowania).</w:t>
      </w:r>
    </w:p>
    <w:p w14:paraId="3F84D655" w14:textId="560BDA98" w:rsidR="00F05E79" w:rsidRPr="00862F97" w:rsidRDefault="00F05E79" w:rsidP="00B5671E">
      <w:pPr>
        <w:pStyle w:val="Akapitzlist"/>
        <w:numPr>
          <w:ilvl w:val="0"/>
          <w:numId w:val="10"/>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Przysługują Pani/Panu następujące prawa związane z danymi osobowymi:</w:t>
      </w:r>
    </w:p>
    <w:p w14:paraId="661F60EE" w14:textId="73FC62AC" w:rsidR="00F05E79" w:rsidRPr="00862F97" w:rsidRDefault="00F05E79" w:rsidP="00B5671E">
      <w:pPr>
        <w:pStyle w:val="Akapitzlist"/>
        <w:numPr>
          <w:ilvl w:val="0"/>
          <w:numId w:val="23"/>
        </w:numPr>
        <w:spacing w:after="120" w:line="240" w:lineRule="auto"/>
        <w:contextualSpacing w:val="0"/>
        <w:jc w:val="both"/>
        <w:rPr>
          <w:rFonts w:ascii="Garamond" w:hAnsi="Garamond" w:cs="Tahoma"/>
          <w:sz w:val="22"/>
          <w:szCs w:val="22"/>
        </w:rPr>
      </w:pPr>
      <w:r w:rsidRPr="00862F97">
        <w:rPr>
          <w:rFonts w:ascii="Garamond" w:hAnsi="Garamond" w:cs="Tahoma"/>
          <w:sz w:val="22"/>
          <w:szCs w:val="22"/>
        </w:rPr>
        <w:t>Prawo dostępu do danych (art. 15 RODO).</w:t>
      </w:r>
    </w:p>
    <w:p w14:paraId="5CD6736F" w14:textId="5BDD65D7" w:rsidR="00F05E79" w:rsidRPr="00862F97" w:rsidRDefault="00F05E79" w:rsidP="00B5671E">
      <w:pPr>
        <w:pStyle w:val="Akapitzlist"/>
        <w:numPr>
          <w:ilvl w:val="0"/>
          <w:numId w:val="23"/>
        </w:numPr>
        <w:spacing w:after="120" w:line="240" w:lineRule="auto"/>
        <w:contextualSpacing w:val="0"/>
        <w:jc w:val="both"/>
        <w:rPr>
          <w:rFonts w:ascii="Garamond" w:hAnsi="Garamond" w:cs="Tahoma"/>
          <w:sz w:val="22"/>
          <w:szCs w:val="22"/>
        </w:rPr>
      </w:pPr>
      <w:r w:rsidRPr="00862F97">
        <w:rPr>
          <w:rFonts w:ascii="Garamond" w:hAnsi="Garamond" w:cs="Tahoma"/>
          <w:sz w:val="22"/>
          <w:szCs w:val="22"/>
        </w:rPr>
        <w:t>Prawo sprostowania danych (art. 16 RODO).</w:t>
      </w:r>
    </w:p>
    <w:p w14:paraId="2A175586" w14:textId="22EAB945" w:rsidR="00F05E79" w:rsidRPr="00862F97" w:rsidRDefault="00F05E79" w:rsidP="00B5671E">
      <w:pPr>
        <w:pStyle w:val="Akapitzlist"/>
        <w:numPr>
          <w:ilvl w:val="0"/>
          <w:numId w:val="23"/>
        </w:numPr>
        <w:spacing w:after="120" w:line="240" w:lineRule="auto"/>
        <w:contextualSpacing w:val="0"/>
        <w:jc w:val="both"/>
        <w:rPr>
          <w:rFonts w:ascii="Garamond" w:hAnsi="Garamond" w:cs="Tahoma"/>
          <w:sz w:val="22"/>
          <w:szCs w:val="22"/>
        </w:rPr>
      </w:pPr>
      <w:r w:rsidRPr="00862F97">
        <w:rPr>
          <w:rFonts w:ascii="Garamond" w:hAnsi="Garamond" w:cs="Tahoma"/>
          <w:sz w:val="22"/>
          <w:szCs w:val="22"/>
        </w:rPr>
        <w:t>Prawo ograniczenia przetwarzania danych (art. 18 RODO), z wyjątkiem przypadków, o których mowa w art. 18 ust. 2 RODO.</w:t>
      </w:r>
    </w:p>
    <w:p w14:paraId="0667A211" w14:textId="3F9748DC" w:rsidR="00F05E79" w:rsidRPr="00862F97" w:rsidRDefault="00F05E79" w:rsidP="00B5671E">
      <w:pPr>
        <w:pStyle w:val="Akapitzlist"/>
        <w:numPr>
          <w:ilvl w:val="0"/>
          <w:numId w:val="23"/>
        </w:numPr>
        <w:spacing w:after="120" w:line="240" w:lineRule="auto"/>
        <w:contextualSpacing w:val="0"/>
        <w:jc w:val="both"/>
        <w:rPr>
          <w:rFonts w:ascii="Garamond" w:hAnsi="Garamond" w:cs="Tahoma"/>
          <w:sz w:val="22"/>
          <w:szCs w:val="22"/>
        </w:rPr>
      </w:pPr>
      <w:r w:rsidRPr="00862F97">
        <w:rPr>
          <w:rFonts w:ascii="Garamond" w:hAnsi="Garamond" w:cs="Tahoma"/>
          <w:sz w:val="22"/>
          <w:szCs w:val="22"/>
        </w:rPr>
        <w:t>Prawo wniesienia skargi do Prezesa Urzędu Ochrony Danych Osobowych – jeżeli Pani/Pan uzna, że przetwarzanie narusza przepisy RODO.</w:t>
      </w:r>
    </w:p>
    <w:p w14:paraId="1B862765" w14:textId="37268C9D" w:rsidR="00F05E79" w:rsidRPr="00862F97" w:rsidRDefault="00F05E79" w:rsidP="00B5671E">
      <w:pPr>
        <w:pStyle w:val="Akapitzlist"/>
        <w:numPr>
          <w:ilvl w:val="0"/>
          <w:numId w:val="23"/>
        </w:numPr>
        <w:spacing w:after="120" w:line="240" w:lineRule="auto"/>
        <w:contextualSpacing w:val="0"/>
        <w:jc w:val="both"/>
        <w:rPr>
          <w:rFonts w:ascii="Garamond" w:hAnsi="Garamond" w:cs="Tahoma"/>
          <w:sz w:val="22"/>
          <w:szCs w:val="22"/>
        </w:rPr>
      </w:pPr>
      <w:r w:rsidRPr="00862F97">
        <w:rPr>
          <w:rFonts w:ascii="Garamond" w:hAnsi="Garamond" w:cs="Tahoma"/>
          <w:sz w:val="22"/>
          <w:szCs w:val="22"/>
        </w:rPr>
        <w:t>Nie przysługują Pani/Panu natomiast:</w:t>
      </w:r>
    </w:p>
    <w:p w14:paraId="04A202F8" w14:textId="539EF1F6" w:rsidR="00F05E79" w:rsidRPr="00862F97" w:rsidRDefault="00F05E79" w:rsidP="00B5671E">
      <w:pPr>
        <w:pStyle w:val="Akapitzlist"/>
        <w:numPr>
          <w:ilvl w:val="0"/>
          <w:numId w:val="23"/>
        </w:numPr>
        <w:spacing w:after="120" w:line="240" w:lineRule="auto"/>
        <w:contextualSpacing w:val="0"/>
        <w:jc w:val="both"/>
        <w:rPr>
          <w:rFonts w:ascii="Garamond" w:hAnsi="Garamond" w:cs="Tahoma"/>
          <w:sz w:val="22"/>
          <w:szCs w:val="22"/>
        </w:rPr>
      </w:pPr>
      <w:r w:rsidRPr="00862F97">
        <w:rPr>
          <w:rFonts w:ascii="Garamond" w:hAnsi="Garamond" w:cs="Tahoma"/>
          <w:sz w:val="22"/>
          <w:szCs w:val="22"/>
        </w:rPr>
        <w:t>Prawo usunięcia danych (art. 17 ust. 3 lit. b, d lub e RODO – wyłączenie tego prawa w sektorze publicznym).</w:t>
      </w:r>
    </w:p>
    <w:p w14:paraId="56589D30" w14:textId="28565487" w:rsidR="00F05E79" w:rsidRPr="00862F97" w:rsidRDefault="00F05E79" w:rsidP="00B5671E">
      <w:pPr>
        <w:pStyle w:val="Akapitzlist"/>
        <w:numPr>
          <w:ilvl w:val="0"/>
          <w:numId w:val="23"/>
        </w:numPr>
        <w:spacing w:after="120" w:line="240" w:lineRule="auto"/>
        <w:contextualSpacing w:val="0"/>
        <w:jc w:val="both"/>
        <w:rPr>
          <w:rFonts w:ascii="Garamond" w:hAnsi="Garamond" w:cs="Tahoma"/>
          <w:sz w:val="22"/>
          <w:szCs w:val="22"/>
        </w:rPr>
      </w:pPr>
      <w:r w:rsidRPr="00862F97">
        <w:rPr>
          <w:rFonts w:ascii="Garamond" w:hAnsi="Garamond" w:cs="Tahoma"/>
          <w:sz w:val="22"/>
          <w:szCs w:val="22"/>
        </w:rPr>
        <w:t>Prawo przenoszenia danych (art. 20 RODO).</w:t>
      </w:r>
    </w:p>
    <w:p w14:paraId="151A3819" w14:textId="5F71D753" w:rsidR="00FA0D92" w:rsidRPr="00862F97" w:rsidRDefault="00F05E79" w:rsidP="00B5671E">
      <w:pPr>
        <w:pStyle w:val="Akapitzlist"/>
        <w:numPr>
          <w:ilvl w:val="0"/>
          <w:numId w:val="23"/>
        </w:numPr>
        <w:spacing w:after="120" w:line="240" w:lineRule="auto"/>
        <w:contextualSpacing w:val="0"/>
        <w:jc w:val="both"/>
        <w:rPr>
          <w:rFonts w:ascii="Garamond" w:hAnsi="Garamond" w:cs="Tahoma"/>
          <w:sz w:val="22"/>
          <w:szCs w:val="22"/>
        </w:rPr>
      </w:pPr>
      <w:r w:rsidRPr="00862F97">
        <w:rPr>
          <w:rFonts w:ascii="Garamond" w:hAnsi="Garamond" w:cs="Tahoma"/>
          <w:sz w:val="22"/>
          <w:szCs w:val="22"/>
        </w:rPr>
        <w:t>Prawo sprzeciwu wobec przetwarzania danych (art. 21 RODO), gdyż podstawą przetwarzania Pani/Pana danych jest art. 6 ust. 1 lit. b RODO (nie art. 6 ust. 1 lit. e lub f).</w:t>
      </w:r>
    </w:p>
    <w:p w14:paraId="378D547C" w14:textId="77777777" w:rsidR="00F25DED" w:rsidRPr="00862F97" w:rsidRDefault="00F25DED" w:rsidP="00862F97">
      <w:pPr>
        <w:spacing w:after="120" w:line="240" w:lineRule="auto"/>
        <w:jc w:val="center"/>
        <w:rPr>
          <w:rFonts w:ascii="Garamond" w:hAnsi="Garamond" w:cs="Tahoma"/>
          <w:b/>
          <w:bCs/>
          <w:sz w:val="22"/>
          <w:szCs w:val="22"/>
        </w:rPr>
      </w:pPr>
    </w:p>
    <w:p w14:paraId="069386CA" w14:textId="496F5D07" w:rsidR="001F38D0"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w:t>
      </w:r>
      <w:r w:rsidR="002218D8" w:rsidRPr="00862F97">
        <w:rPr>
          <w:rFonts w:ascii="Garamond" w:hAnsi="Garamond" w:cs="Tahoma"/>
          <w:b/>
          <w:bCs/>
          <w:sz w:val="22"/>
          <w:szCs w:val="22"/>
        </w:rPr>
        <w:t>2</w:t>
      </w:r>
      <w:r w:rsidR="00DB6E51" w:rsidRPr="00862F97">
        <w:rPr>
          <w:rFonts w:ascii="Garamond" w:hAnsi="Garamond" w:cs="Tahoma"/>
          <w:b/>
          <w:bCs/>
          <w:sz w:val="22"/>
          <w:szCs w:val="22"/>
        </w:rPr>
        <w:t>2</w:t>
      </w:r>
    </w:p>
    <w:p w14:paraId="7E9E9A14" w14:textId="722815FF"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[Siła Wyższa]</w:t>
      </w:r>
    </w:p>
    <w:p w14:paraId="37941F41" w14:textId="3DC8F522" w:rsidR="00F05E79" w:rsidRPr="00862F97" w:rsidRDefault="00F05E79" w:rsidP="00B5671E">
      <w:pPr>
        <w:pStyle w:val="Akapitzlist"/>
        <w:numPr>
          <w:ilvl w:val="2"/>
          <w:numId w:val="11"/>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Żadna ze Stron nie odpowiada za niewykonanie lub nienależyte wykonanie Umowy, jeżeli jest ono spowodowane działaniem Siły Wyższej (zgodnie z definicją w § 2 Umowy). Działanie Siły Wyższej tymczasowo zwalnia dotkniętą nią Stronę z odpowiedzialności za wykonanie zobowiązań, o ile Strona ta dopełni obowiązków określonych poniżej.</w:t>
      </w:r>
    </w:p>
    <w:p w14:paraId="6D5F3521" w14:textId="6A7174CF" w:rsidR="00F05E79" w:rsidRPr="00862F97" w:rsidRDefault="00F05E79" w:rsidP="00B5671E">
      <w:pPr>
        <w:pStyle w:val="Akapitzlist"/>
        <w:numPr>
          <w:ilvl w:val="2"/>
          <w:numId w:val="11"/>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Strona dotknięta działaniem Siły Wyższej zobowiązana jest:</w:t>
      </w:r>
    </w:p>
    <w:p w14:paraId="788611D8" w14:textId="6AB75CAD" w:rsidR="00F05E79" w:rsidRPr="00862F97" w:rsidRDefault="00F05E79" w:rsidP="00B5671E">
      <w:pPr>
        <w:pStyle w:val="Akapitzlist"/>
        <w:numPr>
          <w:ilvl w:val="0"/>
          <w:numId w:val="12"/>
        </w:numPr>
        <w:spacing w:after="120" w:line="240" w:lineRule="auto"/>
        <w:contextualSpacing w:val="0"/>
        <w:jc w:val="both"/>
        <w:rPr>
          <w:rFonts w:ascii="Garamond" w:hAnsi="Garamond" w:cs="Tahoma"/>
          <w:sz w:val="22"/>
          <w:szCs w:val="22"/>
        </w:rPr>
      </w:pPr>
      <w:r w:rsidRPr="00862F97">
        <w:rPr>
          <w:rFonts w:ascii="Garamond" w:hAnsi="Garamond" w:cs="Tahoma"/>
          <w:sz w:val="22"/>
          <w:szCs w:val="22"/>
        </w:rPr>
        <w:t>Niezwłocznie (nie później niż w ciągu 2 dni) od wystąpienia Siły Wyższej powiadomić drugą Stronę na piśmie o zaistnieniu takiego zdarzenia, podając jego przyczynę oraz przewidywany wpływ na wykonanie Umowy.</w:t>
      </w:r>
    </w:p>
    <w:p w14:paraId="4A678A06" w14:textId="0511A76C" w:rsidR="00F05E79" w:rsidRPr="00862F97" w:rsidRDefault="00F05E79" w:rsidP="00B5671E">
      <w:pPr>
        <w:pStyle w:val="Akapitzlist"/>
        <w:numPr>
          <w:ilvl w:val="0"/>
          <w:numId w:val="12"/>
        </w:numPr>
        <w:spacing w:after="120" w:line="240" w:lineRule="auto"/>
        <w:contextualSpacing w:val="0"/>
        <w:jc w:val="both"/>
        <w:rPr>
          <w:rFonts w:ascii="Garamond" w:hAnsi="Garamond" w:cs="Tahoma"/>
          <w:sz w:val="22"/>
          <w:szCs w:val="22"/>
        </w:rPr>
      </w:pPr>
      <w:r w:rsidRPr="00862F97">
        <w:rPr>
          <w:rFonts w:ascii="Garamond" w:hAnsi="Garamond" w:cs="Tahoma"/>
          <w:sz w:val="22"/>
          <w:szCs w:val="22"/>
        </w:rPr>
        <w:t>Należycie udokumentować wystąpienie Siły Wyższej oraz jej wpływ na realizację Umowy.</w:t>
      </w:r>
    </w:p>
    <w:p w14:paraId="0126DA15" w14:textId="4AED4B33" w:rsidR="00F05E79" w:rsidRPr="00862F97" w:rsidRDefault="00F05E79" w:rsidP="00B5671E">
      <w:pPr>
        <w:pStyle w:val="Akapitzlist"/>
        <w:numPr>
          <w:ilvl w:val="0"/>
          <w:numId w:val="12"/>
        </w:numPr>
        <w:spacing w:after="120" w:line="240" w:lineRule="auto"/>
        <w:contextualSpacing w:val="0"/>
        <w:jc w:val="both"/>
        <w:rPr>
          <w:rFonts w:ascii="Garamond" w:hAnsi="Garamond" w:cs="Tahoma"/>
          <w:sz w:val="22"/>
          <w:szCs w:val="22"/>
        </w:rPr>
      </w:pPr>
      <w:r w:rsidRPr="00862F97">
        <w:rPr>
          <w:rFonts w:ascii="Garamond" w:hAnsi="Garamond" w:cs="Tahoma"/>
          <w:sz w:val="22"/>
          <w:szCs w:val="22"/>
        </w:rPr>
        <w:t>Dołożyć starań, aby mimo wystąpienia Siły Wyższej kontynuować realizację Umowy w zakresie możliwym oraz poszukiwać racjonalnych alternatywnych sposobów wykonania zobowiązań umownych, których wykonanie zostało wskutek Siły Wyższej utrudnione.</w:t>
      </w:r>
    </w:p>
    <w:p w14:paraId="03CCDB65" w14:textId="6C75BE92" w:rsidR="00F05E79" w:rsidRPr="00862F97" w:rsidRDefault="00F05E79" w:rsidP="00B5671E">
      <w:pPr>
        <w:pStyle w:val="Akapitzlist"/>
        <w:numPr>
          <w:ilvl w:val="0"/>
          <w:numId w:val="12"/>
        </w:numPr>
        <w:spacing w:after="120" w:line="240" w:lineRule="auto"/>
        <w:contextualSpacing w:val="0"/>
        <w:jc w:val="both"/>
        <w:rPr>
          <w:rFonts w:ascii="Garamond" w:hAnsi="Garamond" w:cs="Tahoma"/>
          <w:sz w:val="22"/>
          <w:szCs w:val="22"/>
        </w:rPr>
      </w:pPr>
      <w:r w:rsidRPr="00862F97">
        <w:rPr>
          <w:rFonts w:ascii="Garamond" w:hAnsi="Garamond" w:cs="Tahoma"/>
          <w:sz w:val="22"/>
          <w:szCs w:val="22"/>
        </w:rPr>
        <w:lastRenderedPageBreak/>
        <w:t>Niezwłocznie poinformować drugą Stronę o ustaniu działania Siły Wyższej i podjąć wykonanie</w:t>
      </w:r>
      <w:r w:rsidR="00FA0D92" w:rsidRPr="00862F97">
        <w:rPr>
          <w:rFonts w:ascii="Garamond" w:hAnsi="Garamond" w:cs="Tahoma"/>
          <w:sz w:val="22"/>
          <w:szCs w:val="22"/>
        </w:rPr>
        <w:t xml:space="preserve"> </w:t>
      </w:r>
      <w:r w:rsidRPr="00862F97">
        <w:rPr>
          <w:rFonts w:ascii="Garamond" w:hAnsi="Garamond" w:cs="Tahoma"/>
          <w:sz w:val="22"/>
          <w:szCs w:val="22"/>
        </w:rPr>
        <w:t>zawieszonych obowiązków.</w:t>
      </w:r>
    </w:p>
    <w:p w14:paraId="650963AB" w14:textId="4D12D17A" w:rsidR="00F05E79" w:rsidRPr="00862F97" w:rsidRDefault="00F05E79" w:rsidP="00B5671E">
      <w:pPr>
        <w:pStyle w:val="Akapitzlist"/>
        <w:numPr>
          <w:ilvl w:val="2"/>
          <w:numId w:val="11"/>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okresie działania Siły Wyższej obowiązki Stron wynikające z Umowy ulegają odpowiedniemu zawieszeniu (w zakresie, w jakim wykonanie jest niemożliwe lub nadmiernie utrudnione). Strony zobowiązują się bezzwłocznie podjąć współpracę w celu ustalenia, w jaki sposób realizować Umowę w warunkach Siły Wyższej – w szczególności mogą uzgodnić zmianę terminów realizacji lub czasowe ograniczenie zakresu świadczeń – tak aby zminimalizować negatywne skutki dla obu Stron. Po ustaniu działania Siły Wyższej Strony niezwłocznie podejmą pełną realizację Umowy na ustalonych warunkach (z uwzględnieniem ewentualnych uzgodnionych zmian harmonogramu).</w:t>
      </w:r>
    </w:p>
    <w:p w14:paraId="3E22C015" w14:textId="77777777" w:rsidR="00F25DED" w:rsidRPr="00862F97" w:rsidRDefault="00F25DED" w:rsidP="00862F97">
      <w:pPr>
        <w:spacing w:after="120" w:line="240" w:lineRule="auto"/>
        <w:jc w:val="center"/>
        <w:rPr>
          <w:rFonts w:ascii="Garamond" w:hAnsi="Garamond" w:cs="Tahoma"/>
          <w:b/>
          <w:bCs/>
          <w:sz w:val="22"/>
          <w:szCs w:val="22"/>
        </w:rPr>
      </w:pPr>
    </w:p>
    <w:p w14:paraId="43338E00" w14:textId="41488114" w:rsidR="001F38D0"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w:t>
      </w:r>
      <w:r w:rsidR="002218D8" w:rsidRPr="00862F97">
        <w:rPr>
          <w:rFonts w:ascii="Garamond" w:hAnsi="Garamond" w:cs="Tahoma"/>
          <w:b/>
          <w:bCs/>
          <w:sz w:val="22"/>
          <w:szCs w:val="22"/>
        </w:rPr>
        <w:t>2</w:t>
      </w:r>
      <w:r w:rsidR="00DB6E51" w:rsidRPr="00862F97">
        <w:rPr>
          <w:rFonts w:ascii="Garamond" w:hAnsi="Garamond" w:cs="Tahoma"/>
          <w:b/>
          <w:bCs/>
          <w:sz w:val="22"/>
          <w:szCs w:val="22"/>
        </w:rPr>
        <w:t>3</w:t>
      </w:r>
      <w:r w:rsidRPr="00862F97">
        <w:rPr>
          <w:rFonts w:ascii="Garamond" w:hAnsi="Garamond" w:cs="Tahoma"/>
          <w:b/>
          <w:bCs/>
          <w:sz w:val="22"/>
          <w:szCs w:val="22"/>
        </w:rPr>
        <w:t xml:space="preserve"> </w:t>
      </w:r>
    </w:p>
    <w:p w14:paraId="25343C79" w14:textId="7C1CE1C5"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[Postanowienia końcowe]</w:t>
      </w:r>
    </w:p>
    <w:p w14:paraId="16B3492B" w14:textId="765F7DBA" w:rsidR="00F05E79" w:rsidRPr="00862F97" w:rsidRDefault="00F05E79" w:rsidP="00B5671E">
      <w:pPr>
        <w:pStyle w:val="Akapitzlist"/>
        <w:numPr>
          <w:ilvl w:val="2"/>
          <w:numId w:val="13"/>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przypadku, gdy jakiekolwiek postanowienie Umowy okaże się nieważne lub niewykonalne, pozostałe postanowienia pozostają w mocy. Strony zobowiązują się w dobrej wierze zastąpić postanowienie nieważne lub niewykonalne innym – zgodnym z prawem – które w możliwie najpełniejszy sposób odda pierwotny cel gospodarczy.</w:t>
      </w:r>
    </w:p>
    <w:p w14:paraId="6E9C9938" w14:textId="0C75517E" w:rsidR="00F05E79" w:rsidRPr="00862F97" w:rsidRDefault="00F05E79" w:rsidP="00B5671E">
      <w:pPr>
        <w:pStyle w:val="Akapitzlist"/>
        <w:numPr>
          <w:ilvl w:val="2"/>
          <w:numId w:val="13"/>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Odpowiedzialność Zamawiającego za niewykonanie lub nienależyte wykonanie Umowy jest ograniczona do rzeczywiście poniesionej szkody (Zamawiający nie ponosi odpowiedzialności za utracone korzyści Wykonawcy). Wyłącza się odpowiedzialność Zamawiającego za szkody wyrządzone nieumyślnie. Wykonawca zrzeka się wszelkich roszczeń, które mogłyby mu przysługiwać w przypadku, gdy Zamawiający nie wykorzysta w pełni maksymalnej ilości lub wartości Asortymentu przewidzianej w niniejszej Umowie.</w:t>
      </w:r>
    </w:p>
    <w:p w14:paraId="37F96C07" w14:textId="4F3268F3" w:rsidR="00F05E79" w:rsidRPr="00862F97" w:rsidRDefault="00F05E79" w:rsidP="00B5671E">
      <w:pPr>
        <w:pStyle w:val="Akapitzlist"/>
        <w:numPr>
          <w:ilvl w:val="2"/>
          <w:numId w:val="13"/>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sprawach nieuregulowanych niniejszą Umową zastosowanie mają przepisy ustawy Kodeks cywilny oraz właściwe przepisy ustawy Prawo zamówień publicznych.</w:t>
      </w:r>
    </w:p>
    <w:p w14:paraId="277122B8" w14:textId="48DBAB67" w:rsidR="00F05E79" w:rsidRPr="00862F97" w:rsidRDefault="00F05E79" w:rsidP="00B5671E">
      <w:pPr>
        <w:pStyle w:val="Akapitzlist"/>
        <w:numPr>
          <w:ilvl w:val="2"/>
          <w:numId w:val="13"/>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Wszelkie zmiany lub uzupełnienia Umowy wymagają formy pisemnej (pod rygorem nieważności), o ile niniejsza Umowa nie stanowi wyraźnie inaczej.</w:t>
      </w:r>
    </w:p>
    <w:p w14:paraId="5361C98A" w14:textId="628F711D" w:rsidR="00F05E79" w:rsidRPr="00862F97" w:rsidRDefault="00F05E79" w:rsidP="00B5671E">
      <w:pPr>
        <w:pStyle w:val="Akapitzlist"/>
        <w:numPr>
          <w:ilvl w:val="2"/>
          <w:numId w:val="13"/>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Tytuły poszczególnych paragrafów (rozdziałów) Umowy mają charakter redakcyjny i nie wpływają na interpretację jej postanowień.</w:t>
      </w:r>
    </w:p>
    <w:p w14:paraId="13985B79" w14:textId="640E2500" w:rsidR="00F05E79" w:rsidRPr="00862F97" w:rsidRDefault="00F05E79" w:rsidP="00B5671E">
      <w:pPr>
        <w:pStyle w:val="Akapitzlist"/>
        <w:numPr>
          <w:ilvl w:val="2"/>
          <w:numId w:val="13"/>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Strony zobowiązują się do polubownego rozstrzygania wszelkich sporów mogących wyniknąć </w:t>
      </w:r>
      <w:r w:rsidR="00170D67" w:rsidRPr="00862F97">
        <w:rPr>
          <w:rFonts w:ascii="Garamond" w:hAnsi="Garamond" w:cs="Tahoma"/>
          <w:sz w:val="22"/>
          <w:szCs w:val="22"/>
        </w:rPr>
        <w:t xml:space="preserve">                      </w:t>
      </w:r>
      <w:r w:rsidRPr="00862F97">
        <w:rPr>
          <w:rFonts w:ascii="Garamond" w:hAnsi="Garamond" w:cs="Tahoma"/>
          <w:sz w:val="22"/>
          <w:szCs w:val="22"/>
        </w:rPr>
        <w:t>z niniejszej Umowy. W przypadku powstania sporu Strony przeprowadzą w dobrej wierze negocjacje, a w razie potrzeby skorzystają z mediacji. Spory nierozwiązane polubownie będą rozstrzygane przez sąd powszechny właściwy miejscowo dla siedziby Zamawiającego.</w:t>
      </w:r>
    </w:p>
    <w:p w14:paraId="4CE27ACE" w14:textId="5E099ADC" w:rsidR="00F05E79" w:rsidRPr="00862F97" w:rsidRDefault="00F05E79" w:rsidP="00B5671E">
      <w:pPr>
        <w:pStyle w:val="Akapitzlist"/>
        <w:numPr>
          <w:ilvl w:val="2"/>
          <w:numId w:val="13"/>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Umowę sporządzono w dwóch (2) jednobrzmiących egzemplarzach, po jednym dla każdej ze Stron.</w:t>
      </w:r>
    </w:p>
    <w:p w14:paraId="0F6A5E74" w14:textId="069F60E5" w:rsidR="00F05E79" w:rsidRPr="00862F97" w:rsidRDefault="00F05E79" w:rsidP="00B5671E">
      <w:pPr>
        <w:pStyle w:val="Akapitzlist"/>
        <w:numPr>
          <w:ilvl w:val="2"/>
          <w:numId w:val="13"/>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Załączniki do niniejszej Umowy stanowią jej integralną część:</w:t>
      </w:r>
    </w:p>
    <w:p w14:paraId="31A69C39" w14:textId="228284A7" w:rsidR="00F05E79" w:rsidRPr="00862F97" w:rsidRDefault="00F05E79" w:rsidP="00B5671E">
      <w:pPr>
        <w:pStyle w:val="Akapitzlist"/>
        <w:numPr>
          <w:ilvl w:val="0"/>
          <w:numId w:val="15"/>
        </w:numPr>
        <w:spacing w:after="120" w:line="240" w:lineRule="auto"/>
        <w:contextualSpacing w:val="0"/>
        <w:jc w:val="both"/>
        <w:rPr>
          <w:rFonts w:ascii="Garamond" w:hAnsi="Garamond" w:cs="Tahoma"/>
          <w:sz w:val="22"/>
          <w:szCs w:val="22"/>
        </w:rPr>
      </w:pPr>
      <w:r w:rsidRPr="00862F97">
        <w:rPr>
          <w:rFonts w:ascii="Garamond" w:hAnsi="Garamond" w:cs="Tahoma"/>
          <w:sz w:val="22"/>
          <w:szCs w:val="22"/>
        </w:rPr>
        <w:t xml:space="preserve">Załącznik nr 1: Formularz </w:t>
      </w:r>
      <w:r w:rsidR="000A157C" w:rsidRPr="00862F97">
        <w:rPr>
          <w:rFonts w:ascii="Garamond" w:hAnsi="Garamond" w:cs="Tahoma"/>
          <w:sz w:val="22"/>
          <w:szCs w:val="22"/>
        </w:rPr>
        <w:t>asortymentowo-cenowy.</w:t>
      </w:r>
    </w:p>
    <w:p w14:paraId="03C63B06" w14:textId="321B8161" w:rsidR="00A34E7B" w:rsidRPr="00862F97" w:rsidRDefault="008714E5" w:rsidP="00B5671E">
      <w:pPr>
        <w:pStyle w:val="Akapitzlist"/>
        <w:widowControl w:val="0"/>
        <w:numPr>
          <w:ilvl w:val="0"/>
          <w:numId w:val="15"/>
        </w:numPr>
        <w:suppressAutoHyphens/>
        <w:spacing w:after="120" w:line="240" w:lineRule="auto"/>
        <w:contextualSpacing w:val="0"/>
        <w:jc w:val="both"/>
        <w:rPr>
          <w:rFonts w:ascii="Garamond" w:eastAsia="SimSun" w:hAnsi="Garamond" w:cs="Calibri Light"/>
          <w:sz w:val="22"/>
          <w:szCs w:val="22"/>
          <w:lang w:eastAsia="hi-IN" w:bidi="hi-IN"/>
        </w:rPr>
      </w:pPr>
      <w:r w:rsidRPr="00862F97">
        <w:rPr>
          <w:rFonts w:ascii="Garamond" w:eastAsia="SimSun" w:hAnsi="Garamond" w:cs="Calibri Light"/>
          <w:sz w:val="22"/>
          <w:szCs w:val="22"/>
          <w:lang w:eastAsia="hi-IN" w:bidi="hi-IN"/>
        </w:rPr>
        <w:t>Z</w:t>
      </w:r>
      <w:r w:rsidR="00A34E7B" w:rsidRPr="00862F97">
        <w:rPr>
          <w:rFonts w:ascii="Garamond" w:eastAsia="SimSun" w:hAnsi="Garamond" w:cs="Calibri Light"/>
          <w:sz w:val="22"/>
          <w:szCs w:val="22"/>
          <w:lang w:eastAsia="hi-IN" w:bidi="hi-IN"/>
        </w:rPr>
        <w:t>ałącznik nr 2 do umowy – Umowa RODO</w:t>
      </w:r>
      <w:r w:rsidR="00862F97" w:rsidRPr="00862F97">
        <w:rPr>
          <w:rFonts w:ascii="Garamond" w:eastAsia="SimSun" w:hAnsi="Garamond" w:cs="Calibri Light"/>
          <w:sz w:val="22"/>
          <w:szCs w:val="22"/>
          <w:lang w:eastAsia="hi-IN" w:bidi="hi-IN"/>
        </w:rPr>
        <w:t>”</w:t>
      </w:r>
    </w:p>
    <w:p w14:paraId="538CF951" w14:textId="77777777" w:rsidR="00217536" w:rsidRPr="00862F97" w:rsidRDefault="00217536" w:rsidP="00862F97">
      <w:pPr>
        <w:spacing w:after="120" w:line="240" w:lineRule="auto"/>
        <w:jc w:val="both"/>
        <w:rPr>
          <w:rFonts w:ascii="Garamond" w:hAnsi="Garamond" w:cs="Tahoma"/>
          <w:sz w:val="22"/>
          <w:szCs w:val="22"/>
        </w:rPr>
      </w:pPr>
    </w:p>
    <w:p w14:paraId="4BE079ED" w14:textId="62F40543" w:rsidR="00862F97" w:rsidRDefault="00862F97" w:rsidP="00DF514D">
      <w:pPr>
        <w:pStyle w:val="Tekstpodstawowy"/>
        <w:spacing w:after="120"/>
        <w:jc w:val="center"/>
        <w:rPr>
          <w:rFonts w:ascii="Garamond" w:hAnsi="Garamond"/>
          <w:b/>
          <w:bCs/>
          <w:sz w:val="22"/>
          <w:szCs w:val="22"/>
        </w:rPr>
      </w:pPr>
      <w:r w:rsidRPr="00862F97">
        <w:rPr>
          <w:rFonts w:ascii="Garamond" w:hAnsi="Garamond"/>
          <w:b/>
          <w:bCs/>
          <w:sz w:val="22"/>
          <w:szCs w:val="22"/>
        </w:rPr>
        <w:t>Podpisy Stron:</w:t>
      </w:r>
    </w:p>
    <w:p w14:paraId="47B0BADE" w14:textId="77777777" w:rsidR="00DF514D" w:rsidRDefault="00DF514D" w:rsidP="00DF514D">
      <w:pPr>
        <w:pStyle w:val="Tekstpodstawowy"/>
        <w:spacing w:after="120"/>
        <w:jc w:val="center"/>
        <w:rPr>
          <w:rFonts w:ascii="Garamond" w:hAnsi="Garamond"/>
          <w:b/>
          <w:bCs/>
          <w:sz w:val="22"/>
          <w:szCs w:val="22"/>
        </w:rPr>
      </w:pPr>
    </w:p>
    <w:p w14:paraId="21E58EF4" w14:textId="77777777" w:rsidR="00DF514D" w:rsidRPr="00862F97" w:rsidRDefault="00DF514D" w:rsidP="00DF514D">
      <w:pPr>
        <w:pStyle w:val="Tekstpodstawowy"/>
        <w:spacing w:after="120"/>
        <w:jc w:val="center"/>
        <w:rPr>
          <w:rFonts w:ascii="Garamond" w:hAnsi="Garamond"/>
          <w:sz w:val="22"/>
          <w:szCs w:val="22"/>
        </w:rPr>
      </w:pPr>
    </w:p>
    <w:p w14:paraId="3D750F3D" w14:textId="61BB8368" w:rsidR="00862F97" w:rsidRPr="00862F97" w:rsidRDefault="00862F97" w:rsidP="00DF514D">
      <w:pPr>
        <w:pStyle w:val="Tekstpodstawowy"/>
        <w:spacing w:after="120"/>
        <w:ind w:firstLine="708"/>
        <w:rPr>
          <w:rFonts w:ascii="Garamond" w:hAnsi="Garamond"/>
          <w:sz w:val="22"/>
          <w:szCs w:val="22"/>
        </w:rPr>
      </w:pPr>
      <w:r w:rsidRPr="00862F97">
        <w:rPr>
          <w:rFonts w:ascii="Garamond" w:hAnsi="Garamond"/>
          <w:i/>
          <w:iCs/>
          <w:sz w:val="22"/>
          <w:szCs w:val="22"/>
        </w:rPr>
        <w:t>Zamawiający:</w:t>
      </w:r>
      <w:r w:rsidRPr="00862F97">
        <w:rPr>
          <w:rFonts w:ascii="Garamond" w:hAnsi="Garamond"/>
          <w:sz w:val="22"/>
          <w:szCs w:val="22"/>
        </w:rPr>
        <w:t xml:space="preserve"> </w:t>
      </w:r>
      <w:r w:rsidRPr="00862F97">
        <w:rPr>
          <w:rFonts w:ascii="Garamond" w:hAnsi="Garamond"/>
          <w:b/>
          <w:bCs/>
          <w:i/>
          <w:iCs/>
          <w:sz w:val="22"/>
          <w:szCs w:val="22"/>
        </w:rPr>
        <w:t>___</w:t>
      </w:r>
      <w:r w:rsidRPr="00862F97">
        <w:rPr>
          <w:rFonts w:ascii="Garamond" w:hAnsi="Garamond"/>
          <w:sz w:val="22"/>
          <w:szCs w:val="22"/>
        </w:rPr>
        <w:t>____</w:t>
      </w:r>
      <w:r w:rsidR="00DF514D">
        <w:rPr>
          <w:rFonts w:ascii="Garamond" w:hAnsi="Garamond"/>
          <w:sz w:val="22"/>
          <w:szCs w:val="22"/>
        </w:rPr>
        <w:tab/>
      </w:r>
      <w:r w:rsidR="00DF514D">
        <w:rPr>
          <w:rFonts w:ascii="Garamond" w:hAnsi="Garamond"/>
          <w:sz w:val="22"/>
          <w:szCs w:val="22"/>
        </w:rPr>
        <w:tab/>
      </w:r>
      <w:r w:rsidR="00DF514D">
        <w:rPr>
          <w:rFonts w:ascii="Garamond" w:hAnsi="Garamond"/>
          <w:sz w:val="22"/>
          <w:szCs w:val="22"/>
        </w:rPr>
        <w:tab/>
      </w:r>
      <w:r w:rsidR="00DF514D">
        <w:rPr>
          <w:rFonts w:ascii="Garamond" w:hAnsi="Garamond"/>
          <w:sz w:val="22"/>
          <w:szCs w:val="22"/>
        </w:rPr>
        <w:tab/>
      </w:r>
      <w:r w:rsidR="00DF514D">
        <w:rPr>
          <w:rFonts w:ascii="Garamond" w:hAnsi="Garamond"/>
          <w:sz w:val="22"/>
          <w:szCs w:val="22"/>
        </w:rPr>
        <w:tab/>
      </w:r>
      <w:r w:rsidR="00DF514D">
        <w:rPr>
          <w:rFonts w:ascii="Garamond" w:hAnsi="Garamond"/>
          <w:sz w:val="22"/>
          <w:szCs w:val="22"/>
        </w:rPr>
        <w:tab/>
      </w:r>
      <w:r w:rsidRPr="00862F97">
        <w:rPr>
          <w:rFonts w:ascii="Garamond" w:hAnsi="Garamond"/>
          <w:i/>
          <w:iCs/>
          <w:sz w:val="22"/>
          <w:szCs w:val="22"/>
        </w:rPr>
        <w:t>Wykonawca:</w:t>
      </w:r>
      <w:r w:rsidRPr="00862F97">
        <w:rPr>
          <w:rFonts w:ascii="Garamond" w:hAnsi="Garamond"/>
          <w:sz w:val="22"/>
          <w:szCs w:val="22"/>
        </w:rPr>
        <w:t xml:space="preserve"> </w:t>
      </w:r>
      <w:r w:rsidRPr="00862F97">
        <w:rPr>
          <w:rFonts w:ascii="Garamond" w:hAnsi="Garamond"/>
          <w:b/>
          <w:bCs/>
          <w:i/>
          <w:iCs/>
          <w:sz w:val="22"/>
          <w:szCs w:val="22"/>
        </w:rPr>
        <w:t>___</w:t>
      </w:r>
      <w:r w:rsidRPr="00862F97">
        <w:rPr>
          <w:rFonts w:ascii="Garamond" w:hAnsi="Garamond"/>
          <w:sz w:val="22"/>
          <w:szCs w:val="22"/>
        </w:rPr>
        <w:t>____</w:t>
      </w:r>
    </w:p>
    <w:p w14:paraId="6BD98372" w14:textId="0494F8B6" w:rsidR="00217536" w:rsidRPr="00862F97" w:rsidRDefault="00217536" w:rsidP="00862F97">
      <w:pPr>
        <w:spacing w:after="120" w:line="240" w:lineRule="auto"/>
        <w:jc w:val="both"/>
        <w:rPr>
          <w:rFonts w:ascii="Garamond" w:hAnsi="Garamond" w:cs="Tahoma"/>
          <w:sz w:val="22"/>
          <w:szCs w:val="22"/>
        </w:rPr>
      </w:pPr>
    </w:p>
    <w:sectPr w:rsidR="00217536" w:rsidRPr="00862F9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24C7A"/>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BA602B2"/>
    <w:multiLevelType w:val="multilevel"/>
    <w:tmpl w:val="748ECF2C"/>
    <w:lvl w:ilvl="0">
      <w:start w:val="1"/>
      <w:numFmt w:val="decimal"/>
      <w:lvlText w:val="%1)"/>
      <w:lvlJc w:val="left"/>
      <w:pPr>
        <w:ind w:left="1060" w:hanging="360"/>
      </w:pPr>
    </w:lvl>
    <w:lvl w:ilvl="1">
      <w:start w:val="1"/>
      <w:numFmt w:val="lowerLetter"/>
      <w:lvlText w:val="%2)"/>
      <w:lvlJc w:val="left"/>
      <w:pPr>
        <w:ind w:left="1778" w:hanging="360"/>
      </w:pPr>
    </w:lvl>
    <w:lvl w:ilvl="2">
      <w:start w:val="1"/>
      <w:numFmt w:val="decimal"/>
      <w:lvlText w:val="%1.%2.%3."/>
      <w:lvlJc w:val="left"/>
      <w:pPr>
        <w:ind w:left="2680" w:hanging="360"/>
      </w:pPr>
    </w:lvl>
    <w:lvl w:ilvl="3">
      <w:start w:val="1"/>
      <w:numFmt w:val="decimal"/>
      <w:lvlText w:val="%1.%2.%3.%4."/>
      <w:lvlJc w:val="left"/>
      <w:pPr>
        <w:ind w:left="3220" w:hanging="360"/>
      </w:pPr>
    </w:lvl>
    <w:lvl w:ilvl="4">
      <w:start w:val="1"/>
      <w:numFmt w:val="lowerLetter"/>
      <w:lvlText w:val="%1.%2.%3.%4.%5."/>
      <w:lvlJc w:val="left"/>
      <w:pPr>
        <w:ind w:left="3940" w:hanging="360"/>
      </w:pPr>
    </w:lvl>
    <w:lvl w:ilvl="5">
      <w:start w:val="1"/>
      <w:numFmt w:val="lowerRoman"/>
      <w:lvlText w:val="%1.%2.%3.%4.%5.%6."/>
      <w:lvlJc w:val="right"/>
      <w:pPr>
        <w:ind w:left="4660" w:hanging="180"/>
      </w:pPr>
    </w:lvl>
    <w:lvl w:ilvl="6">
      <w:start w:val="1"/>
      <w:numFmt w:val="decimal"/>
      <w:lvlText w:val="%1.%2.%3.%4.%5.%6.%7."/>
      <w:lvlJc w:val="left"/>
      <w:pPr>
        <w:ind w:left="5380" w:hanging="360"/>
      </w:pPr>
    </w:lvl>
    <w:lvl w:ilvl="7">
      <w:start w:val="1"/>
      <w:numFmt w:val="lowerLetter"/>
      <w:lvlText w:val="%1.%2.%3.%4.%5.%6.%7.%8."/>
      <w:lvlJc w:val="left"/>
      <w:pPr>
        <w:ind w:left="6100" w:hanging="360"/>
      </w:pPr>
    </w:lvl>
    <w:lvl w:ilvl="8">
      <w:start w:val="1"/>
      <w:numFmt w:val="lowerRoman"/>
      <w:lvlText w:val="%1.%2.%3.%4.%5.%6.%7.%8.%9."/>
      <w:lvlJc w:val="right"/>
      <w:pPr>
        <w:ind w:left="6820" w:hanging="180"/>
      </w:pPr>
    </w:lvl>
  </w:abstractNum>
  <w:abstractNum w:abstractNumId="2" w15:restartNumberingAfterBreak="0">
    <w:nsid w:val="0E92236B"/>
    <w:multiLevelType w:val="hybridMultilevel"/>
    <w:tmpl w:val="637852D2"/>
    <w:lvl w:ilvl="0" w:tplc="C01EE592">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00378A4"/>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62714F2"/>
    <w:multiLevelType w:val="hybridMultilevel"/>
    <w:tmpl w:val="621054BC"/>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C470CC2"/>
    <w:multiLevelType w:val="hybridMultilevel"/>
    <w:tmpl w:val="531CA8A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CBC2070"/>
    <w:multiLevelType w:val="multilevel"/>
    <w:tmpl w:val="1C32187C"/>
    <w:styleLink w:val="WW8Num24"/>
    <w:lvl w:ilvl="0">
      <w:start w:val="1"/>
      <w:numFmt w:val="decimal"/>
      <w:lvlText w:val="%1."/>
      <w:lvlJc w:val="left"/>
      <w:pPr>
        <w:ind w:left="1440" w:hanging="360"/>
      </w:pPr>
      <w:rPr>
        <w:color w:val="000000"/>
        <w:sz w:val="22"/>
        <w:szCs w:val="21"/>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1E210E7F"/>
    <w:multiLevelType w:val="multilevel"/>
    <w:tmpl w:val="9B14CB68"/>
    <w:styleLink w:val="WW8Num7"/>
    <w:lvl w:ilvl="0">
      <w:start w:val="1"/>
      <w:numFmt w:val="decimal"/>
      <w:lvlText w:val="%1."/>
      <w:lvlJc w:val="left"/>
      <w:pPr>
        <w:ind w:left="1080" w:hanging="360"/>
      </w:pPr>
    </w:lvl>
    <w:lvl w:ilvl="1">
      <w:start w:val="1"/>
      <w:numFmt w:val="lowerLetter"/>
      <w:lvlText w:val="%1.%2."/>
      <w:lvlJc w:val="left"/>
      <w:pPr>
        <w:ind w:left="1800" w:hanging="360"/>
      </w:pPr>
    </w:lvl>
    <w:lvl w:ilvl="2">
      <w:start w:val="1"/>
      <w:numFmt w:val="decimal"/>
      <w:lvlText w:val="%1.%2.%3)"/>
      <w:lvlJc w:val="left"/>
      <w:pPr>
        <w:ind w:left="540" w:hanging="36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8" w15:restartNumberingAfterBreak="0">
    <w:nsid w:val="1E7D6311"/>
    <w:multiLevelType w:val="hybridMultilevel"/>
    <w:tmpl w:val="72C8C4F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9">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512560F"/>
    <w:multiLevelType w:val="hybridMultilevel"/>
    <w:tmpl w:val="D6285786"/>
    <w:lvl w:ilvl="0" w:tplc="04150019">
      <w:start w:val="1"/>
      <w:numFmt w:val="decimal"/>
      <w:lvlText w:val="%1."/>
      <w:lvlJc w:val="left"/>
      <w:pPr>
        <w:ind w:left="720" w:hanging="360"/>
      </w:pPr>
    </w:lvl>
    <w:lvl w:ilvl="1" w:tplc="C01EE592">
      <w:start w:val="1"/>
      <w:numFmt w:val="decimal"/>
      <w:lvlText w:val="%2)"/>
      <w:lvlJc w:val="left"/>
      <w:pPr>
        <w:ind w:left="720" w:hanging="360"/>
      </w:pPr>
      <w:rPr>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95739A2"/>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AC927AA"/>
    <w:multiLevelType w:val="multilevel"/>
    <w:tmpl w:val="E2DCC66A"/>
    <w:styleLink w:val="WW8Num1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2C132240"/>
    <w:multiLevelType w:val="hybridMultilevel"/>
    <w:tmpl w:val="2EE80280"/>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CD53002"/>
    <w:multiLevelType w:val="hybridMultilevel"/>
    <w:tmpl w:val="1F428BB8"/>
    <w:lvl w:ilvl="0" w:tplc="04150019">
      <w:start w:val="1"/>
      <w:numFmt w:val="decimal"/>
      <w:lvlText w:val="%1."/>
      <w:lvlJc w:val="left"/>
      <w:pPr>
        <w:ind w:left="720" w:hanging="360"/>
      </w:pPr>
    </w:lvl>
    <w:lvl w:ilvl="1" w:tplc="B282B37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D3B5C11"/>
    <w:multiLevelType w:val="hybridMultilevel"/>
    <w:tmpl w:val="66BE1888"/>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712A0F"/>
    <w:multiLevelType w:val="hybridMultilevel"/>
    <w:tmpl w:val="BA6EB9DA"/>
    <w:lvl w:ilvl="0" w:tplc="04150019">
      <w:start w:val="1"/>
      <w:numFmt w:val="decimal"/>
      <w:lvlText w:val="%1."/>
      <w:lvlJc w:val="left"/>
      <w:pPr>
        <w:ind w:left="360" w:hanging="360"/>
      </w:pPr>
    </w:lvl>
    <w:lvl w:ilvl="1" w:tplc="04150011">
      <w:start w:val="1"/>
      <w:numFmt w:val="decimal"/>
      <w:lvlText w:val="%2)"/>
      <w:lvlJc w:val="left"/>
      <w:pPr>
        <w:ind w:left="36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3B73E06"/>
    <w:multiLevelType w:val="hybridMultilevel"/>
    <w:tmpl w:val="62D646A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4350F72"/>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ABF6F69"/>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FD040C0"/>
    <w:multiLevelType w:val="hybridMultilevel"/>
    <w:tmpl w:val="690C6CE6"/>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1580573"/>
    <w:multiLevelType w:val="hybridMultilevel"/>
    <w:tmpl w:val="CA7CA6E6"/>
    <w:lvl w:ilvl="0" w:tplc="66345FEC">
      <w:start w:val="1"/>
      <w:numFmt w:val="decimal"/>
      <w:lvlText w:val="%1)"/>
      <w:lvlJc w:val="left"/>
      <w:pPr>
        <w:ind w:left="720" w:hanging="360"/>
      </w:pPr>
      <w:rPr>
        <w:rFonts w:ascii="Garamond" w:hAnsi="Garamond" w:cs="Times New Roman" w:hint="default"/>
        <w:b w:val="0"/>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1DD74CC"/>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2057EDE"/>
    <w:multiLevelType w:val="hybridMultilevel"/>
    <w:tmpl w:val="BF826F04"/>
    <w:lvl w:ilvl="0" w:tplc="C01EE592">
      <w:start w:val="1"/>
      <w:numFmt w:val="decimal"/>
      <w:lvlText w:val="%1)"/>
      <w:lvlJc w:val="left"/>
      <w:pPr>
        <w:ind w:left="720" w:hanging="360"/>
      </w:pPr>
      <w:rPr>
        <w:b w:val="0"/>
      </w:rPr>
    </w:lvl>
    <w:lvl w:ilvl="1" w:tplc="C01EE592">
      <w:start w:val="1"/>
      <w:numFmt w:val="decimal"/>
      <w:lvlText w:val="%2)"/>
      <w:lvlJc w:val="left"/>
      <w:pPr>
        <w:ind w:left="720" w:hanging="360"/>
      </w:pPr>
      <w:rPr>
        <w:b w:val="0"/>
      </w:rPr>
    </w:lvl>
    <w:lvl w:ilvl="2" w:tplc="D0644CF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34B518E"/>
    <w:multiLevelType w:val="hybridMultilevel"/>
    <w:tmpl w:val="84B8136E"/>
    <w:lvl w:ilvl="0" w:tplc="FFFFFFFF">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E0B4DC7"/>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02B4BBE"/>
    <w:multiLevelType w:val="multilevel"/>
    <w:tmpl w:val="037640A4"/>
    <w:styleLink w:val="WW8Num21"/>
    <w:lvl w:ilvl="0">
      <w:start w:val="1"/>
      <w:numFmt w:val="decimal"/>
      <w:lvlText w:val="%1)"/>
      <w:lvlJc w:val="left"/>
      <w:pPr>
        <w:ind w:left="1060" w:hanging="360"/>
      </w:pPr>
    </w:lvl>
    <w:lvl w:ilvl="1">
      <w:start w:val="1"/>
      <w:numFmt w:val="lowerLetter"/>
      <w:lvlText w:val="%1.%2."/>
      <w:lvlJc w:val="left"/>
      <w:pPr>
        <w:ind w:left="1778" w:hanging="360"/>
      </w:pPr>
    </w:lvl>
    <w:lvl w:ilvl="2">
      <w:start w:val="1"/>
      <w:numFmt w:val="decimal"/>
      <w:lvlText w:val="%1.%2.%3."/>
      <w:lvlJc w:val="left"/>
      <w:pPr>
        <w:ind w:left="2680" w:hanging="360"/>
      </w:pPr>
    </w:lvl>
    <w:lvl w:ilvl="3">
      <w:start w:val="1"/>
      <w:numFmt w:val="decimal"/>
      <w:lvlText w:val="%1.%2.%3.%4."/>
      <w:lvlJc w:val="left"/>
      <w:pPr>
        <w:ind w:left="3220" w:hanging="360"/>
      </w:pPr>
    </w:lvl>
    <w:lvl w:ilvl="4">
      <w:start w:val="1"/>
      <w:numFmt w:val="lowerLetter"/>
      <w:lvlText w:val="%1.%2.%3.%4.%5."/>
      <w:lvlJc w:val="left"/>
      <w:pPr>
        <w:ind w:left="3940" w:hanging="360"/>
      </w:pPr>
    </w:lvl>
    <w:lvl w:ilvl="5">
      <w:start w:val="1"/>
      <w:numFmt w:val="lowerRoman"/>
      <w:lvlText w:val="%1.%2.%3.%4.%5.%6."/>
      <w:lvlJc w:val="right"/>
      <w:pPr>
        <w:ind w:left="4660" w:hanging="180"/>
      </w:pPr>
    </w:lvl>
    <w:lvl w:ilvl="6">
      <w:start w:val="1"/>
      <w:numFmt w:val="decimal"/>
      <w:lvlText w:val="%1.%2.%3.%4.%5.%6.%7."/>
      <w:lvlJc w:val="left"/>
      <w:pPr>
        <w:ind w:left="5380" w:hanging="360"/>
      </w:pPr>
    </w:lvl>
    <w:lvl w:ilvl="7">
      <w:start w:val="1"/>
      <w:numFmt w:val="lowerLetter"/>
      <w:lvlText w:val="%1.%2.%3.%4.%5.%6.%7.%8."/>
      <w:lvlJc w:val="left"/>
      <w:pPr>
        <w:ind w:left="6100" w:hanging="360"/>
      </w:pPr>
    </w:lvl>
    <w:lvl w:ilvl="8">
      <w:start w:val="1"/>
      <w:numFmt w:val="lowerRoman"/>
      <w:lvlText w:val="%1.%2.%3.%4.%5.%6.%7.%8.%9."/>
      <w:lvlJc w:val="right"/>
      <w:pPr>
        <w:ind w:left="6820" w:hanging="180"/>
      </w:pPr>
    </w:lvl>
  </w:abstractNum>
  <w:abstractNum w:abstractNumId="26" w15:restartNumberingAfterBreak="0">
    <w:nsid w:val="52F83A7E"/>
    <w:multiLevelType w:val="multilevel"/>
    <w:tmpl w:val="5C1C0AF4"/>
    <w:styleLink w:val="WW8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7" w15:restartNumberingAfterBreak="0">
    <w:nsid w:val="5733145E"/>
    <w:multiLevelType w:val="hybridMultilevel"/>
    <w:tmpl w:val="1F821E04"/>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7C72D07"/>
    <w:multiLevelType w:val="multilevel"/>
    <w:tmpl w:val="1F8482EA"/>
    <w:styleLink w:val="WW8Num26"/>
    <w:lvl w:ilvl="0">
      <w:start w:val="1"/>
      <w:numFmt w:val="decimal"/>
      <w:lvlText w:val="%1)"/>
      <w:lvlJc w:val="left"/>
      <w:pPr>
        <w:ind w:left="10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9" w15:restartNumberingAfterBreak="0">
    <w:nsid w:val="65387247"/>
    <w:multiLevelType w:val="hybridMultilevel"/>
    <w:tmpl w:val="A950DBA4"/>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0747375"/>
    <w:multiLevelType w:val="multilevel"/>
    <w:tmpl w:val="F7CCE006"/>
    <w:styleLink w:val="WW8Num11"/>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1" w15:restartNumberingAfterBreak="0">
    <w:nsid w:val="797F4897"/>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7AAD1B02"/>
    <w:multiLevelType w:val="hybridMultilevel"/>
    <w:tmpl w:val="A4389D0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9">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B6D4797"/>
    <w:multiLevelType w:val="multilevel"/>
    <w:tmpl w:val="6B622ACC"/>
    <w:styleLink w:val="WW8Num10"/>
    <w:lvl w:ilvl="0">
      <w:start w:val="1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4" w15:restartNumberingAfterBreak="0">
    <w:nsid w:val="7E0A0E41"/>
    <w:multiLevelType w:val="multilevel"/>
    <w:tmpl w:val="09E637A2"/>
    <w:styleLink w:val="WW8Num3"/>
    <w:lvl w:ilvl="0">
      <w:start w:val="1"/>
      <w:numFmt w:val="decimal"/>
      <w:lvlText w:val="%1."/>
      <w:lvlJc w:val="left"/>
      <w:pPr>
        <w:ind w:left="720"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16cid:durableId="1871214891">
    <w:abstractNumId w:val="27"/>
  </w:num>
  <w:num w:numId="2" w16cid:durableId="1744177095">
    <w:abstractNumId w:val="20"/>
  </w:num>
  <w:num w:numId="3" w16cid:durableId="1389301203">
    <w:abstractNumId w:val="14"/>
  </w:num>
  <w:num w:numId="4" w16cid:durableId="383137458">
    <w:abstractNumId w:val="12"/>
  </w:num>
  <w:num w:numId="5" w16cid:durableId="1522234414">
    <w:abstractNumId w:val="15"/>
  </w:num>
  <w:num w:numId="6" w16cid:durableId="246768261">
    <w:abstractNumId w:val="16"/>
  </w:num>
  <w:num w:numId="7" w16cid:durableId="1457480254">
    <w:abstractNumId w:val="5"/>
  </w:num>
  <w:num w:numId="8" w16cid:durableId="485780404">
    <w:abstractNumId w:val="13"/>
  </w:num>
  <w:num w:numId="9" w16cid:durableId="304891589">
    <w:abstractNumId w:val="22"/>
  </w:num>
  <w:num w:numId="10" w16cid:durableId="21977782">
    <w:abstractNumId w:val="19"/>
  </w:num>
  <w:num w:numId="11" w16cid:durableId="1634673631">
    <w:abstractNumId w:val="8"/>
  </w:num>
  <w:num w:numId="12" w16cid:durableId="1670326086">
    <w:abstractNumId w:val="4"/>
  </w:num>
  <w:num w:numId="13" w16cid:durableId="315501270">
    <w:abstractNumId w:val="32"/>
  </w:num>
  <w:num w:numId="14" w16cid:durableId="421999530">
    <w:abstractNumId w:val="23"/>
  </w:num>
  <w:num w:numId="15" w16cid:durableId="2118208459">
    <w:abstractNumId w:val="29"/>
  </w:num>
  <w:num w:numId="16" w16cid:durableId="835606141">
    <w:abstractNumId w:val="9"/>
  </w:num>
  <w:num w:numId="17" w16cid:durableId="1101757966">
    <w:abstractNumId w:val="24"/>
  </w:num>
  <w:num w:numId="18" w16cid:durableId="529610442">
    <w:abstractNumId w:val="31"/>
  </w:num>
  <w:num w:numId="19" w16cid:durableId="1239175516">
    <w:abstractNumId w:val="17"/>
  </w:num>
  <w:num w:numId="20" w16cid:durableId="1341736102">
    <w:abstractNumId w:val="3"/>
  </w:num>
  <w:num w:numId="21" w16cid:durableId="820073931">
    <w:abstractNumId w:val="10"/>
  </w:num>
  <w:num w:numId="22" w16cid:durableId="1814369730">
    <w:abstractNumId w:val="0"/>
  </w:num>
  <w:num w:numId="23" w16cid:durableId="1021783193">
    <w:abstractNumId w:val="2"/>
  </w:num>
  <w:num w:numId="24" w16cid:durableId="1318070296">
    <w:abstractNumId w:val="18"/>
  </w:num>
  <w:num w:numId="25" w16cid:durableId="163785263">
    <w:abstractNumId w:val="21"/>
  </w:num>
  <w:num w:numId="26" w16cid:durableId="1803428024">
    <w:abstractNumId w:val="7"/>
  </w:num>
  <w:num w:numId="27" w16cid:durableId="1817840738">
    <w:abstractNumId w:val="30"/>
  </w:num>
  <w:num w:numId="28" w16cid:durableId="1822427626">
    <w:abstractNumId w:val="28"/>
  </w:num>
  <w:num w:numId="29" w16cid:durableId="1016153776">
    <w:abstractNumId w:val="26"/>
  </w:num>
  <w:num w:numId="30" w16cid:durableId="1425416851">
    <w:abstractNumId w:val="34"/>
  </w:num>
  <w:num w:numId="31" w16cid:durableId="1046640101">
    <w:abstractNumId w:val="11"/>
  </w:num>
  <w:num w:numId="32" w16cid:durableId="1511067662">
    <w:abstractNumId w:val="25"/>
  </w:num>
  <w:num w:numId="33" w16cid:durableId="140925384">
    <w:abstractNumId w:val="25"/>
    <w:lvlOverride w:ilvl="0">
      <w:startOverride w:val="1"/>
    </w:lvlOverride>
  </w:num>
  <w:num w:numId="34" w16cid:durableId="326246017">
    <w:abstractNumId w:val="1"/>
  </w:num>
  <w:num w:numId="35" w16cid:durableId="846405272">
    <w:abstractNumId w:val="6"/>
  </w:num>
  <w:num w:numId="36" w16cid:durableId="291789946">
    <w:abstractNumId w:val="3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5212"/>
    <w:rsid w:val="00011028"/>
    <w:rsid w:val="00037C1B"/>
    <w:rsid w:val="00061487"/>
    <w:rsid w:val="00065AE6"/>
    <w:rsid w:val="000812CF"/>
    <w:rsid w:val="00081CD4"/>
    <w:rsid w:val="00084E1D"/>
    <w:rsid w:val="000A157C"/>
    <w:rsid w:val="000B4312"/>
    <w:rsid w:val="000C66E4"/>
    <w:rsid w:val="0010116B"/>
    <w:rsid w:val="00106964"/>
    <w:rsid w:val="00134120"/>
    <w:rsid w:val="00145A09"/>
    <w:rsid w:val="00170D67"/>
    <w:rsid w:val="00181E4C"/>
    <w:rsid w:val="001934E7"/>
    <w:rsid w:val="001E6DE0"/>
    <w:rsid w:val="001E79AE"/>
    <w:rsid w:val="001F2B16"/>
    <w:rsid w:val="001F38D0"/>
    <w:rsid w:val="001F5DF7"/>
    <w:rsid w:val="001F7BC8"/>
    <w:rsid w:val="00217536"/>
    <w:rsid w:val="002218D8"/>
    <w:rsid w:val="002263EF"/>
    <w:rsid w:val="002339F1"/>
    <w:rsid w:val="0026568B"/>
    <w:rsid w:val="00277709"/>
    <w:rsid w:val="00281195"/>
    <w:rsid w:val="002966DE"/>
    <w:rsid w:val="002C3736"/>
    <w:rsid w:val="003121CB"/>
    <w:rsid w:val="00324300"/>
    <w:rsid w:val="0032634C"/>
    <w:rsid w:val="0033323E"/>
    <w:rsid w:val="00354204"/>
    <w:rsid w:val="0036361F"/>
    <w:rsid w:val="00370DDE"/>
    <w:rsid w:val="003773CB"/>
    <w:rsid w:val="00395715"/>
    <w:rsid w:val="003A3414"/>
    <w:rsid w:val="003C1A70"/>
    <w:rsid w:val="003C358A"/>
    <w:rsid w:val="0040298D"/>
    <w:rsid w:val="004348BD"/>
    <w:rsid w:val="004560C0"/>
    <w:rsid w:val="004573B5"/>
    <w:rsid w:val="004718C5"/>
    <w:rsid w:val="00483CA5"/>
    <w:rsid w:val="00495601"/>
    <w:rsid w:val="00496887"/>
    <w:rsid w:val="004A3541"/>
    <w:rsid w:val="004C17E1"/>
    <w:rsid w:val="004C5C02"/>
    <w:rsid w:val="004E480F"/>
    <w:rsid w:val="00500480"/>
    <w:rsid w:val="00515F9B"/>
    <w:rsid w:val="00537B08"/>
    <w:rsid w:val="00554E07"/>
    <w:rsid w:val="00595301"/>
    <w:rsid w:val="005979F0"/>
    <w:rsid w:val="005A693C"/>
    <w:rsid w:val="005F1015"/>
    <w:rsid w:val="005F6FEE"/>
    <w:rsid w:val="00605E8F"/>
    <w:rsid w:val="006127EB"/>
    <w:rsid w:val="00657BDA"/>
    <w:rsid w:val="00665FA6"/>
    <w:rsid w:val="00693C6E"/>
    <w:rsid w:val="006C57E3"/>
    <w:rsid w:val="006E6AC5"/>
    <w:rsid w:val="006F0296"/>
    <w:rsid w:val="00706EEF"/>
    <w:rsid w:val="00716205"/>
    <w:rsid w:val="0073258E"/>
    <w:rsid w:val="00774CD9"/>
    <w:rsid w:val="00785A63"/>
    <w:rsid w:val="007B0C3E"/>
    <w:rsid w:val="007B0CBC"/>
    <w:rsid w:val="007E7AC1"/>
    <w:rsid w:val="0080440A"/>
    <w:rsid w:val="0080720D"/>
    <w:rsid w:val="008206BF"/>
    <w:rsid w:val="00823890"/>
    <w:rsid w:val="00851B80"/>
    <w:rsid w:val="00862F97"/>
    <w:rsid w:val="008714E5"/>
    <w:rsid w:val="00872826"/>
    <w:rsid w:val="008815C2"/>
    <w:rsid w:val="008972E2"/>
    <w:rsid w:val="008C5212"/>
    <w:rsid w:val="008F71D0"/>
    <w:rsid w:val="00941BB6"/>
    <w:rsid w:val="00942588"/>
    <w:rsid w:val="009A2180"/>
    <w:rsid w:val="009A534C"/>
    <w:rsid w:val="009D1DF1"/>
    <w:rsid w:val="009D4D9C"/>
    <w:rsid w:val="00A1586F"/>
    <w:rsid w:val="00A169B7"/>
    <w:rsid w:val="00A2063A"/>
    <w:rsid w:val="00A34E7B"/>
    <w:rsid w:val="00A36547"/>
    <w:rsid w:val="00A867C9"/>
    <w:rsid w:val="00A90055"/>
    <w:rsid w:val="00A93351"/>
    <w:rsid w:val="00A9454C"/>
    <w:rsid w:val="00AE4007"/>
    <w:rsid w:val="00B05701"/>
    <w:rsid w:val="00B503ED"/>
    <w:rsid w:val="00B5671E"/>
    <w:rsid w:val="00B66F11"/>
    <w:rsid w:val="00BA21D1"/>
    <w:rsid w:val="00BA6E92"/>
    <w:rsid w:val="00BB7B79"/>
    <w:rsid w:val="00BF00D7"/>
    <w:rsid w:val="00C02DFF"/>
    <w:rsid w:val="00C50015"/>
    <w:rsid w:val="00C578B2"/>
    <w:rsid w:val="00C7089E"/>
    <w:rsid w:val="00C943EE"/>
    <w:rsid w:val="00CC7F62"/>
    <w:rsid w:val="00CD0887"/>
    <w:rsid w:val="00CD743F"/>
    <w:rsid w:val="00D76206"/>
    <w:rsid w:val="00D90A0A"/>
    <w:rsid w:val="00DA2593"/>
    <w:rsid w:val="00DB13AF"/>
    <w:rsid w:val="00DB31B8"/>
    <w:rsid w:val="00DB413B"/>
    <w:rsid w:val="00DB6E51"/>
    <w:rsid w:val="00DE3378"/>
    <w:rsid w:val="00DF2D01"/>
    <w:rsid w:val="00DF514D"/>
    <w:rsid w:val="00E15F12"/>
    <w:rsid w:val="00E763E4"/>
    <w:rsid w:val="00E83758"/>
    <w:rsid w:val="00EA38C2"/>
    <w:rsid w:val="00EC323D"/>
    <w:rsid w:val="00ED58C6"/>
    <w:rsid w:val="00F01178"/>
    <w:rsid w:val="00F05E79"/>
    <w:rsid w:val="00F22740"/>
    <w:rsid w:val="00F232FE"/>
    <w:rsid w:val="00F24460"/>
    <w:rsid w:val="00F25DED"/>
    <w:rsid w:val="00F67900"/>
    <w:rsid w:val="00F74711"/>
    <w:rsid w:val="00F776A9"/>
    <w:rsid w:val="00FA0D92"/>
    <w:rsid w:val="00FC0BA5"/>
    <w:rsid w:val="00FF051A"/>
    <w:rsid w:val="00FF77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48EED"/>
  <w15:chartTrackingRefBased/>
  <w15:docId w15:val="{0A71A135-A53F-C546-9968-F9AF652A4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8C52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8C52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8C5212"/>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8C5212"/>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8C5212"/>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8C5212"/>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8C5212"/>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8C5212"/>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8C5212"/>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C5212"/>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8C5212"/>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8C5212"/>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8C5212"/>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8C5212"/>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8C5212"/>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8C5212"/>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8C5212"/>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8C5212"/>
    <w:rPr>
      <w:rFonts w:eastAsiaTheme="majorEastAsia" w:cstheme="majorBidi"/>
      <w:color w:val="272727" w:themeColor="text1" w:themeTint="D8"/>
    </w:rPr>
  </w:style>
  <w:style w:type="paragraph" w:styleId="Tytu">
    <w:name w:val="Title"/>
    <w:basedOn w:val="Normalny"/>
    <w:next w:val="Normalny"/>
    <w:link w:val="TytuZnak"/>
    <w:uiPriority w:val="10"/>
    <w:qFormat/>
    <w:rsid w:val="008C52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8C5212"/>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8C5212"/>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8C5212"/>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8C5212"/>
    <w:pPr>
      <w:spacing w:before="160"/>
      <w:jc w:val="center"/>
    </w:pPr>
    <w:rPr>
      <w:i/>
      <w:iCs/>
      <w:color w:val="404040" w:themeColor="text1" w:themeTint="BF"/>
    </w:rPr>
  </w:style>
  <w:style w:type="character" w:customStyle="1" w:styleId="CytatZnak">
    <w:name w:val="Cytat Znak"/>
    <w:basedOn w:val="Domylnaczcionkaakapitu"/>
    <w:link w:val="Cytat"/>
    <w:uiPriority w:val="29"/>
    <w:rsid w:val="008C5212"/>
    <w:rPr>
      <w:i/>
      <w:iCs/>
      <w:color w:val="404040" w:themeColor="text1" w:themeTint="BF"/>
    </w:rPr>
  </w:style>
  <w:style w:type="paragraph" w:styleId="Akapitzlist">
    <w:name w:val="List Paragraph"/>
    <w:basedOn w:val="Normalny"/>
    <w:link w:val="AkapitzlistZnak"/>
    <w:uiPriority w:val="34"/>
    <w:qFormat/>
    <w:rsid w:val="008C5212"/>
    <w:pPr>
      <w:ind w:left="720"/>
      <w:contextualSpacing/>
    </w:pPr>
  </w:style>
  <w:style w:type="character" w:styleId="Wyrnienieintensywne">
    <w:name w:val="Intense Emphasis"/>
    <w:basedOn w:val="Domylnaczcionkaakapitu"/>
    <w:uiPriority w:val="21"/>
    <w:qFormat/>
    <w:rsid w:val="008C5212"/>
    <w:rPr>
      <w:i/>
      <w:iCs/>
      <w:color w:val="0F4761" w:themeColor="accent1" w:themeShade="BF"/>
    </w:rPr>
  </w:style>
  <w:style w:type="paragraph" w:styleId="Cytatintensywny">
    <w:name w:val="Intense Quote"/>
    <w:basedOn w:val="Normalny"/>
    <w:next w:val="Normalny"/>
    <w:link w:val="CytatintensywnyZnak"/>
    <w:uiPriority w:val="30"/>
    <w:qFormat/>
    <w:rsid w:val="008C52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8C5212"/>
    <w:rPr>
      <w:i/>
      <w:iCs/>
      <w:color w:val="0F4761" w:themeColor="accent1" w:themeShade="BF"/>
    </w:rPr>
  </w:style>
  <w:style w:type="character" w:styleId="Odwoanieintensywne">
    <w:name w:val="Intense Reference"/>
    <w:basedOn w:val="Domylnaczcionkaakapitu"/>
    <w:uiPriority w:val="32"/>
    <w:qFormat/>
    <w:rsid w:val="008C5212"/>
    <w:rPr>
      <w:b/>
      <w:bCs/>
      <w:smallCaps/>
      <w:color w:val="0F4761" w:themeColor="accent1" w:themeShade="BF"/>
      <w:spacing w:val="5"/>
    </w:rPr>
  </w:style>
  <w:style w:type="character" w:styleId="Hipercze">
    <w:name w:val="Hyperlink"/>
    <w:basedOn w:val="Domylnaczcionkaakapitu"/>
    <w:uiPriority w:val="99"/>
    <w:unhideWhenUsed/>
    <w:rsid w:val="00DB13AF"/>
    <w:rPr>
      <w:color w:val="467886" w:themeColor="hyperlink"/>
      <w:u w:val="single"/>
    </w:rPr>
  </w:style>
  <w:style w:type="character" w:customStyle="1" w:styleId="AkapitzlistZnak">
    <w:name w:val="Akapit z listą Znak"/>
    <w:link w:val="Akapitzlist"/>
    <w:uiPriority w:val="34"/>
    <w:rsid w:val="00D90A0A"/>
  </w:style>
  <w:style w:type="character" w:customStyle="1" w:styleId="Nierozpoznanawzmianka1">
    <w:name w:val="Nierozpoznana wzmianka1"/>
    <w:basedOn w:val="Domylnaczcionkaakapitu"/>
    <w:uiPriority w:val="99"/>
    <w:semiHidden/>
    <w:unhideWhenUsed/>
    <w:rsid w:val="00851B80"/>
    <w:rPr>
      <w:color w:val="605E5C"/>
      <w:shd w:val="clear" w:color="auto" w:fill="E1DFDD"/>
    </w:rPr>
  </w:style>
  <w:style w:type="paragraph" w:styleId="Tekstpodstawowy">
    <w:name w:val="Body Text"/>
    <w:basedOn w:val="Normalny"/>
    <w:link w:val="TekstpodstawowyZnak"/>
    <w:qFormat/>
    <w:rsid w:val="00693C6E"/>
    <w:pPr>
      <w:spacing w:before="180" w:after="180" w:line="240" w:lineRule="auto"/>
    </w:pPr>
    <w:rPr>
      <w:kern w:val="0"/>
      <w:lang w:val="pl"/>
      <w14:ligatures w14:val="none"/>
    </w:rPr>
  </w:style>
  <w:style w:type="character" w:customStyle="1" w:styleId="TekstpodstawowyZnak">
    <w:name w:val="Tekst podstawowy Znak"/>
    <w:basedOn w:val="Domylnaczcionkaakapitu"/>
    <w:link w:val="Tekstpodstawowy"/>
    <w:rsid w:val="00693C6E"/>
    <w:rPr>
      <w:kern w:val="0"/>
      <w:lang w:val="pl"/>
      <w14:ligatures w14:val="none"/>
    </w:rPr>
  </w:style>
  <w:style w:type="paragraph" w:customStyle="1" w:styleId="FirstParagraph">
    <w:name w:val="First Paragraph"/>
    <w:basedOn w:val="Tekstpodstawowy"/>
    <w:next w:val="Tekstpodstawowy"/>
    <w:qFormat/>
    <w:rsid w:val="00693C6E"/>
  </w:style>
  <w:style w:type="paragraph" w:customStyle="1" w:styleId="Compact">
    <w:name w:val="Compact"/>
    <w:basedOn w:val="Tekstpodstawowy"/>
    <w:qFormat/>
    <w:rsid w:val="00693C6E"/>
    <w:pPr>
      <w:spacing w:before="36" w:after="36"/>
    </w:pPr>
  </w:style>
  <w:style w:type="paragraph" w:customStyle="1" w:styleId="Standard">
    <w:name w:val="Standard"/>
    <w:rsid w:val="00862F97"/>
    <w:pPr>
      <w:suppressAutoHyphens/>
      <w:autoSpaceDN w:val="0"/>
      <w:spacing w:after="0" w:line="240" w:lineRule="auto"/>
      <w:textAlignment w:val="baseline"/>
    </w:pPr>
    <w:rPr>
      <w:rFonts w:ascii="Times New Roman" w:eastAsia="Times New Roman" w:hAnsi="Times New Roman" w:cs="Times New Roman"/>
      <w:kern w:val="3"/>
      <w:lang w:eastAsia="zh-CN"/>
      <w14:ligatures w14:val="none"/>
    </w:rPr>
  </w:style>
  <w:style w:type="character" w:customStyle="1" w:styleId="Internetlink">
    <w:name w:val="Internet link"/>
    <w:rsid w:val="00862F97"/>
    <w:rPr>
      <w:color w:val="0563C1"/>
      <w:u w:val="single"/>
    </w:rPr>
  </w:style>
  <w:style w:type="numbering" w:customStyle="1" w:styleId="WW8Num7">
    <w:name w:val="WW8Num7"/>
    <w:basedOn w:val="Bezlisty"/>
    <w:rsid w:val="00862F97"/>
    <w:pPr>
      <w:numPr>
        <w:numId w:val="26"/>
      </w:numPr>
    </w:pPr>
  </w:style>
  <w:style w:type="numbering" w:customStyle="1" w:styleId="WW8Num11">
    <w:name w:val="WW8Num11"/>
    <w:basedOn w:val="Bezlisty"/>
    <w:rsid w:val="00862F97"/>
    <w:pPr>
      <w:numPr>
        <w:numId w:val="27"/>
      </w:numPr>
    </w:pPr>
  </w:style>
  <w:style w:type="numbering" w:customStyle="1" w:styleId="WW8Num26">
    <w:name w:val="WW8Num26"/>
    <w:basedOn w:val="Bezlisty"/>
    <w:rsid w:val="00862F97"/>
    <w:pPr>
      <w:numPr>
        <w:numId w:val="28"/>
      </w:numPr>
    </w:pPr>
  </w:style>
  <w:style w:type="numbering" w:customStyle="1" w:styleId="WW8Num5">
    <w:name w:val="WW8Num5"/>
    <w:basedOn w:val="Bezlisty"/>
    <w:rsid w:val="00862F97"/>
    <w:pPr>
      <w:numPr>
        <w:numId w:val="29"/>
      </w:numPr>
    </w:pPr>
  </w:style>
  <w:style w:type="numbering" w:customStyle="1" w:styleId="WW8Num3">
    <w:name w:val="WW8Num3"/>
    <w:basedOn w:val="Bezlisty"/>
    <w:rsid w:val="00862F97"/>
    <w:pPr>
      <w:numPr>
        <w:numId w:val="30"/>
      </w:numPr>
    </w:pPr>
  </w:style>
  <w:style w:type="numbering" w:customStyle="1" w:styleId="WW8Num18">
    <w:name w:val="WW8Num18"/>
    <w:basedOn w:val="Bezlisty"/>
    <w:rsid w:val="00DF514D"/>
    <w:pPr>
      <w:numPr>
        <w:numId w:val="31"/>
      </w:numPr>
    </w:pPr>
  </w:style>
  <w:style w:type="numbering" w:customStyle="1" w:styleId="WW8Num21">
    <w:name w:val="WW8Num21"/>
    <w:basedOn w:val="Bezlisty"/>
    <w:rsid w:val="00DF514D"/>
    <w:pPr>
      <w:numPr>
        <w:numId w:val="32"/>
      </w:numPr>
    </w:pPr>
  </w:style>
  <w:style w:type="character" w:styleId="Odwoaniedokomentarza">
    <w:name w:val="annotation reference"/>
    <w:basedOn w:val="Domylnaczcionkaakapitu"/>
    <w:uiPriority w:val="99"/>
    <w:semiHidden/>
    <w:unhideWhenUsed/>
    <w:rsid w:val="006C57E3"/>
    <w:rPr>
      <w:sz w:val="16"/>
      <w:szCs w:val="16"/>
    </w:rPr>
  </w:style>
  <w:style w:type="paragraph" w:styleId="Tekstkomentarza">
    <w:name w:val="annotation text"/>
    <w:basedOn w:val="Normalny"/>
    <w:link w:val="TekstkomentarzaZnak"/>
    <w:uiPriority w:val="99"/>
    <w:semiHidden/>
    <w:unhideWhenUsed/>
    <w:rsid w:val="006C57E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C57E3"/>
    <w:rPr>
      <w:sz w:val="20"/>
      <w:szCs w:val="20"/>
    </w:rPr>
  </w:style>
  <w:style w:type="paragraph" w:styleId="Tematkomentarza">
    <w:name w:val="annotation subject"/>
    <w:basedOn w:val="Tekstkomentarza"/>
    <w:next w:val="Tekstkomentarza"/>
    <w:link w:val="TematkomentarzaZnak"/>
    <w:uiPriority w:val="99"/>
    <w:semiHidden/>
    <w:unhideWhenUsed/>
    <w:rsid w:val="006C57E3"/>
    <w:rPr>
      <w:b/>
      <w:bCs/>
    </w:rPr>
  </w:style>
  <w:style w:type="character" w:customStyle="1" w:styleId="TematkomentarzaZnak">
    <w:name w:val="Temat komentarza Znak"/>
    <w:basedOn w:val="TekstkomentarzaZnak"/>
    <w:link w:val="Tematkomentarza"/>
    <w:uiPriority w:val="99"/>
    <w:semiHidden/>
    <w:rsid w:val="006C57E3"/>
    <w:rPr>
      <w:b/>
      <w:bCs/>
      <w:sz w:val="20"/>
      <w:szCs w:val="20"/>
    </w:rPr>
  </w:style>
  <w:style w:type="paragraph" w:styleId="Tekstdymka">
    <w:name w:val="Balloon Text"/>
    <w:basedOn w:val="Normalny"/>
    <w:link w:val="TekstdymkaZnak"/>
    <w:uiPriority w:val="99"/>
    <w:semiHidden/>
    <w:unhideWhenUsed/>
    <w:rsid w:val="006C57E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6C57E3"/>
    <w:rPr>
      <w:rFonts w:ascii="Segoe UI" w:hAnsi="Segoe UI" w:cs="Segoe UI"/>
      <w:sz w:val="18"/>
      <w:szCs w:val="18"/>
    </w:rPr>
  </w:style>
  <w:style w:type="numbering" w:customStyle="1" w:styleId="WW8Num24">
    <w:name w:val="WW8Num24"/>
    <w:basedOn w:val="Bezlisty"/>
    <w:rsid w:val="00496887"/>
    <w:pPr>
      <w:numPr>
        <w:numId w:val="35"/>
      </w:numPr>
    </w:pPr>
  </w:style>
  <w:style w:type="numbering" w:customStyle="1" w:styleId="WW8Num10">
    <w:name w:val="WW8Num10"/>
    <w:basedOn w:val="Bezlisty"/>
    <w:rsid w:val="00E83758"/>
    <w:pPr>
      <w:numPr>
        <w:numId w:val="3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836594">
      <w:bodyDiv w:val="1"/>
      <w:marLeft w:val="0"/>
      <w:marRight w:val="0"/>
      <w:marTop w:val="0"/>
      <w:marBottom w:val="0"/>
      <w:divBdr>
        <w:top w:val="none" w:sz="0" w:space="0" w:color="auto"/>
        <w:left w:val="none" w:sz="0" w:space="0" w:color="auto"/>
        <w:bottom w:val="none" w:sz="0" w:space="0" w:color="auto"/>
        <w:right w:val="none" w:sz="0" w:space="0" w:color="auto"/>
      </w:divBdr>
    </w:div>
    <w:div w:id="416293232">
      <w:bodyDiv w:val="1"/>
      <w:marLeft w:val="0"/>
      <w:marRight w:val="0"/>
      <w:marTop w:val="0"/>
      <w:marBottom w:val="0"/>
      <w:divBdr>
        <w:top w:val="none" w:sz="0" w:space="0" w:color="auto"/>
        <w:left w:val="none" w:sz="0" w:space="0" w:color="auto"/>
        <w:bottom w:val="none" w:sz="0" w:space="0" w:color="auto"/>
        <w:right w:val="none" w:sz="0" w:space="0" w:color="auto"/>
      </w:divBdr>
    </w:div>
    <w:div w:id="1216157586">
      <w:bodyDiv w:val="1"/>
      <w:marLeft w:val="0"/>
      <w:marRight w:val="0"/>
      <w:marTop w:val="0"/>
      <w:marBottom w:val="0"/>
      <w:divBdr>
        <w:top w:val="none" w:sz="0" w:space="0" w:color="auto"/>
        <w:left w:val="none" w:sz="0" w:space="0" w:color="auto"/>
        <w:bottom w:val="none" w:sz="0" w:space="0" w:color="auto"/>
        <w:right w:val="none" w:sz="0" w:space="0" w:color="auto"/>
      </w:divBdr>
    </w:div>
    <w:div w:id="1254045769">
      <w:bodyDiv w:val="1"/>
      <w:marLeft w:val="0"/>
      <w:marRight w:val="0"/>
      <w:marTop w:val="0"/>
      <w:marBottom w:val="0"/>
      <w:divBdr>
        <w:top w:val="none" w:sz="0" w:space="0" w:color="auto"/>
        <w:left w:val="none" w:sz="0" w:space="0" w:color="auto"/>
        <w:bottom w:val="none" w:sz="0" w:space="0" w:color="auto"/>
        <w:right w:val="none" w:sz="0" w:space="0" w:color="auto"/>
      </w:divBdr>
    </w:div>
    <w:div w:id="2000843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spl@zimmerbiomet.com" TargetMode="External"/><Relationship Id="rId3" Type="http://schemas.openxmlformats.org/officeDocument/2006/relationships/styles" Target="styles.xml"/><Relationship Id="rId7" Type="http://schemas.openxmlformats.org/officeDocument/2006/relationships/hyperlink" Target="mailto:mateusz.chrastek@lutycka.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fakturyapteka@lutycka.pl"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od@lutycka.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38D875-6FA5-4BC5-B2B3-F1F644D0E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13</Pages>
  <Words>5883</Words>
  <Characters>35302</Characters>
  <Application>Microsoft Office Word</Application>
  <DocSecurity>0</DocSecurity>
  <Lines>294</Lines>
  <Paragraphs>82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Szymon Rajski</dc:creator>
  <cp:keywords/>
  <dc:description/>
  <cp:lastModifiedBy>Jakub Rejewski</cp:lastModifiedBy>
  <cp:revision>4</cp:revision>
  <cp:lastPrinted>2025-10-02T11:40:00Z</cp:lastPrinted>
  <dcterms:created xsi:type="dcterms:W3CDTF">2025-11-24T12:17:00Z</dcterms:created>
  <dcterms:modified xsi:type="dcterms:W3CDTF">2025-12-04T07:45:00Z</dcterms:modified>
</cp:coreProperties>
</file>