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0BEED" w14:textId="77777777" w:rsidR="00843A88" w:rsidRPr="00A01C72" w:rsidRDefault="00EA1396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01C72">
        <w:rPr>
          <w:rFonts w:ascii="Arial Narrow" w:hAnsi="Arial Narrow" w:cs="Arial"/>
          <w:sz w:val="22"/>
          <w:szCs w:val="22"/>
        </w:rPr>
        <w:t>Bydgoszcz</w:t>
      </w:r>
      <w:r w:rsidR="00843A88" w:rsidRPr="00A01C72">
        <w:rPr>
          <w:rFonts w:ascii="Arial Narrow" w:hAnsi="Arial Narrow" w:cs="Arial"/>
          <w:sz w:val="22"/>
          <w:szCs w:val="22"/>
        </w:rPr>
        <w:t xml:space="preserve"> dnia: </w:t>
      </w:r>
      <w:r w:rsidRPr="00A01C72">
        <w:rPr>
          <w:rFonts w:ascii="Arial Narrow" w:hAnsi="Arial Narrow" w:cs="Arial"/>
          <w:sz w:val="22"/>
          <w:szCs w:val="22"/>
        </w:rPr>
        <w:t>2025-12-08</w:t>
      </w:r>
    </w:p>
    <w:p w14:paraId="086947C4" w14:textId="77777777" w:rsidR="00843A88" w:rsidRPr="00A01C72" w:rsidRDefault="00EA1396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01C7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9F2F07C" w14:textId="77777777" w:rsidR="00843A88" w:rsidRPr="00A01C72" w:rsidRDefault="00EA1396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01C72">
        <w:rPr>
          <w:rFonts w:ascii="Arial Narrow" w:hAnsi="Arial Narrow" w:cs="Arial"/>
          <w:sz w:val="22"/>
          <w:szCs w:val="22"/>
        </w:rPr>
        <w:t>Powstańców Warszawy</w:t>
      </w:r>
      <w:r w:rsidR="00843A88" w:rsidRPr="00A01C72">
        <w:rPr>
          <w:rFonts w:ascii="Arial Narrow" w:hAnsi="Arial Narrow" w:cs="Arial"/>
          <w:sz w:val="22"/>
          <w:szCs w:val="22"/>
        </w:rPr>
        <w:t xml:space="preserve"> </w:t>
      </w:r>
      <w:r w:rsidRPr="00A01C72">
        <w:rPr>
          <w:rFonts w:ascii="Arial Narrow" w:hAnsi="Arial Narrow" w:cs="Arial"/>
          <w:sz w:val="22"/>
          <w:szCs w:val="22"/>
        </w:rPr>
        <w:t>5</w:t>
      </w:r>
    </w:p>
    <w:p w14:paraId="0800AD6D" w14:textId="77777777" w:rsidR="00843A88" w:rsidRPr="00A01C72" w:rsidRDefault="00EA1396" w:rsidP="00843A88">
      <w:pPr>
        <w:rPr>
          <w:rFonts w:ascii="Arial Narrow" w:hAnsi="Arial Narrow" w:cs="Arial"/>
          <w:sz w:val="22"/>
          <w:szCs w:val="22"/>
        </w:rPr>
      </w:pPr>
      <w:r w:rsidRPr="00A01C72">
        <w:rPr>
          <w:rFonts w:ascii="Arial Narrow" w:hAnsi="Arial Narrow" w:cs="Arial"/>
          <w:sz w:val="22"/>
          <w:szCs w:val="22"/>
        </w:rPr>
        <w:t>85-681</w:t>
      </w:r>
      <w:r w:rsidR="00843A88" w:rsidRPr="00A01C72">
        <w:rPr>
          <w:rFonts w:ascii="Arial Narrow" w:hAnsi="Arial Narrow" w:cs="Arial"/>
          <w:sz w:val="22"/>
          <w:szCs w:val="22"/>
        </w:rPr>
        <w:t xml:space="preserve"> </w:t>
      </w:r>
      <w:r w:rsidRPr="00A01C72">
        <w:rPr>
          <w:rFonts w:ascii="Arial Narrow" w:hAnsi="Arial Narrow" w:cs="Arial"/>
          <w:sz w:val="22"/>
          <w:szCs w:val="22"/>
        </w:rPr>
        <w:t>Bydgoszcz</w:t>
      </w:r>
    </w:p>
    <w:p w14:paraId="1D09E30D" w14:textId="77777777" w:rsidR="00843A88" w:rsidRPr="00A01C72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A01C72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1F5822E5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A01C72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133F7560" w14:textId="593101A3" w:rsidR="00A01C72" w:rsidRPr="00A01C72" w:rsidRDefault="00A01C72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A01C72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DA1D98">
        <w:rPr>
          <w:rFonts w:ascii="Arial Narrow" w:hAnsi="Arial Narrow" w:cs="Arial"/>
          <w:b/>
          <w:bCs/>
          <w:sz w:val="22"/>
          <w:szCs w:val="22"/>
        </w:rPr>
        <w:t>9375</w:t>
      </w:r>
      <w:r w:rsidRPr="00A01C72">
        <w:rPr>
          <w:rFonts w:ascii="Arial Narrow" w:hAnsi="Arial Narrow" w:cs="Arial"/>
          <w:b/>
          <w:bCs/>
          <w:sz w:val="22"/>
          <w:szCs w:val="22"/>
        </w:rPr>
        <w:t>/25</w:t>
      </w:r>
    </w:p>
    <w:p w14:paraId="0486909C" w14:textId="77777777" w:rsidR="00843A88" w:rsidRPr="00A01C7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A01C72">
        <w:rPr>
          <w:rFonts w:ascii="Arial Narrow" w:hAnsi="Arial Narrow" w:cs="Arial"/>
          <w:b/>
          <w:sz w:val="22"/>
          <w:szCs w:val="22"/>
        </w:rPr>
        <w:t>WYKONAWCY</w:t>
      </w:r>
    </w:p>
    <w:p w14:paraId="39667502" w14:textId="77777777" w:rsidR="00843A88" w:rsidRPr="00A01C7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A01C72">
        <w:rPr>
          <w:rFonts w:ascii="Arial Narrow" w:hAnsi="Arial Narrow" w:cs="Arial"/>
          <w:sz w:val="22"/>
          <w:szCs w:val="22"/>
        </w:rPr>
        <w:t>ubiegający się o zamówienie</w:t>
      </w:r>
    </w:p>
    <w:p w14:paraId="2AA39A61" w14:textId="77777777" w:rsidR="004E4B64" w:rsidRPr="00A01C72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01C72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A01C7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01C7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01C72" w14:paraId="2A54A5BF" w14:textId="77777777" w:rsidTr="00FD4AEC">
        <w:tc>
          <w:tcPr>
            <w:tcW w:w="2269" w:type="dxa"/>
          </w:tcPr>
          <w:p w14:paraId="61664E1B" w14:textId="77777777" w:rsidR="004E4B64" w:rsidRPr="00A01C7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CCF5DF7" w14:textId="77777777" w:rsidR="004E4B64" w:rsidRPr="00A01C72" w:rsidRDefault="00EA139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Cs/>
                <w:sz w:val="22"/>
                <w:szCs w:val="22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4E4B64" w:rsidRPr="00A01C7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A1396" w:rsidRPr="00A01C72" w14:paraId="4A051A39" w14:textId="77777777" w:rsidTr="00A01C72">
        <w:tc>
          <w:tcPr>
            <w:tcW w:w="2269" w:type="dxa"/>
          </w:tcPr>
          <w:p w14:paraId="0C676223" w14:textId="77777777" w:rsidR="00EA1396" w:rsidRPr="00A01C72" w:rsidRDefault="00EA1396" w:rsidP="00A01C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52C92B5" w14:textId="77777777" w:rsidR="00EA1396" w:rsidRPr="00A01C72" w:rsidRDefault="00EA1396" w:rsidP="00A01C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Cs/>
                <w:sz w:val="22"/>
                <w:szCs w:val="22"/>
              </w:rPr>
              <w:t>138/2025</w:t>
            </w:r>
          </w:p>
        </w:tc>
      </w:tr>
    </w:tbl>
    <w:p w14:paraId="40CBC8E9" w14:textId="77777777" w:rsidR="004E4B64" w:rsidRPr="00A01C7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01C72" w14:paraId="1BAA14B3" w14:textId="77777777" w:rsidTr="00C46732">
        <w:tc>
          <w:tcPr>
            <w:tcW w:w="9330" w:type="dxa"/>
            <w:shd w:val="clear" w:color="auto" w:fill="F2F2F2"/>
            <w:hideMark/>
          </w:tcPr>
          <w:p w14:paraId="64E76211" w14:textId="77777777" w:rsidR="00843A88" w:rsidRPr="00A01C72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66E8C76E" w14:textId="77777777" w:rsidR="0012774F" w:rsidRPr="00A01C72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A01C72">
        <w:rPr>
          <w:rFonts w:ascii="Arial Narrow" w:hAnsi="Arial Narrow" w:cs="Arial"/>
          <w:sz w:val="22"/>
          <w:szCs w:val="22"/>
        </w:rPr>
        <w:t xml:space="preserve">Zamawiający, </w:t>
      </w:r>
      <w:r w:rsidR="00EA1396" w:rsidRPr="00A01C72">
        <w:rPr>
          <w:rFonts w:ascii="Arial Narrow" w:hAnsi="Arial Narrow" w:cs="Arial"/>
          <w:b/>
          <w:sz w:val="22"/>
          <w:szCs w:val="22"/>
        </w:rPr>
        <w:t>10WSzKzP SPZOZ</w:t>
      </w:r>
      <w:r w:rsidRPr="00A01C7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A01C72">
        <w:rPr>
          <w:rFonts w:ascii="Arial Narrow" w:hAnsi="Arial Narrow" w:cs="Arial"/>
          <w:sz w:val="22"/>
          <w:szCs w:val="22"/>
        </w:rPr>
        <w:t>284</w:t>
      </w:r>
      <w:r w:rsidRPr="00A01C72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A01C72">
        <w:rPr>
          <w:rFonts w:ascii="Arial Narrow" w:hAnsi="Arial Narrow" w:cs="Arial"/>
          <w:sz w:val="22"/>
          <w:szCs w:val="22"/>
        </w:rPr>
        <w:t>6</w:t>
      </w:r>
      <w:r w:rsidRPr="00A01C7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01C72">
        <w:rPr>
          <w:rFonts w:ascii="Arial Narrow" w:hAnsi="Arial Narrow" w:cs="Arial"/>
          <w:sz w:val="22"/>
          <w:szCs w:val="22"/>
        </w:rPr>
        <w:t>11</w:t>
      </w:r>
      <w:r w:rsidRPr="00A01C72">
        <w:rPr>
          <w:rFonts w:ascii="Arial Narrow" w:hAnsi="Arial Narrow" w:cs="Arial"/>
          <w:sz w:val="22"/>
          <w:szCs w:val="22"/>
        </w:rPr>
        <w:t xml:space="preserve"> </w:t>
      </w:r>
      <w:r w:rsidR="0029606A" w:rsidRPr="00A01C72">
        <w:rPr>
          <w:rFonts w:ascii="Arial Narrow" w:hAnsi="Arial Narrow" w:cs="Arial"/>
          <w:sz w:val="22"/>
          <w:szCs w:val="22"/>
        </w:rPr>
        <w:t xml:space="preserve">września </w:t>
      </w:r>
      <w:r w:rsidRPr="00A01C72">
        <w:rPr>
          <w:rFonts w:ascii="Arial Narrow" w:hAnsi="Arial Narrow" w:cs="Arial"/>
          <w:sz w:val="22"/>
          <w:szCs w:val="22"/>
        </w:rPr>
        <w:t>20</w:t>
      </w:r>
      <w:r w:rsidR="0029606A" w:rsidRPr="00A01C72">
        <w:rPr>
          <w:rFonts w:ascii="Arial Narrow" w:hAnsi="Arial Narrow" w:cs="Arial"/>
          <w:sz w:val="22"/>
          <w:szCs w:val="22"/>
        </w:rPr>
        <w:t>19</w:t>
      </w:r>
      <w:r w:rsidRPr="00A01C72">
        <w:rPr>
          <w:rFonts w:ascii="Arial Narrow" w:hAnsi="Arial Narrow" w:cs="Arial"/>
          <w:sz w:val="22"/>
          <w:szCs w:val="22"/>
        </w:rPr>
        <w:t xml:space="preserve"> r</w:t>
      </w:r>
      <w:r w:rsidR="0029606A" w:rsidRPr="00A01C72">
        <w:rPr>
          <w:rFonts w:ascii="Arial Narrow" w:hAnsi="Arial Narrow" w:cs="Arial"/>
          <w:sz w:val="22"/>
          <w:szCs w:val="22"/>
        </w:rPr>
        <w:t>.</w:t>
      </w:r>
      <w:r w:rsidRPr="00A01C7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01C72">
        <w:rPr>
          <w:rFonts w:ascii="Arial Narrow" w:hAnsi="Arial Narrow" w:cs="Arial"/>
          <w:sz w:val="22"/>
          <w:szCs w:val="22"/>
        </w:rPr>
        <w:t>z</w:t>
      </w:r>
      <w:r w:rsidRPr="00A01C7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01C72">
        <w:rPr>
          <w:rFonts w:ascii="Arial Narrow" w:hAnsi="Arial Narrow" w:cs="Arial"/>
          <w:sz w:val="22"/>
          <w:szCs w:val="22"/>
        </w:rPr>
        <w:t>p</w:t>
      </w:r>
      <w:r w:rsidRPr="00A01C72">
        <w:rPr>
          <w:rFonts w:ascii="Arial Narrow" w:hAnsi="Arial Narrow" w:cs="Arial"/>
          <w:sz w:val="22"/>
          <w:szCs w:val="22"/>
        </w:rPr>
        <w:t xml:space="preserve">ublicznych </w:t>
      </w:r>
      <w:r w:rsidR="00EA1396" w:rsidRPr="00A01C72">
        <w:rPr>
          <w:rFonts w:ascii="Arial Narrow" w:hAnsi="Arial Narrow" w:cs="Arial"/>
          <w:sz w:val="22"/>
          <w:szCs w:val="22"/>
        </w:rPr>
        <w:t>(t.j. Dz. U. z 2024 r. poz. 1320 z późn. zm.)</w:t>
      </w:r>
      <w:r w:rsidR="00BE7BFD" w:rsidRPr="00A01C72">
        <w:rPr>
          <w:rFonts w:ascii="Arial Narrow" w:hAnsi="Arial Narrow" w:cs="Arial"/>
          <w:sz w:val="22"/>
          <w:szCs w:val="22"/>
        </w:rPr>
        <w:t xml:space="preserve">, </w:t>
      </w:r>
      <w:r w:rsidR="00E74BC3" w:rsidRPr="00A01C72">
        <w:rPr>
          <w:rFonts w:ascii="Arial Narrow" w:hAnsi="Arial Narrow" w:cs="Arial"/>
          <w:sz w:val="22"/>
          <w:szCs w:val="22"/>
        </w:rPr>
        <w:t>udostępnia</w:t>
      </w:r>
      <w:r w:rsidR="00BE7BFD" w:rsidRPr="00A01C7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01C7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01C72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01C7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01C72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A01C7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A01C72">
        <w:rPr>
          <w:rFonts w:ascii="Arial Narrow" w:hAnsi="Arial Narrow" w:cs="Arial"/>
          <w:sz w:val="22"/>
          <w:szCs w:val="22"/>
        </w:rPr>
        <w:t>wraz z wyjaśnieniami</w:t>
      </w:r>
      <w:r w:rsidR="0012774F" w:rsidRPr="00A01C7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EA1396" w:rsidRPr="00A01C72" w14:paraId="63E65323" w14:textId="77777777" w:rsidTr="00A75816">
        <w:tc>
          <w:tcPr>
            <w:tcW w:w="9498" w:type="dxa"/>
          </w:tcPr>
          <w:p w14:paraId="0B37ADD7" w14:textId="77777777" w:rsidR="00EA1396" w:rsidRPr="00A01C72" w:rsidRDefault="00EA1396" w:rsidP="00A01C7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41</w:t>
            </w:r>
          </w:p>
          <w:p w14:paraId="7214D3A4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Poz. 33 Krzesło na stelażu: Informujemy, że aktualnie na rynku nie występują krzesła w 100%-ach zgodne z opisem. Krzesła stacjonarne na 4 nogach nie spełniają wymogu ,,oparcie i siedzisko ze spienionego poliuretanu łatwo zmywalne i odporne na chemikalia". Biorąc pod uwagę powyższą informację prosimy o dopuszczenie podstawy 5 ramiennej zakończonej stopkami (dodatkowo krzesło posiada regulację wysokości siedziska). Pozostałe parametry zachowane wg OPZ.</w:t>
            </w:r>
          </w:p>
          <w:p w14:paraId="24081FCF" w14:textId="77777777" w:rsidR="00EA1396" w:rsidRPr="00A01C72" w:rsidRDefault="00A01C72" w:rsidP="00A01C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EA1396"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66B90AF5" w14:textId="77777777" w:rsidR="00EA1396" w:rsidRPr="00A01C72" w:rsidRDefault="00A01C72" w:rsidP="00A01C7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A01C72">
              <w:rPr>
                <w:rFonts w:ascii="Arial Narrow" w:hAnsi="Arial Narrow" w:cs="Arial"/>
                <w:b/>
                <w:sz w:val="22"/>
                <w:szCs w:val="22"/>
              </w:rPr>
              <w:t>Zamawiający dopuszcza zmianę parametru  z „oparcie i siedzisko ze spienionego poliuretanu- łatwo zmywalne odporne na chemikalia” na „oparcie i siedzisko z polipropylenu- łatwo zmywalne odporne na chemikalia”</w:t>
            </w:r>
          </w:p>
        </w:tc>
      </w:tr>
      <w:tr w:rsidR="00EA1396" w:rsidRPr="00A01C72" w14:paraId="540AD52A" w14:textId="77777777" w:rsidTr="00A75816">
        <w:tc>
          <w:tcPr>
            <w:tcW w:w="9498" w:type="dxa"/>
          </w:tcPr>
          <w:p w14:paraId="16104267" w14:textId="77777777" w:rsidR="00EA1396" w:rsidRPr="00A01C72" w:rsidRDefault="00EA1396" w:rsidP="00A01C7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42</w:t>
            </w:r>
          </w:p>
          <w:p w14:paraId="08D03759" w14:textId="77777777" w:rsidR="00A75816" w:rsidRPr="00A01C72" w:rsidRDefault="00EA139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A75816" w:rsidRPr="00A01C72">
              <w:rPr>
                <w:rFonts w:ascii="Arial Narrow" w:hAnsi="Arial Narrow" w:cs="Arial"/>
                <w:sz w:val="22"/>
                <w:szCs w:val="22"/>
              </w:rPr>
              <w:t>1.Prosimy Zamawiającego o zgodę na zaaferowanie kolumny z możliwością montażu wyposażenia kolumny na każdej z 4 krawędzi głowicy jak na zdjęciu:</w:t>
            </w:r>
          </w:p>
          <w:p w14:paraId="36E80136" w14:textId="77777777" w:rsidR="00A75816" w:rsidRPr="00A01C72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76AB8">
              <w:rPr>
                <w:rFonts w:ascii="Arial Narrow" w:hAnsi="Arial Narrow" w:cs="Arial"/>
                <w:noProof/>
                <w:sz w:val="22"/>
                <w:szCs w:val="22"/>
              </w:rPr>
              <w:pict w14:anchorId="54A19AF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Obraz zawierający tekst, zrzut ekranu&#10;&#10;Zawartość wygenerowana przez sztuczną inteligencję może być niepoprawna." style="width:451.4pt;height:123.35pt;visibility:visible;mso-wrap-style:square">
                  <v:imagedata r:id="rId7" o:title="Obraz zawierający tekst, zrzut ekranu&#10;&#10;Zawartość wygenerowana przez sztuczną inteligencję może być niepoprawna"/>
                </v:shape>
              </w:pict>
            </w:r>
          </w:p>
          <w:p w14:paraId="7D835113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31CA4BA7" w14:textId="77777777" w:rsidR="00A75816" w:rsidRP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38C501FC" w14:textId="77777777" w:rsid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2.Prosimy Zamawiającego o zgodę na zaaferowanie kolumny z  pionowymi uchwytami umieszczonymi z tyłu głowicy umożliwiającymi regulację wysokości głowicy i zwalnianie wszystkich hamulców na przegubach.</w:t>
            </w:r>
          </w:p>
          <w:p w14:paraId="78EA02DA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447C4B06" w14:textId="77777777" w:rsidR="00A75816" w:rsidRP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takie rozwiązanie pod warunkiem niezwiększenia przekroju kolumny.</w:t>
            </w:r>
          </w:p>
          <w:p w14:paraId="6F56F952" w14:textId="77777777" w:rsidR="00A75816" w:rsidRPr="00A01C72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3.Prosimy Zamawiającego o zgodę na zaaferowanie kolumny bez regulacji wysokości tak jak na zdjęciu:</w:t>
            </w:r>
          </w:p>
          <w:p w14:paraId="76A7BE50" w14:textId="77777777" w:rsid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noProof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76AB8">
              <w:rPr>
                <w:rFonts w:ascii="Arial Narrow" w:hAnsi="Arial Narrow" w:cs="Arial"/>
                <w:noProof/>
                <w:sz w:val="22"/>
                <w:szCs w:val="22"/>
              </w:rPr>
              <w:pict w14:anchorId="56C37589">
                <v:shape id="_x0000_i1026" type="#_x0000_t75" style="width:197.85pt;height:174.7pt;visibility:visible;mso-wrap-style:square">
                  <v:imagedata r:id="rId8" o:title=""/>
                </v:shape>
              </w:pict>
            </w:r>
          </w:p>
          <w:p w14:paraId="1C3D0943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6C990F1A" w14:textId="77777777" w:rsidR="00A75816" w:rsidRP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022FE6BB" w14:textId="77777777" w:rsidR="00A75816" w:rsidRPr="00A01C72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4.Prosimy Zmawiającego o zgodę na zaoferowanie pionowego panelu zasilającego z możliwością mocowania wyposażenia do dwóch przednich prowadnic montażowych, jak na zdjęciu:</w:t>
            </w:r>
          </w:p>
          <w:p w14:paraId="02B334C2" w14:textId="77777777" w:rsidR="00A75816" w:rsidRPr="00A01C72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76AB8">
              <w:rPr>
                <w:rFonts w:ascii="Arial Narrow" w:hAnsi="Arial Narrow" w:cs="Arial"/>
                <w:noProof/>
                <w:sz w:val="22"/>
                <w:szCs w:val="22"/>
              </w:rPr>
              <w:lastRenderedPageBreak/>
              <w:pict w14:anchorId="2380E742">
                <v:shape id="_x0000_i1027" type="#_x0000_t75" style="width:499.6pt;height:145.9pt;visibility:visible;mso-wrap-style:square">
                  <v:imagedata r:id="rId9" o:title=""/>
                </v:shape>
              </w:pict>
            </w:r>
          </w:p>
          <w:p w14:paraId="2FFB9906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622A3B89" w14:textId="100EF2A6" w:rsidR="00A75816" w:rsidRP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parametrami określonymi w projekcie</w:t>
            </w:r>
            <w:r w:rsidR="002477F0">
              <w:rPr>
                <w:rFonts w:ascii="Arial Narrow" w:hAnsi="Arial Narrow" w:cs="Arial"/>
                <w:b/>
                <w:sz w:val="22"/>
                <w:szCs w:val="22"/>
              </w:rPr>
              <w:t xml:space="preserve"> i wcześniej udzielonymi wyjaśnieniami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093AF075" w14:textId="77777777" w:rsid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5.Prosimy Zamawiającego o zgodę na zaoferowanie sufitowej lampy operacyjnej wyposażonej w 122 diody LED.</w:t>
            </w:r>
          </w:p>
          <w:p w14:paraId="35276B62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444F4EE4" w14:textId="77777777" w:rsidR="00A75816" w:rsidRP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319254D3" w14:textId="77777777" w:rsid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6. Prosimy Zamawiającego o zgodę na zaoferowanie sufitowej lampy operacyjnej wyposażonej w dotykowy panel sterowania zlokalizowany na czaszy lampy i drugi na przegubie lampy.</w:t>
            </w:r>
          </w:p>
          <w:p w14:paraId="55CCEDE1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31CEB8AA" w14:textId="77777777" w:rsidR="00A75816" w:rsidRP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628F291F" w14:textId="77777777" w:rsid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7.  Prosimy Zamawiającego o zgodę na zaoferowanie sufitowej lampy operacyjnej z maksymalnym poborem mocy 155 W przy natężeniu 160 000 </w:t>
            </w:r>
            <w:proofErr w:type="spellStart"/>
            <w:r w:rsidRPr="00A01C72">
              <w:rPr>
                <w:rFonts w:ascii="Arial Narrow" w:hAnsi="Arial Narrow" w:cs="Arial"/>
                <w:sz w:val="22"/>
                <w:szCs w:val="22"/>
              </w:rPr>
              <w:t>lux</w:t>
            </w:r>
            <w:proofErr w:type="spellEnd"/>
            <w:r w:rsidRPr="00A01C7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9298286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3881169D" w14:textId="77777777" w:rsidR="00A75816" w:rsidRP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pod warunkiem, że nie wpłynie to na zmianę projektu infrastruktury i zwiększenie kosztów.</w:t>
            </w:r>
          </w:p>
          <w:p w14:paraId="4B4D46E6" w14:textId="77777777" w:rsidR="00A75816" w:rsidRPr="00A01C72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8. Prosimy Zamawiającego o zgodę na zaoferowanie sufitowej lampy operacyjnej z białym światłem endoskopowym.</w:t>
            </w:r>
          </w:p>
          <w:p w14:paraId="6EA5B26E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65BB0DBC" w14:textId="77777777" w:rsidR="00EA1396" w:rsidRPr="005C1F19" w:rsidRDefault="00A75816" w:rsidP="005C1F1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  <w:tr w:rsidR="00EA1396" w:rsidRPr="00A01C72" w14:paraId="01E772E8" w14:textId="77777777" w:rsidTr="00A75816">
        <w:tc>
          <w:tcPr>
            <w:tcW w:w="9498" w:type="dxa"/>
          </w:tcPr>
          <w:p w14:paraId="3EA08D5E" w14:textId="77777777" w:rsidR="00EA1396" w:rsidRPr="00A01C72" w:rsidRDefault="00EA1396" w:rsidP="00A01C7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43</w:t>
            </w:r>
          </w:p>
          <w:p w14:paraId="305C1236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Czy w związku z demontażem klimatyzacji, utylizacja freonu jest po stronie Wykonawcy?</w:t>
            </w:r>
          </w:p>
          <w:p w14:paraId="57336AE5" w14:textId="77777777" w:rsidR="00A01C72" w:rsidRPr="00A01C72" w:rsidRDefault="00A01C72" w:rsidP="00A01C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6A98C5C1" w14:textId="77777777" w:rsidR="00EA1396" w:rsidRPr="00A01C72" w:rsidRDefault="00A01C72" w:rsidP="00A01C7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A01C72">
              <w:rPr>
                <w:rFonts w:ascii="Arial Narrow" w:hAnsi="Arial Narrow" w:cs="Arial"/>
                <w:b/>
                <w:sz w:val="22"/>
                <w:szCs w:val="22"/>
              </w:rPr>
              <w:t>Tak, utylizacja freonu leży po stronie Wykonawcy.</w:t>
            </w:r>
          </w:p>
        </w:tc>
      </w:tr>
      <w:tr w:rsidR="00EA1396" w:rsidRPr="00A01C72" w14:paraId="18540691" w14:textId="77777777" w:rsidTr="00A75816">
        <w:tc>
          <w:tcPr>
            <w:tcW w:w="9498" w:type="dxa"/>
          </w:tcPr>
          <w:p w14:paraId="272FD013" w14:textId="77777777" w:rsidR="00EA1396" w:rsidRPr="00A01C72" w:rsidRDefault="00EA1396" w:rsidP="00A01C7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44</w:t>
            </w:r>
          </w:p>
          <w:p w14:paraId="704E3FAB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1.Czy Zamawiający dopuści do postępowania leżankę o wymiarach : 193 x 61 x 65cm?</w:t>
            </w:r>
          </w:p>
          <w:p w14:paraId="04ED8101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2.Czy Zamawiający dopuści do postępowania krzesło szpitalne o wymiarach : wymiar siedziska 460x430mm, </w:t>
            </w:r>
            <w:r w:rsidRPr="00A01C72">
              <w:rPr>
                <w:rFonts w:ascii="Arial Narrow" w:hAnsi="Arial Narrow" w:cs="Arial"/>
                <w:sz w:val="22"/>
                <w:szCs w:val="22"/>
              </w:rPr>
              <w:lastRenderedPageBreak/>
              <w:t>wysokość całkowita 790mm, wysokość siedziska 440mm?</w:t>
            </w:r>
          </w:p>
          <w:p w14:paraId="267ABCD6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3.Czy Zamawiający dopuści do postępowania taboret obrotowy o wymiarach : 36 x51071cm?</w:t>
            </w:r>
          </w:p>
          <w:p w14:paraId="4DAB1D6E" w14:textId="77777777" w:rsidR="00A01C72" w:rsidRPr="00A01C72" w:rsidRDefault="00A01C72" w:rsidP="00A01C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3894EDF0" w14:textId="77777777" w:rsidR="00EA1396" w:rsidRPr="00A01C72" w:rsidRDefault="00A01C72" w:rsidP="00A01C7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sz w:val="22"/>
                <w:szCs w:val="22"/>
              </w:rPr>
              <w:t>Ad. 1 Zamawiający dopuszcza zmianę wymiarów, o ile proponowane rozwiązanie mieści się w przeznaczonym pomieszczeniu i umożliwia jego prawidłowy montaż oraz użytkowanie, z zachowaniem pozostałych parametrów OPZ.</w:t>
            </w:r>
          </w:p>
          <w:p w14:paraId="4478D605" w14:textId="77777777" w:rsidR="00A01C72" w:rsidRPr="00A01C72" w:rsidRDefault="00A01C72" w:rsidP="00A01C7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sz w:val="22"/>
                <w:szCs w:val="22"/>
              </w:rPr>
              <w:t>Ad. 2 Zamawiający dopuszcza zmianę wymiarów, o ile proponowane rozwiązanie mieści się w przeznaczonym pomieszczeniu i umożliwia jego prawidłowy montaż oraz użytkowanie, z zachowaniem pozostałych parametrów OPZ.</w:t>
            </w:r>
          </w:p>
          <w:p w14:paraId="6AB762BE" w14:textId="77777777" w:rsidR="00A01C72" w:rsidRPr="00A01C72" w:rsidRDefault="00A01C72" w:rsidP="00A01C7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A01C72">
              <w:rPr>
                <w:rFonts w:ascii="Arial Narrow" w:hAnsi="Arial Narrow" w:cs="Arial"/>
                <w:b/>
                <w:sz w:val="22"/>
                <w:szCs w:val="22"/>
              </w:rPr>
              <w:t>Ad. 3 Zamawiający dopuszcza zmianę wymiarów, o ile proponowane rozwiązanie mieści się w przeznaczonym pomieszczeniu i umożliwia jego prawidłowy montaż oraz użytkowanie, z zachowaniem pozostałych parametrów OPZ.</w:t>
            </w:r>
          </w:p>
        </w:tc>
      </w:tr>
      <w:tr w:rsidR="00EA1396" w:rsidRPr="00A01C72" w14:paraId="64324F87" w14:textId="77777777" w:rsidTr="00A75816">
        <w:tc>
          <w:tcPr>
            <w:tcW w:w="9498" w:type="dxa"/>
          </w:tcPr>
          <w:p w14:paraId="6A8C9F99" w14:textId="77777777" w:rsidR="00EA1396" w:rsidRPr="00A01C72" w:rsidRDefault="00EA1396" w:rsidP="00A01C7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45</w:t>
            </w:r>
          </w:p>
          <w:p w14:paraId="2FD38FE4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1.Prosimy Zamawiającego o zgodę na zaaferowanie kolumny z możliwością montażu wyposażenia kolumny na każdej z 4 krawędzi głowicy jak na zdjęciu:</w:t>
            </w:r>
          </w:p>
          <w:p w14:paraId="6243F977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76AB8">
              <w:rPr>
                <w:rFonts w:ascii="Arial Narrow" w:hAnsi="Arial Narrow" w:cs="Arial"/>
                <w:noProof/>
                <w:sz w:val="22"/>
                <w:szCs w:val="22"/>
              </w:rPr>
              <w:pict w14:anchorId="23348454">
                <v:shape id="Obraz 1" o:spid="_x0000_i1028" type="#_x0000_t75" alt="Obraz zawierający tekst, zrzut ekranu&#10;&#10;Zawartość wygenerowana przez sztuczną inteligencję może być niepoprawna." style="width:451.4pt;height:123.35pt;visibility:visible;mso-wrap-style:square">
                  <v:imagedata r:id="rId7" o:title="Obraz zawierający tekst, zrzut ekranu&#10;&#10;Zawartość wygenerowana przez sztuczną inteligencję może być niepoprawna"/>
                </v:shape>
              </w:pict>
            </w:r>
          </w:p>
          <w:p w14:paraId="64C629B0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213A2E83" w14:textId="77777777" w:rsidR="00A75816" w:rsidRPr="00A75816" w:rsidRDefault="00A7581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50172ECE" w14:textId="77777777" w:rsidR="00EA1396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2.Prosimy Zamawiającego o zgodę na zaaferowanie kolumny z  pionowymi uchwytami umieszczonymi z tyłu głowicy umożliwiającymi regulację wysokości głowicy i zwalnianie wszystkich hamulców na przegubach.</w:t>
            </w:r>
          </w:p>
          <w:p w14:paraId="246B7F29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4AFA1811" w14:textId="28217573" w:rsidR="00A75816" w:rsidRP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takie rozwiązanie pod warunkiem niezwiększenia przekroju kolumny.</w:t>
            </w:r>
          </w:p>
          <w:p w14:paraId="2BEA5A1E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3.Prosimy Zamawiającego o zgodę na zaaferowanie kolumny bez regulacji wysokości tak jak na zdjęciu:</w:t>
            </w:r>
          </w:p>
          <w:p w14:paraId="588FF695" w14:textId="77777777" w:rsidR="00EA1396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noProof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</w:t>
            </w:r>
            <w:r w:rsidR="00276AB8">
              <w:rPr>
                <w:rFonts w:ascii="Arial Narrow" w:hAnsi="Arial Narrow" w:cs="Arial"/>
                <w:noProof/>
                <w:sz w:val="22"/>
                <w:szCs w:val="22"/>
              </w:rPr>
              <w:pict w14:anchorId="30C54A95">
                <v:shape id="Obraz 2" o:spid="_x0000_i1029" type="#_x0000_t75" style="width:197.85pt;height:174.7pt;visibility:visible;mso-wrap-style:square">
                  <v:imagedata r:id="rId8" o:title=""/>
                </v:shape>
              </w:pict>
            </w:r>
          </w:p>
          <w:p w14:paraId="25F3891F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0AE03FAF" w14:textId="77777777" w:rsidR="00A75816" w:rsidRP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57F7D2BF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4.Prosimy Zmawiającego o zgodę na zaoferowanie pionowego panelu zasilającego z możliwością mocowania wyposażenia do dwóch przednich prowadnic montażowych, jak na zdjęciu:</w:t>
            </w:r>
          </w:p>
          <w:p w14:paraId="595CCFBD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76AB8">
              <w:rPr>
                <w:rFonts w:ascii="Arial Narrow" w:hAnsi="Arial Narrow" w:cs="Arial"/>
                <w:noProof/>
                <w:sz w:val="22"/>
                <w:szCs w:val="22"/>
              </w:rPr>
              <w:pict w14:anchorId="1BCAF539">
                <v:shape id="_x0000_i1030" type="#_x0000_t75" style="width:499.6pt;height:145.9pt;visibility:visible;mso-wrap-style:square">
                  <v:imagedata r:id="rId9" o:title=""/>
                </v:shape>
              </w:pict>
            </w:r>
          </w:p>
          <w:p w14:paraId="589A6425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3600BB28" w14:textId="4642D278" w:rsidR="00A75816" w:rsidRP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parametrami określonymi w projekcie</w:t>
            </w:r>
            <w:r w:rsidR="002477F0">
              <w:rPr>
                <w:rFonts w:ascii="Arial Narrow" w:hAnsi="Arial Narrow" w:cs="Arial"/>
                <w:b/>
                <w:sz w:val="22"/>
                <w:szCs w:val="22"/>
              </w:rPr>
              <w:t xml:space="preserve"> i wcześniej udzielonymi wyjaśnieniami.</w:t>
            </w:r>
          </w:p>
          <w:p w14:paraId="5518AD98" w14:textId="77777777" w:rsidR="00EA1396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5.Prosimy Zamawiającego o zgodę na zaoferowanie sufitowej lampy operacyjnej wyposażonej w 122 diody LED.</w:t>
            </w:r>
          </w:p>
          <w:p w14:paraId="2EC885AC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5DBCEF13" w14:textId="77777777" w:rsidR="00A75816" w:rsidRP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342C92B4" w14:textId="77777777" w:rsidR="00EA1396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6. Prosimy Zamawiającego o zgodę na zaoferowanie sufitowej lampy operacyjnej wyposażonej w dotykowy panel sterowania zlokalizowany na czaszy lampy i drugi na przegubie lampy.</w:t>
            </w:r>
          </w:p>
          <w:p w14:paraId="2D04E553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2FDE6424" w14:textId="77777777" w:rsidR="00A75816" w:rsidRP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01B47B65" w14:textId="77777777" w:rsidR="00A75816" w:rsidRPr="00A01C72" w:rsidRDefault="00A7581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3EE7BA8" w14:textId="77777777" w:rsidR="00EA1396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7.  Prosimy Zamawiającego o zgodę na zaoferowanie sufitowej lampy operacyjnej z maksymalnym poborem mocy 155 W przy natężeniu 160 000 </w:t>
            </w:r>
            <w:proofErr w:type="spellStart"/>
            <w:r w:rsidRPr="00A01C72">
              <w:rPr>
                <w:rFonts w:ascii="Arial Narrow" w:hAnsi="Arial Narrow" w:cs="Arial"/>
                <w:sz w:val="22"/>
                <w:szCs w:val="22"/>
              </w:rPr>
              <w:t>lux</w:t>
            </w:r>
            <w:proofErr w:type="spellEnd"/>
            <w:r w:rsidRPr="00A01C7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F0A84B8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01926985" w14:textId="77777777" w:rsidR="00A75816" w:rsidRPr="00A75816" w:rsidRDefault="00A75816" w:rsidP="00A758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pod warunkiem, że nie wpłynie to na zmianę projektu infrastruktury i zwiększenie kosztów.</w:t>
            </w:r>
          </w:p>
          <w:p w14:paraId="68E6C00C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8. Prosimy Zamawiającego o zgodę na zaoferowanie sufitowej lampy operacyjnej z białym światłem endoskopowym.</w:t>
            </w:r>
          </w:p>
          <w:p w14:paraId="7762770E" w14:textId="77777777" w:rsidR="00A75816" w:rsidRPr="00A01C72" w:rsidRDefault="00A75816" w:rsidP="00A758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177E5291" w14:textId="77777777" w:rsidR="00A75816" w:rsidRPr="005C1F19" w:rsidRDefault="00A75816" w:rsidP="005C1F1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816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  <w:tr w:rsidR="00EA1396" w:rsidRPr="00A01C72" w14:paraId="05639B10" w14:textId="77777777" w:rsidTr="00A75816">
        <w:tc>
          <w:tcPr>
            <w:tcW w:w="9498" w:type="dxa"/>
          </w:tcPr>
          <w:p w14:paraId="7921D97D" w14:textId="77777777" w:rsidR="00EA1396" w:rsidRPr="00A01C72" w:rsidRDefault="00EA1396" w:rsidP="00A01C7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46</w:t>
            </w:r>
          </w:p>
          <w:p w14:paraId="22A17C62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Dot. Załącznik nr 6 do SWZ</w:t>
            </w:r>
          </w:p>
          <w:p w14:paraId="282D8BB4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Kolumny medyczne - sale ITK</w:t>
            </w:r>
          </w:p>
          <w:p w14:paraId="76553288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Pytanie 1</w:t>
            </w:r>
          </w:p>
          <w:p w14:paraId="3D8089D0" w14:textId="77777777" w:rsidR="00EA1396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do postępowania kolumny wyposażone w gniazda gazowe produkowane przez renomowanego producenta firmę </w:t>
            </w:r>
            <w:proofErr w:type="spellStart"/>
            <w:r w:rsidRPr="00A01C72">
              <w:rPr>
                <w:rFonts w:ascii="Arial Narrow" w:hAnsi="Arial Narrow" w:cs="Arial"/>
                <w:sz w:val="22"/>
                <w:szCs w:val="22"/>
              </w:rPr>
              <w:t>Greggersen</w:t>
            </w:r>
            <w:proofErr w:type="spellEnd"/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01C72">
              <w:rPr>
                <w:rFonts w:ascii="Arial Narrow" w:hAnsi="Arial Narrow" w:cs="Arial"/>
                <w:sz w:val="22"/>
                <w:szCs w:val="22"/>
              </w:rPr>
              <w:t>Gasetechnik</w:t>
            </w:r>
            <w:proofErr w:type="spellEnd"/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 GmbH.</w:t>
            </w:r>
          </w:p>
          <w:p w14:paraId="0733B487" w14:textId="77777777" w:rsidR="00A01C72" w:rsidRPr="00A01C72" w:rsidRDefault="00A01C72" w:rsidP="00A01C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65A148DA" w14:textId="77777777" w:rsidR="00A01C72" w:rsidRPr="00A01C72" w:rsidRDefault="00A01C72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7774BAAB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Pytanie 2 </w:t>
            </w:r>
          </w:p>
          <w:p w14:paraId="542A2C67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do postępowania kolumny z półkami montowanymi w prosty i szybko sposób przy użycia klucza </w:t>
            </w:r>
            <w:proofErr w:type="spellStart"/>
            <w:r w:rsidRPr="00A01C72">
              <w:rPr>
                <w:rFonts w:ascii="Arial Narrow" w:hAnsi="Arial Narrow" w:cs="Arial"/>
                <w:sz w:val="22"/>
                <w:szCs w:val="22"/>
              </w:rPr>
              <w:t>imbusowego</w:t>
            </w:r>
            <w:proofErr w:type="spellEnd"/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14:paraId="70F6560A" w14:textId="77777777" w:rsidR="00A01C72" w:rsidRPr="00A01C72" w:rsidRDefault="00A01C72" w:rsidP="00A01C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354FA9AE" w14:textId="77777777" w:rsidR="00EA1396" w:rsidRPr="00A01C72" w:rsidRDefault="00A01C72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4C2D4F5A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Pytanie 3</w:t>
            </w:r>
          </w:p>
          <w:p w14:paraId="014A130E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Prosimy Zamawiającego o dopuszczenie do postępowania kolumny wyposażone w uchwyty z przyciskami do regulacji wysokości oraz blokady obrotu zamontow</w:t>
            </w:r>
            <w:r w:rsidR="00A01C72">
              <w:rPr>
                <w:rFonts w:ascii="Arial Narrow" w:hAnsi="Arial Narrow" w:cs="Arial"/>
                <w:sz w:val="22"/>
                <w:szCs w:val="22"/>
              </w:rPr>
              <w:t>ane na bocznej ścianie kolumny.</w:t>
            </w:r>
          </w:p>
          <w:p w14:paraId="11C9AE05" w14:textId="77777777" w:rsidR="00A01C72" w:rsidRPr="00A01C72" w:rsidRDefault="00A01C72" w:rsidP="00A01C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0125B68F" w14:textId="77777777" w:rsidR="00A01C72" w:rsidRPr="00A01C72" w:rsidRDefault="00A01C72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1ED94888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Lampa zabiegowo-operacyjna  bezcieniowa sufitowa</w:t>
            </w:r>
          </w:p>
          <w:p w14:paraId="10C04A90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Pytanie 1</w:t>
            </w:r>
          </w:p>
          <w:p w14:paraId="3BF91FAC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Prosimy Zamawiającego o dopuszczenie do postępowania lampy wyposażone w 24 wysokowydajne i mocne diody LED rozmieszczone w 9 modułach.</w:t>
            </w:r>
          </w:p>
          <w:p w14:paraId="5F40ED83" w14:textId="77777777" w:rsidR="00A01C72" w:rsidRPr="00A01C72" w:rsidRDefault="00A01C72" w:rsidP="00A01C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58E4A73C" w14:textId="77777777" w:rsidR="00A01C72" w:rsidRPr="00A01C72" w:rsidRDefault="00A01C72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Zamawiający dopuszcza.</w:t>
            </w:r>
          </w:p>
          <w:p w14:paraId="56F0912C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Pytanie 2 </w:t>
            </w:r>
          </w:p>
          <w:p w14:paraId="65FE1FCC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Prosimy Zamawiającego o dopuszczenie do postępowania lampy z temperaturą barwową równą 4350K.</w:t>
            </w:r>
          </w:p>
          <w:p w14:paraId="6116B4A4" w14:textId="77777777" w:rsidR="00A01C72" w:rsidRPr="00A01C72" w:rsidRDefault="00A01C72" w:rsidP="00A01C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3F1CE81F" w14:textId="3444EFF5" w:rsidR="00A01C72" w:rsidRPr="00A01C72" w:rsidRDefault="00A01C72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Zgodnie z minimalnymi wymaganiami SWZ</w:t>
            </w:r>
            <w:r w:rsidR="002477F0">
              <w:rPr>
                <w:rFonts w:ascii="Arial Narrow" w:hAnsi="Arial Narrow" w:cs="Arial"/>
                <w:b/>
                <w:sz w:val="22"/>
                <w:szCs w:val="22"/>
              </w:rPr>
              <w:t xml:space="preserve"> i wcześniej udzielonymi wyjaśnieniami.</w:t>
            </w:r>
          </w:p>
          <w:p w14:paraId="5301C05B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Pytanie 3 </w:t>
            </w:r>
          </w:p>
          <w:p w14:paraId="053D4DC3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Prosimy Zamawiającego o dopuszczenie do postępowania lampy z średnicą pola roboczego regulowaną w zakresie 17-25 cm.</w:t>
            </w:r>
          </w:p>
          <w:p w14:paraId="1BDCD821" w14:textId="77777777" w:rsidR="00A01C72" w:rsidRPr="00A01C72" w:rsidRDefault="00A01C72" w:rsidP="00A01C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025C3CDD" w14:textId="77777777" w:rsidR="00A01C72" w:rsidRPr="00A01C72" w:rsidRDefault="00A01C72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279799B7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Pytanie 4 </w:t>
            </w:r>
          </w:p>
          <w:p w14:paraId="7DF0DA7F" w14:textId="4DDE101C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do postępowania lampy z 3 uchwytami sterylnymi rozlokowanymi na obrzeżach lampy w postaci wyprofilowanych krawędzi dzięki czemu lampa jest </w:t>
            </w:r>
            <w:r w:rsidR="005D7CA9" w:rsidRPr="00A01C72">
              <w:rPr>
                <w:rFonts w:ascii="Arial Narrow" w:hAnsi="Arial Narrow" w:cs="Arial"/>
                <w:sz w:val="22"/>
                <w:szCs w:val="22"/>
              </w:rPr>
              <w:t>łatwiejsza</w:t>
            </w: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 w utrzymaniu czystości i kompatybilna z nawiewem laminarnym. </w:t>
            </w:r>
          </w:p>
          <w:p w14:paraId="1BFB22E4" w14:textId="77777777" w:rsidR="00A01C72" w:rsidRPr="00A01C72" w:rsidRDefault="00A01C72" w:rsidP="00A01C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0C7635E9" w14:textId="77777777" w:rsidR="00A01C72" w:rsidRPr="00A01C72" w:rsidRDefault="00A01C72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2DFEDE26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Pytanie 5</w:t>
            </w:r>
          </w:p>
          <w:p w14:paraId="259D1B9E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Prosimy Zamawiającego o dopuszczenie do postępowania lampy w nowoczesnym kształcie zbliżonymi do trójkąta z zaokrąglonymi krawędziami.</w:t>
            </w:r>
          </w:p>
          <w:p w14:paraId="17393EA3" w14:textId="77777777" w:rsidR="00A01C72" w:rsidRPr="00A01C72" w:rsidRDefault="00A01C72" w:rsidP="00A01C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0A24BC93" w14:textId="77777777" w:rsidR="00A01C72" w:rsidRPr="00A01C72" w:rsidRDefault="00A01C72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3E630036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Pytanie 6</w:t>
            </w:r>
          </w:p>
          <w:p w14:paraId="770BE2EB" w14:textId="70944C4D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do postępowania lampy z </w:t>
            </w:r>
            <w:proofErr w:type="spellStart"/>
            <w:r w:rsidRPr="00A01C72">
              <w:rPr>
                <w:rFonts w:ascii="Arial Narrow" w:hAnsi="Arial Narrow" w:cs="Arial"/>
                <w:sz w:val="22"/>
                <w:szCs w:val="22"/>
              </w:rPr>
              <w:t>pan</w:t>
            </w:r>
            <w:r w:rsidR="005D7CA9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A01C72">
              <w:rPr>
                <w:rFonts w:ascii="Arial Narrow" w:hAnsi="Arial Narrow" w:cs="Arial"/>
                <w:sz w:val="22"/>
                <w:szCs w:val="22"/>
              </w:rPr>
              <w:t>lem</w:t>
            </w:r>
            <w:proofErr w:type="spellEnd"/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 do regulacji umieszczonym na jej krawędzi.</w:t>
            </w:r>
          </w:p>
          <w:p w14:paraId="1E0D4044" w14:textId="77777777" w:rsidR="00A01C72" w:rsidRPr="00A01C72" w:rsidRDefault="00A01C72" w:rsidP="00A01C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7D6743F2" w14:textId="77777777" w:rsidR="00A01C72" w:rsidRPr="00A01C72" w:rsidRDefault="00A01C72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7DA6938C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Pytanie 7 </w:t>
            </w:r>
          </w:p>
          <w:p w14:paraId="7A774CC7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do postępowania lampy wyposażonej w tryb </w:t>
            </w:r>
            <w:proofErr w:type="spellStart"/>
            <w:r w:rsidRPr="00A01C72">
              <w:rPr>
                <w:rFonts w:ascii="Arial Narrow" w:hAnsi="Arial Narrow" w:cs="Arial"/>
                <w:sz w:val="22"/>
                <w:szCs w:val="22"/>
              </w:rPr>
              <w:t>endo</w:t>
            </w:r>
            <w:proofErr w:type="spellEnd"/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 z oświetleniem w kolorze białym.</w:t>
            </w:r>
          </w:p>
          <w:p w14:paraId="4DC9764A" w14:textId="77777777" w:rsidR="00A01C72" w:rsidRPr="00A01C72" w:rsidRDefault="00A01C72" w:rsidP="00A01C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57EEF616" w14:textId="51B17143" w:rsidR="00EA1396" w:rsidRPr="002477F0" w:rsidRDefault="00A01C72" w:rsidP="002477F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  <w:tr w:rsidR="00EA1396" w:rsidRPr="00A01C72" w14:paraId="74826EFA" w14:textId="77777777" w:rsidTr="00A75816">
        <w:tc>
          <w:tcPr>
            <w:tcW w:w="9498" w:type="dxa"/>
          </w:tcPr>
          <w:p w14:paraId="59406BF5" w14:textId="77777777" w:rsidR="00EA1396" w:rsidRPr="00276AB8" w:rsidRDefault="00EA1396" w:rsidP="00A01C7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6AB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47</w:t>
            </w:r>
          </w:p>
          <w:p w14:paraId="177A8A38" w14:textId="77777777" w:rsidR="00EA1396" w:rsidRPr="00276AB8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6AB8">
              <w:rPr>
                <w:rFonts w:ascii="Arial Narrow" w:hAnsi="Arial Narrow" w:cs="Arial"/>
                <w:sz w:val="22"/>
                <w:szCs w:val="22"/>
              </w:rPr>
              <w:t>Czy należy wycenić centrale monitorujące na kardiochirurgii (pozycja 92) ? Czy centrale nie powinny być dopasowane jako komplet razem z pozycjami 93,94,95 ?</w:t>
            </w:r>
          </w:p>
          <w:p w14:paraId="7499BBE9" w14:textId="77777777" w:rsidR="005D7CA9" w:rsidRPr="00276AB8" w:rsidRDefault="00A01C72" w:rsidP="002477F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6AB8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5315559E" w14:textId="30BC7FFD" w:rsidR="00DA1D98" w:rsidRPr="005C1F19" w:rsidRDefault="00DA1D98" w:rsidP="00DA1D98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6AB8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wymaga wyceny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centrali monitorującej na </w:t>
            </w:r>
            <w:r w:rsidR="00276AB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oddziale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kardiochirurgi</w:t>
            </w:r>
            <w:r w:rsidR="00276AB8">
              <w:rPr>
                <w:rFonts w:ascii="Arial Narrow" w:hAnsi="Arial Narrow" w:cs="Arial"/>
                <w:b/>
                <w:bCs/>
                <w:sz w:val="22"/>
                <w:szCs w:val="22"/>
              </w:rPr>
              <w:t>i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ujętej wyłącznie w poz. 92 formularza cenowego  - wyposażenie kardiochirurgia (załącznik nr 6 do SWZ).</w:t>
            </w:r>
          </w:p>
        </w:tc>
      </w:tr>
      <w:tr w:rsidR="00EA1396" w:rsidRPr="00A01C72" w14:paraId="5C16C261" w14:textId="77777777" w:rsidTr="00A75816">
        <w:tc>
          <w:tcPr>
            <w:tcW w:w="9498" w:type="dxa"/>
          </w:tcPr>
          <w:p w14:paraId="4AE87231" w14:textId="77777777" w:rsidR="00EA1396" w:rsidRPr="00A01C72" w:rsidRDefault="00EA1396" w:rsidP="00A01C7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48</w:t>
            </w:r>
          </w:p>
          <w:p w14:paraId="5271A7ED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Zgodnie z informacjami uzyskanymi od importerów/producentów wyposażenia medycznego, których wskazano w kartach wyposażenia pomieszczeń załączonych do postępowania przetargowego, nie ma możliwości dostarczenia wyposażenia spełniającego wymogi SWZ.</w:t>
            </w:r>
          </w:p>
          <w:p w14:paraId="6D441F0A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W związku z powyższym zwracamy się do Zamawiającego z uprzejmą prośbą o </w:t>
            </w:r>
            <w:r w:rsidR="00A944FC" w:rsidRPr="00A01C72">
              <w:rPr>
                <w:rFonts w:ascii="Arial Narrow" w:hAnsi="Arial Narrow" w:cs="Arial"/>
                <w:sz w:val="22"/>
                <w:szCs w:val="22"/>
              </w:rPr>
              <w:t>udostępnienie</w:t>
            </w:r>
            <w:r w:rsidRPr="00A01C72">
              <w:rPr>
                <w:rFonts w:ascii="Arial Narrow" w:hAnsi="Arial Narrow" w:cs="Arial"/>
                <w:sz w:val="22"/>
                <w:szCs w:val="22"/>
              </w:rPr>
              <w:t xml:space="preserve"> szczegółowego wykazu wyposażenia medycznego, w którym wskazane zostaną parametry techniczne produktów, dla których oferent mógłby zastosować równoważność przygotowując kompletną ofertę cenową do przedmiotowego postępowania. Obecnie udostępnione materiały ograniczają taką możliwość.</w:t>
            </w:r>
          </w:p>
          <w:p w14:paraId="6967AAB5" w14:textId="77777777" w:rsidR="00EA1396" w:rsidRPr="00A01C72" w:rsidRDefault="00EA1396" w:rsidP="00A01C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1C72">
              <w:rPr>
                <w:rFonts w:ascii="Arial Narrow" w:hAnsi="Arial Narrow" w:cs="Arial"/>
                <w:sz w:val="22"/>
                <w:szCs w:val="22"/>
              </w:rPr>
              <w:t>Jednocześnie z uwagi na powyższe zwracamy się z uprzejmą prośbą o przesunięcie terminu składania ofert do dnia 17.12.2025 r.</w:t>
            </w:r>
          </w:p>
          <w:p w14:paraId="490CC722" w14:textId="77777777" w:rsidR="00A944FC" w:rsidRPr="00A01C72" w:rsidRDefault="00A944FC" w:rsidP="00A944F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A01C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0A4033FA" w14:textId="77777777" w:rsidR="00EA1396" w:rsidRPr="004D22AA" w:rsidRDefault="00A944FC" w:rsidP="004D22A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4D22AA">
              <w:rPr>
                <w:rFonts w:ascii="Arial Narrow" w:hAnsi="Arial Narrow" w:cs="Arial"/>
                <w:b/>
                <w:sz w:val="22"/>
                <w:szCs w:val="22"/>
              </w:rPr>
              <w:t>Szczegółowy wykaz wyposażenia oraz parametry urządzeń zostały określone w specyfikacjach wyposażenia oraz w Wyjaśnieniach treści SWZ (pliki Wyjaśnienia treści SWZ (procedura uproszczona) oraz Wyjaśnienia treści SWZ- 2 (procedura uproszczona). Specyfikacje dotyczące urządzeń Ka</w:t>
            </w:r>
            <w:r w:rsidR="004D787A" w:rsidRPr="004D22AA">
              <w:rPr>
                <w:rFonts w:ascii="Arial Narrow" w:hAnsi="Arial Narrow" w:cs="Arial"/>
                <w:b/>
                <w:sz w:val="22"/>
                <w:szCs w:val="22"/>
              </w:rPr>
              <w:t xml:space="preserve">rdiologii znajdują się w pliku: Dokumentacja projektowa Kardiologia- załącznik nr 16 do SWZ- 5. Specyfikacje techniczne- 2. Technologia medyczna- meble biurowe, meble medyczne i specjalistyczne, wyposażenie technologiczne. Specyfikacje dotyczące urządzeń Kardiochirurgii znajduje się w pliku: </w:t>
            </w:r>
            <w:r w:rsidRPr="004D22A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4D22AA" w:rsidRPr="004D22AA">
              <w:rPr>
                <w:rFonts w:ascii="Arial Narrow" w:hAnsi="Arial Narrow" w:cs="Arial"/>
                <w:b/>
                <w:sz w:val="22"/>
                <w:szCs w:val="22"/>
              </w:rPr>
              <w:t>Dokumentacja projektowa Kardiochirurgia-2 - załącznik nr 15 do SWZ- 8.STWIOR- Specyfikacje wyposażenie.</w:t>
            </w:r>
          </w:p>
        </w:tc>
      </w:tr>
    </w:tbl>
    <w:p w14:paraId="5EF52C9E" w14:textId="003BE47C" w:rsidR="005C1F19" w:rsidRDefault="004D787A" w:rsidP="00992D34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4D22AA">
        <w:rPr>
          <w:rFonts w:ascii="Arial Narrow" w:hAnsi="Arial Narrow"/>
          <w:b/>
          <w:bCs/>
          <w:sz w:val="22"/>
          <w:szCs w:val="22"/>
        </w:rPr>
        <w:t>Wyżej wymienioną dokumentacje należy pobrać z platformy e-propublico.pl i zapisać na pulpicie komputera (pliku) aby ją otworzyć.</w:t>
      </w:r>
      <w:r w:rsidR="00A5733D">
        <w:rPr>
          <w:rFonts w:ascii="Arial Narrow" w:hAnsi="Arial Narrow"/>
          <w:b/>
          <w:bCs/>
          <w:sz w:val="22"/>
          <w:szCs w:val="22"/>
        </w:rPr>
        <w:t xml:space="preserve"> </w:t>
      </w:r>
      <w:r w:rsidR="00B327A5">
        <w:rPr>
          <w:rFonts w:ascii="Arial Narrow" w:hAnsi="Arial Narrow"/>
          <w:b/>
          <w:bCs/>
          <w:sz w:val="22"/>
          <w:szCs w:val="22"/>
        </w:rPr>
        <w:t xml:space="preserve">Zamawiający wymaga zaoferowania wyposażenia medycznego zgodnie z treścią wyżej wymienionych załączników i zgodnie z zapisami SWZ nie dopuszcza złożenia ofert równoważnych. </w:t>
      </w:r>
      <w:r w:rsidR="00992D34">
        <w:rPr>
          <w:rFonts w:ascii="Arial Narrow" w:hAnsi="Arial Narrow"/>
          <w:b/>
          <w:bCs/>
          <w:sz w:val="22"/>
          <w:szCs w:val="22"/>
        </w:rPr>
        <w:t xml:space="preserve">Zamawiający wyraża zgodę i przesuwa </w:t>
      </w:r>
      <w:r w:rsidR="005D7CA9">
        <w:rPr>
          <w:rFonts w:ascii="Arial Narrow" w:hAnsi="Arial Narrow"/>
          <w:b/>
          <w:bCs/>
          <w:sz w:val="22"/>
          <w:szCs w:val="22"/>
        </w:rPr>
        <w:t>termin</w:t>
      </w:r>
      <w:r w:rsidR="00992D34">
        <w:rPr>
          <w:rFonts w:ascii="Arial Narrow" w:hAnsi="Arial Narrow"/>
          <w:b/>
          <w:bCs/>
          <w:sz w:val="22"/>
          <w:szCs w:val="22"/>
        </w:rPr>
        <w:t xml:space="preserve"> składania ofert do dnia 17.12.2025 r.</w:t>
      </w:r>
      <w:r w:rsidR="005C1F19">
        <w:rPr>
          <w:rFonts w:ascii="Arial Narrow" w:hAnsi="Arial Narrow"/>
          <w:b/>
          <w:bCs/>
          <w:sz w:val="22"/>
          <w:szCs w:val="22"/>
        </w:rPr>
        <w:t xml:space="preserve"> </w:t>
      </w:r>
    </w:p>
    <w:p w14:paraId="7EBD8063" w14:textId="77777777" w:rsidR="005C1F19" w:rsidRDefault="005C1F19" w:rsidP="004D787A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46F351BF" w14:textId="77777777" w:rsidR="005C1F19" w:rsidRPr="005C1F19" w:rsidRDefault="005C1F19" w:rsidP="004D787A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B327A5">
        <w:rPr>
          <w:rFonts w:ascii="Arial Narrow" w:hAnsi="Arial Narrow"/>
          <w:b/>
          <w:bCs/>
          <w:sz w:val="22"/>
          <w:szCs w:val="22"/>
        </w:rPr>
        <w:t>Pytanie 49</w:t>
      </w:r>
    </w:p>
    <w:p w14:paraId="7F93E8EB" w14:textId="77777777" w:rsidR="005C1F19" w:rsidRDefault="005C1F19" w:rsidP="005C1F19">
      <w:pPr>
        <w:spacing w:line="360" w:lineRule="auto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5C1F19">
        <w:rPr>
          <w:rFonts w:ascii="Arial Narrow" w:hAnsi="Arial Narrow" w:cs="Arial"/>
          <w:sz w:val="22"/>
          <w:szCs w:val="22"/>
          <w:shd w:val="clear" w:color="auto" w:fill="FFFFFF"/>
        </w:rPr>
        <w:t xml:space="preserve">1. Proszę o informację, czy Zamawiający dopuści dla zakresu wyposażenie kardiochirurgii w poz. 76 i 76.1 dostarczenie i montaż krzesełka prysznicowego o dopuszczalnym obciążeniu 120 kg z zachowaniem wymaganych pozostałych parametrów ujętych w specyfikacji lub dostarczenie i montaż krzesełka prysznicowego o innych wymiarach ale o dopuszczalnym obciążeniu 150 kg? </w:t>
      </w:r>
    </w:p>
    <w:p w14:paraId="685B8C16" w14:textId="77777777" w:rsidR="005C1F19" w:rsidRDefault="005C1F19" w:rsidP="005C1F19">
      <w:pPr>
        <w:spacing w:before="100" w:beforeAutospacing="1" w:line="360" w:lineRule="auto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5C1F19">
        <w:rPr>
          <w:rFonts w:ascii="Arial Narrow" w:hAnsi="Arial Narrow" w:cs="Arial"/>
          <w:sz w:val="22"/>
          <w:szCs w:val="22"/>
          <w:shd w:val="clear" w:color="auto" w:fill="FFFFFF"/>
        </w:rPr>
        <w:t xml:space="preserve">2. W wyposażeniu meblowym oddziału kardiologii (poz. 41) Lada zabudowana w systemie mebli płycinowych (socjalno-biurowe) wymiary 2230x770x780mm , w kształcie L z nadstawką, wymiary: 3900/1800x620x780x1100 </w:t>
      </w:r>
      <w:r w:rsidRPr="005C1F19">
        <w:rPr>
          <w:rFonts w:ascii="Arial Narrow" w:hAnsi="Arial Narrow" w:cs="Arial"/>
          <w:sz w:val="22"/>
          <w:szCs w:val="22"/>
          <w:shd w:val="clear" w:color="auto" w:fill="FFFFFF"/>
        </w:rPr>
        <w:lastRenderedPageBreak/>
        <w:t>mm - prosimy o szkic poglądowy lady, ponieważ z podanych wymiarów ciężko zobrazować wygląd lady i dokonać rzetelnej wyceny. Dodatkowo w zestawieniu podane są 2 szt.(w pomieszczeniu 7.80 oraz 7.74a), natomiast na rzucie technologii rys. "96_2023_01_10_TECHNOLOGIA_900x297.pdf" wrysowane elementy nie pokrywają się ze sobą (dwa różne elementy). Prosimy o uzupełnienie szkicu.</w:t>
      </w:r>
    </w:p>
    <w:p w14:paraId="1B1A06A1" w14:textId="77777777" w:rsidR="005C1F19" w:rsidRDefault="005C1F19" w:rsidP="005C1F19">
      <w:pPr>
        <w:spacing w:before="100" w:beforeAutospacing="1" w:after="40" w:line="360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Odpowiedź</w:t>
      </w:r>
      <w:r w:rsidRPr="00A01C72">
        <w:rPr>
          <w:rFonts w:ascii="Arial Narrow" w:hAnsi="Arial Narrow" w:cs="Arial"/>
          <w:b/>
          <w:bCs/>
          <w:sz w:val="22"/>
          <w:szCs w:val="22"/>
        </w:rPr>
        <w:t xml:space="preserve"> Zamawiającego:</w:t>
      </w:r>
    </w:p>
    <w:p w14:paraId="26CA7E83" w14:textId="6CB13BDF" w:rsidR="005D7CA9" w:rsidRPr="00AE309A" w:rsidRDefault="005C1F19" w:rsidP="002477F0">
      <w:pPr>
        <w:spacing w:line="360" w:lineRule="auto"/>
        <w:ind w:left="28" w:right="-74"/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Ad. 1</w:t>
      </w:r>
      <w:r w:rsidR="00AE309A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AE309A" w:rsidRPr="00B327A5">
        <w:rPr>
          <w:rFonts w:ascii="Arial Narrow" w:hAnsi="Arial Narrow"/>
          <w:b/>
          <w:bCs/>
          <w:sz w:val="22"/>
          <w:szCs w:val="22"/>
        </w:rPr>
        <w:t>Zamawiający nie dopuszcza zmiany wartości dopuszczalnego obciążenia. Dla pozycji 76 oraz 76.1 parametr ten powinien wynosić 150 kg. Zamawiający dopuszcza zmianę wymiarów, o ile proponowane rozwiązanie mieści się w przeznaczonym pomieszczeniu i umożliwia jego prawidłowy montaż oraz użytkowanie, z zachowaniem pozostałych parametrów wg OPZ.</w:t>
      </w:r>
    </w:p>
    <w:p w14:paraId="122A5FEB" w14:textId="77777777" w:rsidR="00B327A5" w:rsidRDefault="005C1F19" w:rsidP="00AE309A">
      <w:pPr>
        <w:spacing w:before="100" w:beforeAutospacing="1" w:after="40" w:line="360" w:lineRule="auto"/>
        <w:ind w:left="30" w:right="-72"/>
        <w:jc w:val="both"/>
      </w:pPr>
      <w:r w:rsidRPr="00AE309A">
        <w:rPr>
          <w:rFonts w:ascii="Arial Narrow" w:hAnsi="Arial Narrow" w:cs="Arial"/>
          <w:b/>
          <w:bCs/>
          <w:sz w:val="22"/>
          <w:szCs w:val="22"/>
        </w:rPr>
        <w:t>Ad. 2</w:t>
      </w:r>
      <w:r w:rsidR="00AE309A" w:rsidRPr="00AE309A">
        <w:rPr>
          <w:rFonts w:ascii="Arial Narrow" w:hAnsi="Arial Narrow"/>
          <w:b/>
          <w:bCs/>
          <w:sz w:val="22"/>
          <w:szCs w:val="22"/>
        </w:rPr>
        <w:t xml:space="preserve"> Zamawiający nie posiada szkiców poglądowych. Do oferty należy przyjąć zabudowy meblowe zgodne z wymiarami przedstawionymi w zestawieniach wyposażenia i opracowaniu technologii medycznej. Przy wyborze wykonawcy mebli opracowane przez niego rysunki warsztatowe należy przedłożyć do akceptacji użytkownikowi. Zamawiający udostępnia poglądowo zdjęcie istniejącej lady:</w:t>
      </w:r>
      <w:r w:rsidR="00AE309A">
        <w:t xml:space="preserve"> </w:t>
      </w:r>
    </w:p>
    <w:p w14:paraId="00C0B9BE" w14:textId="196BD650" w:rsidR="005C1F19" w:rsidRPr="005C1F19" w:rsidRDefault="00276AB8" w:rsidP="002477F0">
      <w:pPr>
        <w:spacing w:before="100" w:beforeAutospacing="1" w:after="40" w:line="360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  <w:r>
        <w:rPr>
          <w:noProof/>
        </w:rPr>
        <w:pict w14:anchorId="281CADC2">
          <v:shape id="_x0000_i1031" type="#_x0000_t75" style="width:433.25pt;height:319.95pt;visibility:visible;mso-wrap-style:square">
            <v:imagedata r:id="rId10" o:title=""/>
          </v:shape>
        </w:pict>
      </w:r>
      <w:r w:rsidR="00AE309A">
        <w:br/>
        <w:t> </w:t>
      </w:r>
    </w:p>
    <w:p w14:paraId="7CA25834" w14:textId="77777777" w:rsidR="006D4AB3" w:rsidRDefault="006D4AB3" w:rsidP="00A5733D">
      <w:pPr>
        <w:pStyle w:val="Tekstpodstawowy"/>
        <w:spacing w:before="12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A01C72">
        <w:rPr>
          <w:rFonts w:ascii="Arial Narrow" w:hAnsi="Arial Narrow" w:cs="Arial"/>
          <w:sz w:val="22"/>
          <w:szCs w:val="22"/>
        </w:rPr>
        <w:t>Zamawiający</w:t>
      </w:r>
    </w:p>
    <w:p w14:paraId="439C0D43" w14:textId="7B18C4A0" w:rsidR="009655E7" w:rsidRDefault="009655E7" w:rsidP="009655E7">
      <w:pPr>
        <w:pStyle w:val="Defaul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</w:t>
      </w:r>
      <w:r w:rsidR="00A5733D">
        <w:rPr>
          <w:rFonts w:ascii="Arial Narrow" w:hAnsi="Arial Narrow"/>
          <w:sz w:val="20"/>
          <w:szCs w:val="20"/>
        </w:rPr>
        <w:t xml:space="preserve"> 5</w:t>
      </w:r>
      <w:r>
        <w:rPr>
          <w:rFonts w:ascii="Arial Narrow" w:hAnsi="Arial Narrow"/>
          <w:sz w:val="20"/>
          <w:szCs w:val="20"/>
        </w:rPr>
        <w:t xml:space="preserve"> ark.</w:t>
      </w:r>
    </w:p>
    <w:p w14:paraId="54B59742" w14:textId="77777777" w:rsidR="009655E7" w:rsidRDefault="009655E7" w:rsidP="009655E7">
      <w:pPr>
        <w:pStyle w:val="Defaul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1 - a/a kancelaria </w:t>
      </w:r>
    </w:p>
    <w:p w14:paraId="5578A999" w14:textId="77777777" w:rsidR="009655E7" w:rsidRDefault="009655E7" w:rsidP="009655E7">
      <w:pPr>
        <w:pStyle w:val="Defaul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strona WWW Zamawiającego; platforma e-propublico.pl; </w:t>
      </w:r>
      <w:proofErr w:type="spellStart"/>
      <w:r>
        <w:rPr>
          <w:rFonts w:ascii="Arial Narrow" w:hAnsi="Arial Narrow"/>
          <w:sz w:val="20"/>
          <w:szCs w:val="20"/>
        </w:rPr>
        <w:t>SZPubl</w:t>
      </w:r>
      <w:proofErr w:type="spellEnd"/>
      <w:r>
        <w:rPr>
          <w:rFonts w:ascii="Arial Narrow" w:hAnsi="Arial Narrow"/>
          <w:sz w:val="20"/>
          <w:szCs w:val="20"/>
        </w:rPr>
        <w:t xml:space="preserve">. T 2612 B10 </w:t>
      </w:r>
    </w:p>
    <w:p w14:paraId="110F3EA2" w14:textId="77777777" w:rsidR="009655E7" w:rsidRDefault="009655E7" w:rsidP="009655E7">
      <w:pPr>
        <w:pStyle w:val="Default"/>
        <w:rPr>
          <w:rFonts w:ascii="Arial Narrow" w:hAnsi="Arial Narrow"/>
          <w:color w:val="0462C1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Barbara Baranowska, Marta Sierek tel. 261 417 364, e-mail: </w:t>
      </w:r>
      <w:r>
        <w:rPr>
          <w:rFonts w:ascii="Arial Narrow" w:hAnsi="Arial Narrow"/>
          <w:color w:val="0462C1"/>
          <w:sz w:val="20"/>
          <w:szCs w:val="20"/>
        </w:rPr>
        <w:t>baranowska1486@10wsk.mil.pl</w:t>
      </w:r>
      <w:r>
        <w:rPr>
          <w:rFonts w:ascii="Arial Narrow" w:hAnsi="Arial Narrow"/>
          <w:sz w:val="20"/>
          <w:szCs w:val="20"/>
        </w:rPr>
        <w:t xml:space="preserve">, </w:t>
      </w:r>
      <w:r>
        <w:rPr>
          <w:rFonts w:ascii="Arial Narrow" w:hAnsi="Arial Narrow"/>
          <w:color w:val="0462C1"/>
          <w:sz w:val="20"/>
          <w:szCs w:val="20"/>
        </w:rPr>
        <w:t xml:space="preserve">sierek9858@10wsk.mil.pl </w:t>
      </w:r>
    </w:p>
    <w:p w14:paraId="5BF4AD1A" w14:textId="2DABBF2F" w:rsidR="009655E7" w:rsidRPr="00A01C72" w:rsidRDefault="009655E7" w:rsidP="00A5733D">
      <w:pPr>
        <w:pStyle w:val="Tekstpodstawowy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sz w:val="20"/>
        </w:rPr>
        <w:t>Data: 2025-12-08</w:t>
      </w:r>
    </w:p>
    <w:sectPr w:rsidR="009655E7" w:rsidRPr="00A01C72" w:rsidSect="00B327A5"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418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92053" w14:textId="77777777" w:rsidR="00A01C72" w:rsidRDefault="00A01C72">
      <w:r>
        <w:separator/>
      </w:r>
    </w:p>
  </w:endnote>
  <w:endnote w:type="continuationSeparator" w:id="0">
    <w:p w14:paraId="5B9DD5B7" w14:textId="77777777" w:rsidR="00A01C72" w:rsidRDefault="00A01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AC78D" w14:textId="77777777" w:rsidR="00A01C72" w:rsidRDefault="00EB2C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01C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01C7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C65221" w14:textId="77777777" w:rsidR="00A01C72" w:rsidRDefault="00A01C7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3F7D5" w14:textId="77777777" w:rsidR="00A01C72" w:rsidRPr="00B862CC" w:rsidRDefault="00A01C72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2F78A8F" w14:textId="77777777" w:rsidR="00A01C72" w:rsidRPr="00843A88" w:rsidRDefault="00A01C72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B2C5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B2C51" w:rsidRPr="00B862CC">
      <w:rPr>
        <w:rFonts w:ascii="Arial" w:hAnsi="Arial"/>
        <w:sz w:val="18"/>
        <w:szCs w:val="24"/>
      </w:rPr>
      <w:fldChar w:fldCharType="separate"/>
    </w:r>
    <w:r w:rsidR="009655E7">
      <w:rPr>
        <w:rFonts w:ascii="Arial" w:hAnsi="Arial"/>
        <w:noProof/>
        <w:sz w:val="18"/>
        <w:szCs w:val="24"/>
      </w:rPr>
      <w:t>9</w:t>
    </w:r>
    <w:r w:rsidR="00EB2C5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B2C5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B2C51" w:rsidRPr="00B862CC">
      <w:rPr>
        <w:rFonts w:ascii="Arial" w:hAnsi="Arial"/>
        <w:sz w:val="18"/>
        <w:szCs w:val="24"/>
      </w:rPr>
      <w:fldChar w:fldCharType="separate"/>
    </w:r>
    <w:r w:rsidR="009655E7">
      <w:rPr>
        <w:rFonts w:ascii="Arial" w:hAnsi="Arial"/>
        <w:noProof/>
        <w:sz w:val="18"/>
        <w:szCs w:val="24"/>
      </w:rPr>
      <w:t>9</w:t>
    </w:r>
    <w:r w:rsidR="00EB2C51" w:rsidRPr="00B862CC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EA5C1" w14:textId="77777777" w:rsidR="00A01C72" w:rsidRDefault="00A01C7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79B8AC" w14:textId="77777777" w:rsidR="00A01C72" w:rsidRDefault="00EB2C5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A01C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01C72">
      <w:rPr>
        <w:rStyle w:val="Numerstrony"/>
        <w:noProof/>
      </w:rPr>
      <w:t>1</w:t>
    </w:r>
    <w:r>
      <w:rPr>
        <w:rStyle w:val="Numerstrony"/>
      </w:rPr>
      <w:fldChar w:fldCharType="end"/>
    </w:r>
    <w:r w:rsidR="00A01C72">
      <w:rPr>
        <w:rStyle w:val="Numerstrony"/>
      </w:rPr>
      <w:t>/</w:t>
    </w:r>
    <w:fldSimple w:instr=" NUMPAGES  \* MERGEFORMAT ">
      <w:r w:rsidR="004D22AA" w:rsidRPr="004D22AA">
        <w:rPr>
          <w:rStyle w:val="Numerstrony"/>
          <w:noProof/>
        </w:rPr>
        <w:t>7</w:t>
      </w:r>
    </w:fldSimple>
  </w:p>
  <w:p w14:paraId="36AE9D57" w14:textId="77777777" w:rsidR="00A01C72" w:rsidRDefault="00A01C72">
    <w:pPr>
      <w:pStyle w:val="Stopka"/>
      <w:tabs>
        <w:tab w:val="clear" w:pos="4536"/>
        <w:tab w:val="left" w:pos="6237"/>
      </w:tabs>
    </w:pPr>
  </w:p>
  <w:p w14:paraId="63D6DA03" w14:textId="77777777" w:rsidR="00A01C72" w:rsidRDefault="00A01C72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483A1" w14:textId="77777777" w:rsidR="00A01C72" w:rsidRDefault="00A01C72">
      <w:r>
        <w:separator/>
      </w:r>
    </w:p>
  </w:footnote>
  <w:footnote w:type="continuationSeparator" w:id="0">
    <w:p w14:paraId="013CC970" w14:textId="77777777" w:rsidR="00A01C72" w:rsidRDefault="00A01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7FDDB" w14:textId="2192C8E5" w:rsidR="00976A33" w:rsidRDefault="00276AB8">
    <w:pPr>
      <w:pStyle w:val="Nagwek"/>
    </w:pPr>
    <w:r>
      <w:rPr>
        <w:noProof/>
      </w:rPr>
      <w:pict w14:anchorId="4B6BFB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32" type="#_x0000_t75" style="width:453.3pt;height:31.3pt;visibility:visible;mso-wrap-style:square">
          <v:imagedata r:id="rId1" o:title="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1128285">
    <w:abstractNumId w:val="3"/>
  </w:num>
  <w:num w:numId="2" w16cid:durableId="314337193">
    <w:abstractNumId w:val="6"/>
  </w:num>
  <w:num w:numId="3" w16cid:durableId="416679873">
    <w:abstractNumId w:val="2"/>
  </w:num>
  <w:num w:numId="4" w16cid:durableId="894392104">
    <w:abstractNumId w:val="5"/>
  </w:num>
  <w:num w:numId="5" w16cid:durableId="956375150">
    <w:abstractNumId w:val="0"/>
  </w:num>
  <w:num w:numId="6" w16cid:durableId="913703212">
    <w:abstractNumId w:val="1"/>
  </w:num>
  <w:num w:numId="7" w16cid:durableId="13551552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A1396"/>
    <w:rsid w:val="0002198E"/>
    <w:rsid w:val="00031374"/>
    <w:rsid w:val="000A1097"/>
    <w:rsid w:val="000E2A8F"/>
    <w:rsid w:val="000F2190"/>
    <w:rsid w:val="0012774F"/>
    <w:rsid w:val="00144B7A"/>
    <w:rsid w:val="00180C6E"/>
    <w:rsid w:val="002477F0"/>
    <w:rsid w:val="00276AB8"/>
    <w:rsid w:val="0029606A"/>
    <w:rsid w:val="0043541A"/>
    <w:rsid w:val="004848F3"/>
    <w:rsid w:val="004A75F2"/>
    <w:rsid w:val="004D22AA"/>
    <w:rsid w:val="004D787A"/>
    <w:rsid w:val="004E4B64"/>
    <w:rsid w:val="00511DBC"/>
    <w:rsid w:val="005144A9"/>
    <w:rsid w:val="00520165"/>
    <w:rsid w:val="005B1B08"/>
    <w:rsid w:val="005C1F19"/>
    <w:rsid w:val="005D7CA9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03322"/>
    <w:rsid w:val="009655E7"/>
    <w:rsid w:val="00976A33"/>
    <w:rsid w:val="00992D34"/>
    <w:rsid w:val="00A01C72"/>
    <w:rsid w:val="00A5733D"/>
    <w:rsid w:val="00A75816"/>
    <w:rsid w:val="00A905AC"/>
    <w:rsid w:val="00A944FC"/>
    <w:rsid w:val="00AE309A"/>
    <w:rsid w:val="00B327A5"/>
    <w:rsid w:val="00BA6584"/>
    <w:rsid w:val="00BE7BFD"/>
    <w:rsid w:val="00C142D1"/>
    <w:rsid w:val="00C370F2"/>
    <w:rsid w:val="00C44EEC"/>
    <w:rsid w:val="00C46732"/>
    <w:rsid w:val="00CD6918"/>
    <w:rsid w:val="00D22FFA"/>
    <w:rsid w:val="00D8461B"/>
    <w:rsid w:val="00D915F2"/>
    <w:rsid w:val="00DA1D98"/>
    <w:rsid w:val="00DF32E8"/>
    <w:rsid w:val="00DF53CA"/>
    <w:rsid w:val="00E21B49"/>
    <w:rsid w:val="00E2789F"/>
    <w:rsid w:val="00E72428"/>
    <w:rsid w:val="00E74BC3"/>
    <w:rsid w:val="00E935D6"/>
    <w:rsid w:val="00EA1396"/>
    <w:rsid w:val="00EA14B3"/>
    <w:rsid w:val="00EA416E"/>
    <w:rsid w:val="00EB2C51"/>
    <w:rsid w:val="00F12DC0"/>
    <w:rsid w:val="00FB17F1"/>
    <w:rsid w:val="00FC5957"/>
    <w:rsid w:val="00FD265E"/>
    <w:rsid w:val="00FD4AEC"/>
    <w:rsid w:val="00FE78D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2"/>
    </o:shapelayout>
  </w:shapeDefaults>
  <w:decimalSymbol w:val=","/>
  <w:listSeparator w:val=";"/>
  <w14:docId w14:val="349E40FF"/>
  <w15:docId w15:val="{7F620198-6E6E-4064-8760-7EA25091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F2190"/>
  </w:style>
  <w:style w:type="paragraph" w:styleId="Nagwek1">
    <w:name w:val="heading 1"/>
    <w:basedOn w:val="Normalny"/>
    <w:next w:val="Normalny"/>
    <w:qFormat/>
    <w:rsid w:val="000F21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F219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F219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F219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F2190"/>
  </w:style>
  <w:style w:type="paragraph" w:styleId="Tekstpodstawowywcity">
    <w:name w:val="Body Text Indent"/>
    <w:basedOn w:val="Normalny"/>
    <w:rsid w:val="000F219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F219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F219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0F2190"/>
    <w:rPr>
      <w:sz w:val="28"/>
    </w:rPr>
  </w:style>
  <w:style w:type="paragraph" w:styleId="Tekstpodstawowywcity3">
    <w:name w:val="Body Text Indent 3"/>
    <w:basedOn w:val="Normalny"/>
    <w:rsid w:val="000F219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A944F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944FC"/>
  </w:style>
  <w:style w:type="character" w:customStyle="1" w:styleId="TekstkomentarzaZnak">
    <w:name w:val="Tekst komentarza Znak"/>
    <w:basedOn w:val="Domylnaczcionkaakapitu"/>
    <w:link w:val="Tekstkomentarza"/>
    <w:rsid w:val="00A944FC"/>
  </w:style>
  <w:style w:type="paragraph" w:styleId="Tematkomentarza">
    <w:name w:val="annotation subject"/>
    <w:basedOn w:val="Tekstkomentarza"/>
    <w:next w:val="Tekstkomentarza"/>
    <w:link w:val="TematkomentarzaZnak"/>
    <w:rsid w:val="00A944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944FC"/>
    <w:rPr>
      <w:b/>
      <w:bCs/>
    </w:rPr>
  </w:style>
  <w:style w:type="paragraph" w:customStyle="1" w:styleId="Default">
    <w:name w:val="Default"/>
    <w:rsid w:val="004D787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655E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39</TotalTime>
  <Pages>9</Pages>
  <Words>1594</Words>
  <Characters>11079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10</cp:revision>
  <cp:lastPrinted>2025-12-08T11:59:00Z</cp:lastPrinted>
  <dcterms:created xsi:type="dcterms:W3CDTF">2025-12-08T08:08:00Z</dcterms:created>
  <dcterms:modified xsi:type="dcterms:W3CDTF">2025-12-08T11:59:00Z</dcterms:modified>
</cp:coreProperties>
</file>