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C23BB6" w:rsidRDefault="00920C32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C23BB6">
        <w:rPr>
          <w:rFonts w:ascii="Arial Narrow" w:hAnsi="Arial Narrow" w:cs="Arial"/>
          <w:sz w:val="22"/>
          <w:szCs w:val="22"/>
        </w:rPr>
        <w:t>Bydgoszcz</w:t>
      </w:r>
      <w:r w:rsidR="00843A88" w:rsidRPr="00C23BB6">
        <w:rPr>
          <w:rFonts w:ascii="Arial Narrow" w:hAnsi="Arial Narrow" w:cs="Arial"/>
          <w:sz w:val="22"/>
          <w:szCs w:val="22"/>
        </w:rPr>
        <w:t xml:space="preserve"> dnia: </w:t>
      </w:r>
      <w:r w:rsidR="00DF17AC" w:rsidRPr="00C23BB6">
        <w:rPr>
          <w:rFonts w:ascii="Arial Narrow" w:hAnsi="Arial Narrow" w:cs="Arial"/>
          <w:sz w:val="22"/>
          <w:szCs w:val="22"/>
        </w:rPr>
        <w:t>2025-12-10</w:t>
      </w:r>
    </w:p>
    <w:p w:rsidR="00843A88" w:rsidRPr="00C23BB6" w:rsidRDefault="00920C32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23BB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43A88" w:rsidRPr="00C23BB6" w:rsidRDefault="00920C32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23BB6">
        <w:rPr>
          <w:rFonts w:ascii="Arial Narrow" w:hAnsi="Arial Narrow" w:cs="Arial"/>
          <w:sz w:val="22"/>
          <w:szCs w:val="22"/>
        </w:rPr>
        <w:t>Powstańców Warszawy</w:t>
      </w:r>
      <w:r w:rsidR="00843A88" w:rsidRPr="00C23BB6">
        <w:rPr>
          <w:rFonts w:ascii="Arial Narrow" w:hAnsi="Arial Narrow" w:cs="Arial"/>
          <w:sz w:val="22"/>
          <w:szCs w:val="22"/>
        </w:rPr>
        <w:t xml:space="preserve"> </w:t>
      </w:r>
      <w:r w:rsidRPr="00C23BB6">
        <w:rPr>
          <w:rFonts w:ascii="Arial Narrow" w:hAnsi="Arial Narrow" w:cs="Arial"/>
          <w:sz w:val="22"/>
          <w:szCs w:val="22"/>
        </w:rPr>
        <w:t>5</w:t>
      </w:r>
    </w:p>
    <w:p w:rsidR="00843A88" w:rsidRPr="00C23BB6" w:rsidRDefault="00920C32" w:rsidP="00843A88">
      <w:pPr>
        <w:rPr>
          <w:rFonts w:ascii="Arial Narrow" w:hAnsi="Arial Narrow" w:cs="Arial"/>
          <w:sz w:val="22"/>
          <w:szCs w:val="22"/>
        </w:rPr>
      </w:pPr>
      <w:r w:rsidRPr="00C23BB6">
        <w:rPr>
          <w:rFonts w:ascii="Arial Narrow" w:hAnsi="Arial Narrow" w:cs="Arial"/>
          <w:sz w:val="22"/>
          <w:szCs w:val="22"/>
        </w:rPr>
        <w:t>85-681</w:t>
      </w:r>
      <w:r w:rsidR="00843A88" w:rsidRPr="00C23BB6">
        <w:rPr>
          <w:rFonts w:ascii="Arial Narrow" w:hAnsi="Arial Narrow" w:cs="Arial"/>
          <w:sz w:val="22"/>
          <w:szCs w:val="22"/>
        </w:rPr>
        <w:t xml:space="preserve"> </w:t>
      </w:r>
      <w:r w:rsidRPr="00C23BB6">
        <w:rPr>
          <w:rFonts w:ascii="Arial Narrow" w:hAnsi="Arial Narrow" w:cs="Arial"/>
          <w:sz w:val="22"/>
          <w:szCs w:val="22"/>
        </w:rPr>
        <w:t>Bydgoszcz</w:t>
      </w:r>
    </w:p>
    <w:p w:rsidR="00843A88" w:rsidRPr="00C23BB6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C23BB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43A88" w:rsidRPr="00C23BB6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C23BB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F17AC" w:rsidRPr="00C23BB6" w:rsidRDefault="00DF17AC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C23BB6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9466F0" w:rsidRPr="00C23BB6">
        <w:rPr>
          <w:rFonts w:ascii="Arial Narrow" w:hAnsi="Arial Narrow" w:cs="Arial"/>
          <w:b/>
          <w:bCs/>
          <w:sz w:val="22"/>
          <w:szCs w:val="22"/>
        </w:rPr>
        <w:t>9464</w:t>
      </w:r>
      <w:r w:rsidRPr="00C23BB6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C23BB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C23BB6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C23BB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C23BB6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C23BB6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23BB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C23BB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23BB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C23BB6" w:rsidTr="00FD4AEC">
        <w:tc>
          <w:tcPr>
            <w:tcW w:w="2269" w:type="dxa"/>
            <w:shd w:val="clear" w:color="auto" w:fill="auto"/>
          </w:tcPr>
          <w:p w:rsidR="004E4B64" w:rsidRPr="00C23BB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C23BB6" w:rsidRDefault="00920C3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C23BB6">
              <w:rPr>
                <w:rFonts w:ascii="Arial Narrow" w:hAnsi="Arial Narrow" w:cs="Arial"/>
                <w:bCs/>
                <w:sz w:val="22"/>
                <w:szCs w:val="22"/>
              </w:rPr>
              <w:t>mroźniczej</w:t>
            </w:r>
            <w:proofErr w:type="spellEnd"/>
            <w:r w:rsidRPr="00C23BB6">
              <w:rPr>
                <w:rFonts w:ascii="Arial Narrow" w:hAnsi="Arial Narrow" w:cs="Arial"/>
                <w:bCs/>
                <w:sz w:val="22"/>
                <w:szCs w:val="22"/>
              </w:rPr>
              <w:t xml:space="preserve"> na potrzeby kuchni 10 Wojskowego Szpitala Klinicznego w Bydgoszczy</w:t>
            </w:r>
            <w:r w:rsidR="004E4B64" w:rsidRPr="00C23B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20C32" w:rsidRPr="00C23BB6" w:rsidTr="00124A35">
        <w:tc>
          <w:tcPr>
            <w:tcW w:w="2269" w:type="dxa"/>
            <w:shd w:val="clear" w:color="auto" w:fill="auto"/>
          </w:tcPr>
          <w:p w:rsidR="00920C32" w:rsidRPr="00C23BB6" w:rsidRDefault="00920C32" w:rsidP="00124A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0C32" w:rsidRPr="00C23BB6" w:rsidRDefault="00920C32" w:rsidP="00124A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Cs/>
                <w:sz w:val="22"/>
                <w:szCs w:val="22"/>
              </w:rPr>
              <w:t>137/2025</w:t>
            </w:r>
          </w:p>
        </w:tc>
      </w:tr>
    </w:tbl>
    <w:p w:rsidR="004E4B64" w:rsidRPr="00C23BB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C23BB6" w:rsidTr="00C46732">
        <w:tc>
          <w:tcPr>
            <w:tcW w:w="9330" w:type="dxa"/>
            <w:shd w:val="clear" w:color="auto" w:fill="F2F2F2"/>
            <w:hideMark/>
          </w:tcPr>
          <w:p w:rsidR="00843A88" w:rsidRPr="00C23BB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C23BB6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C23BB6">
        <w:rPr>
          <w:rFonts w:ascii="Arial Narrow" w:hAnsi="Arial Narrow" w:cs="Arial"/>
          <w:sz w:val="22"/>
          <w:szCs w:val="22"/>
        </w:rPr>
        <w:t xml:space="preserve">Zamawiający, </w:t>
      </w:r>
      <w:r w:rsidR="00920C32" w:rsidRPr="00C23BB6">
        <w:rPr>
          <w:rFonts w:ascii="Arial Narrow" w:hAnsi="Arial Narrow" w:cs="Arial"/>
          <w:b/>
          <w:sz w:val="22"/>
          <w:szCs w:val="22"/>
        </w:rPr>
        <w:t>10WSzKzP SPZOZ</w:t>
      </w:r>
      <w:r w:rsidRPr="00C23BB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C23BB6">
        <w:rPr>
          <w:rFonts w:ascii="Arial Narrow" w:hAnsi="Arial Narrow" w:cs="Arial"/>
          <w:sz w:val="22"/>
          <w:szCs w:val="22"/>
        </w:rPr>
        <w:t>284</w:t>
      </w:r>
      <w:r w:rsidRPr="00C23BB6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C23BB6">
        <w:rPr>
          <w:rFonts w:ascii="Arial Narrow" w:hAnsi="Arial Narrow" w:cs="Arial"/>
          <w:sz w:val="22"/>
          <w:szCs w:val="22"/>
        </w:rPr>
        <w:t>6</w:t>
      </w:r>
      <w:r w:rsidRPr="00C23BB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23BB6">
        <w:rPr>
          <w:rFonts w:ascii="Arial Narrow" w:hAnsi="Arial Narrow" w:cs="Arial"/>
          <w:sz w:val="22"/>
          <w:szCs w:val="22"/>
        </w:rPr>
        <w:t>11</w:t>
      </w:r>
      <w:r w:rsidRPr="00C23BB6">
        <w:rPr>
          <w:rFonts w:ascii="Arial Narrow" w:hAnsi="Arial Narrow" w:cs="Arial"/>
          <w:sz w:val="22"/>
          <w:szCs w:val="22"/>
        </w:rPr>
        <w:t xml:space="preserve"> </w:t>
      </w:r>
      <w:r w:rsidR="0029606A" w:rsidRPr="00C23BB6">
        <w:rPr>
          <w:rFonts w:ascii="Arial Narrow" w:hAnsi="Arial Narrow" w:cs="Arial"/>
          <w:sz w:val="22"/>
          <w:szCs w:val="22"/>
        </w:rPr>
        <w:t xml:space="preserve">września </w:t>
      </w:r>
      <w:r w:rsidRPr="00C23BB6">
        <w:rPr>
          <w:rFonts w:ascii="Arial Narrow" w:hAnsi="Arial Narrow" w:cs="Arial"/>
          <w:sz w:val="22"/>
          <w:szCs w:val="22"/>
        </w:rPr>
        <w:t>20</w:t>
      </w:r>
      <w:r w:rsidR="0029606A" w:rsidRPr="00C23BB6">
        <w:rPr>
          <w:rFonts w:ascii="Arial Narrow" w:hAnsi="Arial Narrow" w:cs="Arial"/>
          <w:sz w:val="22"/>
          <w:szCs w:val="22"/>
        </w:rPr>
        <w:t>19</w:t>
      </w:r>
      <w:r w:rsidRPr="00C23BB6">
        <w:rPr>
          <w:rFonts w:ascii="Arial Narrow" w:hAnsi="Arial Narrow" w:cs="Arial"/>
          <w:sz w:val="22"/>
          <w:szCs w:val="22"/>
        </w:rPr>
        <w:t xml:space="preserve"> r</w:t>
      </w:r>
      <w:r w:rsidR="0029606A" w:rsidRPr="00C23BB6">
        <w:rPr>
          <w:rFonts w:ascii="Arial Narrow" w:hAnsi="Arial Narrow" w:cs="Arial"/>
          <w:sz w:val="22"/>
          <w:szCs w:val="22"/>
        </w:rPr>
        <w:t>.</w:t>
      </w:r>
      <w:r w:rsidRPr="00C23BB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23BB6">
        <w:rPr>
          <w:rFonts w:ascii="Arial Narrow" w:hAnsi="Arial Narrow" w:cs="Arial"/>
          <w:sz w:val="22"/>
          <w:szCs w:val="22"/>
        </w:rPr>
        <w:t>z</w:t>
      </w:r>
      <w:r w:rsidRPr="00C23BB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23BB6">
        <w:rPr>
          <w:rFonts w:ascii="Arial Narrow" w:hAnsi="Arial Narrow" w:cs="Arial"/>
          <w:sz w:val="22"/>
          <w:szCs w:val="22"/>
        </w:rPr>
        <w:t>p</w:t>
      </w:r>
      <w:r w:rsidRPr="00C23BB6">
        <w:rPr>
          <w:rFonts w:ascii="Arial Narrow" w:hAnsi="Arial Narrow" w:cs="Arial"/>
          <w:sz w:val="22"/>
          <w:szCs w:val="22"/>
        </w:rPr>
        <w:t xml:space="preserve">ublicznych </w:t>
      </w:r>
      <w:r w:rsidR="00920C32" w:rsidRPr="00C23BB6">
        <w:rPr>
          <w:rFonts w:ascii="Arial Narrow" w:hAnsi="Arial Narrow" w:cs="Arial"/>
          <w:sz w:val="22"/>
          <w:szCs w:val="22"/>
        </w:rPr>
        <w:t>(</w:t>
      </w:r>
      <w:proofErr w:type="spellStart"/>
      <w:r w:rsidR="00920C32" w:rsidRPr="00C23BB6">
        <w:rPr>
          <w:rFonts w:ascii="Arial Narrow" w:hAnsi="Arial Narrow" w:cs="Arial"/>
          <w:sz w:val="22"/>
          <w:szCs w:val="22"/>
        </w:rPr>
        <w:t>t.j</w:t>
      </w:r>
      <w:proofErr w:type="spellEnd"/>
      <w:r w:rsidR="00920C32" w:rsidRPr="00C23BB6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920C32" w:rsidRPr="00C23BB6">
        <w:rPr>
          <w:rFonts w:ascii="Arial Narrow" w:hAnsi="Arial Narrow" w:cs="Arial"/>
          <w:sz w:val="22"/>
          <w:szCs w:val="22"/>
        </w:rPr>
        <w:t>późn</w:t>
      </w:r>
      <w:proofErr w:type="spellEnd"/>
      <w:r w:rsidR="00920C32" w:rsidRPr="00C23BB6">
        <w:rPr>
          <w:rFonts w:ascii="Arial Narrow" w:hAnsi="Arial Narrow" w:cs="Arial"/>
          <w:sz w:val="22"/>
          <w:szCs w:val="22"/>
        </w:rPr>
        <w:t>. zm.)</w:t>
      </w:r>
      <w:r w:rsidR="00BE7BFD" w:rsidRPr="00C23BB6">
        <w:rPr>
          <w:rFonts w:ascii="Arial Narrow" w:hAnsi="Arial Narrow" w:cs="Arial"/>
          <w:sz w:val="22"/>
          <w:szCs w:val="22"/>
        </w:rPr>
        <w:t xml:space="preserve">, </w:t>
      </w:r>
      <w:r w:rsidR="00E74BC3" w:rsidRPr="00C23BB6">
        <w:rPr>
          <w:rFonts w:ascii="Arial Narrow" w:hAnsi="Arial Narrow" w:cs="Arial"/>
          <w:sz w:val="22"/>
          <w:szCs w:val="22"/>
        </w:rPr>
        <w:t>udostępnia</w:t>
      </w:r>
      <w:r w:rsidR="00BE7BFD" w:rsidRPr="00C23BB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23BB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23BB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23BB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23BB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C23BB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C23BB6">
        <w:rPr>
          <w:rFonts w:ascii="Arial Narrow" w:hAnsi="Arial Narrow" w:cs="Arial"/>
          <w:sz w:val="22"/>
          <w:szCs w:val="22"/>
        </w:rPr>
        <w:t>wraz z wyjaśnieniami</w:t>
      </w:r>
      <w:r w:rsidR="0012774F" w:rsidRPr="00C23BB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20C32" w:rsidRPr="00C23BB6" w:rsidTr="00124A35">
        <w:tc>
          <w:tcPr>
            <w:tcW w:w="9356" w:type="dxa"/>
            <w:shd w:val="clear" w:color="auto" w:fill="auto"/>
          </w:tcPr>
          <w:p w:rsidR="00920C32" w:rsidRPr="00C23BB6" w:rsidRDefault="00920C32" w:rsidP="00124A3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20C32" w:rsidRPr="00C23BB6" w:rsidRDefault="00920C32" w:rsidP="00DF17A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 xml:space="preserve">Czy istnieje możliwość dostarczenia kompletnych kontenerów i późniejsze ich podłączenie na terenie Zamawiającego? </w:t>
            </w:r>
          </w:p>
          <w:p w:rsidR="00DF17AC" w:rsidRPr="00C23BB6" w:rsidRDefault="00DF17AC" w:rsidP="00DF17A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17AC" w:rsidRPr="00C23BB6" w:rsidRDefault="00DF17AC" w:rsidP="00DF17AC">
            <w:pPr>
              <w:pStyle w:val="Akapitzlist"/>
              <w:spacing w:after="0" w:line="240" w:lineRule="auto"/>
              <w:ind w:left="0"/>
              <w:rPr>
                <w:rFonts w:ascii="Arial Narrow" w:hAnsi="Arial Narrow" w:cstheme="minorHAnsi"/>
                <w:b/>
              </w:rPr>
            </w:pPr>
            <w:r w:rsidRPr="00C23BB6">
              <w:rPr>
                <w:rFonts w:ascii="Arial Narrow" w:hAnsi="Arial Narrow" w:cs="Arial"/>
                <w:b/>
              </w:rPr>
              <w:t xml:space="preserve"> </w:t>
            </w:r>
            <w:r w:rsidRPr="00C23BB6">
              <w:rPr>
                <w:rFonts w:ascii="Arial Narrow" w:hAnsi="Arial Narrow" w:cstheme="minorHAnsi"/>
                <w:b/>
              </w:rPr>
              <w:t>Kontenery należy dostarczyć w częściach i składać w pomieszczeniu docelowym, ze względu na ograniczenie otworów drzwiowych. Szerokośc</w:t>
            </w:r>
            <w:r w:rsidR="00607072" w:rsidRPr="00C23BB6">
              <w:rPr>
                <w:rFonts w:ascii="Arial Narrow" w:hAnsi="Arial Narrow" w:cstheme="minorHAnsi"/>
                <w:b/>
              </w:rPr>
              <w:t>i otworów wskazano na rysunku: R</w:t>
            </w:r>
            <w:r w:rsidRPr="00C23BB6">
              <w:rPr>
                <w:rFonts w:ascii="Arial Narrow" w:hAnsi="Arial Narrow" w:cstheme="minorHAnsi"/>
                <w:b/>
              </w:rPr>
              <w:t>zut pomieszczeń.</w:t>
            </w:r>
          </w:p>
          <w:p w:rsidR="00DF17AC" w:rsidRPr="00C23BB6" w:rsidRDefault="00DF17AC" w:rsidP="00DF17AC">
            <w:pPr>
              <w:pStyle w:val="Akapitzlist"/>
              <w:spacing w:after="0" w:line="240" w:lineRule="auto"/>
              <w:ind w:left="0"/>
              <w:rPr>
                <w:rFonts w:ascii="Arial Narrow" w:hAnsi="Arial Narrow" w:cstheme="minorHAnsi"/>
                <w:b/>
              </w:rPr>
            </w:pPr>
            <w:r w:rsidRPr="00C23BB6">
              <w:rPr>
                <w:rFonts w:ascii="Arial Narrow" w:hAnsi="Arial Narrow" w:cstheme="minorHAnsi"/>
                <w:b/>
              </w:rPr>
              <w:t>W/w dokument został w dniu dzisiejszym przesłany na stronę zamawiającego i na platformę e-propublico.pl</w:t>
            </w:r>
          </w:p>
          <w:p w:rsidR="00DF17AC" w:rsidRPr="00C23BB6" w:rsidRDefault="00DF17AC" w:rsidP="00DF17AC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20C32" w:rsidRPr="00C23BB6" w:rsidRDefault="00920C32" w:rsidP="00DF17A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Czy w budynku jest otwór bramy, który umożliwi transport gotowych brył kontenerów?</w:t>
            </w:r>
          </w:p>
          <w:p w:rsidR="00DF17AC" w:rsidRPr="00C23BB6" w:rsidRDefault="00DF17AC" w:rsidP="00DF17A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17AC" w:rsidRPr="00C23BB6" w:rsidRDefault="00DF17AC" w:rsidP="00DF17AC">
            <w:pPr>
              <w:pStyle w:val="Akapitzlist"/>
              <w:spacing w:after="0" w:line="240" w:lineRule="auto"/>
              <w:ind w:left="0"/>
              <w:rPr>
                <w:rFonts w:ascii="Arial Narrow" w:hAnsi="Arial Narrow" w:cstheme="minorHAnsi"/>
                <w:b/>
              </w:rPr>
            </w:pPr>
            <w:r w:rsidRPr="00C23BB6">
              <w:rPr>
                <w:rFonts w:ascii="Arial Narrow" w:hAnsi="Arial Narrow" w:cstheme="minorHAnsi"/>
                <w:b/>
              </w:rPr>
              <w:lastRenderedPageBreak/>
              <w:t>Kontenery należy dostarczyć w częściach i składać w pomieszczeniu docelowym, ze względu na ograniczenie otworów drzwiowych. Szerokości otworów wskazano na rysunku: rzut pomieszczeń.</w:t>
            </w:r>
          </w:p>
          <w:p w:rsidR="00DF17AC" w:rsidRPr="00C23BB6" w:rsidRDefault="00DF17AC" w:rsidP="00DF17AC">
            <w:pPr>
              <w:pStyle w:val="Akapitzlist"/>
              <w:spacing w:after="0" w:line="240" w:lineRule="auto"/>
              <w:ind w:left="0"/>
              <w:rPr>
                <w:rFonts w:ascii="Arial Narrow" w:hAnsi="Arial Narrow" w:cstheme="minorHAnsi"/>
                <w:b/>
              </w:rPr>
            </w:pPr>
            <w:r w:rsidRPr="00C23BB6">
              <w:rPr>
                <w:rFonts w:ascii="Arial Narrow" w:hAnsi="Arial Narrow" w:cstheme="minorHAnsi"/>
                <w:b/>
              </w:rPr>
              <w:t>W/w dokument został w dniu dzisiejszym przesłany na stronę zamawiającego i na platformę e-propublico.pl</w:t>
            </w:r>
          </w:p>
          <w:p w:rsidR="00DF17AC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DF17AC" w:rsidRPr="00C23BB6" w:rsidRDefault="00920C32" w:rsidP="00DF17A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 xml:space="preserve">Jakie są wymiary pomieszczenia, gdzie eksploatowane będą kontenery? </w:t>
            </w:r>
          </w:p>
          <w:p w:rsidR="00DF17AC" w:rsidRPr="00C23BB6" w:rsidRDefault="00920C32" w:rsidP="00DF17A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DF17AC"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920C32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Wymiary pomieszczenia: 9,00 x 4,47 m.</w:t>
            </w:r>
          </w:p>
          <w:p w:rsidR="00920C32" w:rsidRPr="00C23BB6" w:rsidRDefault="00920C32" w:rsidP="00DF17A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 xml:space="preserve">Na której kondygnacji budynku będą pracowały kontenery? </w:t>
            </w:r>
          </w:p>
          <w:p w:rsidR="00DF17AC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17AC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Kontenery będą pracowały na parterze.</w:t>
            </w:r>
          </w:p>
          <w:p w:rsidR="00920C32" w:rsidRPr="00C23BB6" w:rsidRDefault="00920C32" w:rsidP="00DF17A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 xml:space="preserve">Z Czego wykonana jest posadzka pomieszczenia przeznaczonego na kontenery? </w:t>
            </w:r>
          </w:p>
          <w:p w:rsidR="00DF17AC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17AC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Posadzka w pomieszczeniu przeznaczonym na kontenery wykonana jest z płytek klinkierowych.</w:t>
            </w:r>
          </w:p>
          <w:p w:rsidR="00920C32" w:rsidRPr="00C23BB6" w:rsidRDefault="00920C32" w:rsidP="00DF17A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Czy podane w specyfikacji technicznej wymiary są wymiarami wewnętrznymi czy zewnętrznymi?</w:t>
            </w:r>
          </w:p>
          <w:p w:rsidR="00DF17AC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17AC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Podane w specyfikacji wymi</w:t>
            </w:r>
            <w:r w:rsidR="00607072" w:rsidRPr="00C23BB6">
              <w:rPr>
                <w:rFonts w:ascii="Arial Narrow" w:hAnsi="Arial Narrow" w:cs="Arial"/>
                <w:b/>
                <w:sz w:val="22"/>
                <w:szCs w:val="22"/>
              </w:rPr>
              <w:t>ary komór są</w:t>
            </w: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 wymiarami zewnętrznymi.</w:t>
            </w:r>
          </w:p>
          <w:p w:rsidR="00920C32" w:rsidRPr="00C23BB6" w:rsidRDefault="00920C32" w:rsidP="00DF17A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 xml:space="preserve">Z jakich materiałów powinna być wykonana posadzka? </w:t>
            </w:r>
          </w:p>
          <w:p w:rsidR="00DF17AC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17AC" w:rsidRPr="00C23BB6" w:rsidRDefault="00DF17AC" w:rsidP="00DF17A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Posadzka w chłodni: bez podłogi. Posadzka w komorze mroźni musi być antypoślizgowa, podłoga izolowana zakończona blachą ryflow</w:t>
            </w:r>
            <w:r w:rsidR="00607072" w:rsidRPr="00C23BB6">
              <w:rPr>
                <w:rFonts w:ascii="Arial Narrow" w:hAnsi="Arial Narrow" w:cs="Arial"/>
                <w:b/>
                <w:sz w:val="22"/>
                <w:szCs w:val="22"/>
              </w:rPr>
              <w:t>an</w:t>
            </w: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ą 2 mm lub blachą stalową </w:t>
            </w:r>
            <w:proofErr w:type="spellStart"/>
            <w:r w:rsidR="00124A35" w:rsidRPr="00C23BB6">
              <w:rPr>
                <w:rFonts w:ascii="Arial Narrow" w:hAnsi="Arial Narrow" w:cs="Arial"/>
                <w:b/>
                <w:sz w:val="22"/>
                <w:szCs w:val="22"/>
              </w:rPr>
              <w:t>plastyfikowaną</w:t>
            </w:r>
            <w:proofErr w:type="spellEnd"/>
            <w:r w:rsidR="00124A35" w:rsidRPr="00C23BB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920C32" w:rsidRPr="00C23BB6" w:rsidRDefault="00920C32" w:rsidP="00124A3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Jakie jest przewidziane obciążenie posadzki na 1m2? Czy w kontenerach będzie odbywał się ruch kołowy?</w:t>
            </w:r>
          </w:p>
          <w:p w:rsidR="00124A35" w:rsidRPr="00C23BB6" w:rsidRDefault="00124A35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24A35" w:rsidRPr="00C23BB6" w:rsidRDefault="00124A35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Obciążenie stropu: 350 kg/m2. Zamawiający potwierdza, że w </w:t>
            </w:r>
            <w:r w:rsidR="00607072" w:rsidRPr="00C23BB6">
              <w:rPr>
                <w:rFonts w:ascii="Arial Narrow" w:hAnsi="Arial Narrow" w:cs="Arial"/>
                <w:b/>
                <w:sz w:val="22"/>
                <w:szCs w:val="22"/>
              </w:rPr>
              <w:t>kontenerach</w:t>
            </w: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 będzie odbywał się ruch kołowy.</w:t>
            </w:r>
          </w:p>
          <w:p w:rsidR="00920C32" w:rsidRPr="00C23BB6" w:rsidRDefault="00920C32" w:rsidP="00124A3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Czy skraplacze / jednostki zewnętrzne / agregatów chłodniczych będą pracowały na zewnątrz pomieszczenia zamontowane na gruncie czy na ścianie?</w:t>
            </w:r>
          </w:p>
          <w:p w:rsidR="00124A35" w:rsidRPr="00C23BB6" w:rsidRDefault="00124A35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24A35" w:rsidRPr="00C23BB6" w:rsidRDefault="00124A35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Zgodnie z załącznikiem nr 9 do SWZ (Specyfikacja techniczna) „jednostki zewnętrzne obudowane (zabezpieczone przed warunkami atmosferycznymi) zamontowane na zewnętrznej ścianie budynku (między oknami)”</w:t>
            </w: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lastRenderedPageBreak/>
              <w:t>10.Prosimy o określenie, w którym miejscu należy przewidzieć odprowadzenie skroplin?</w:t>
            </w:r>
          </w:p>
          <w:p w:rsidR="00124A35" w:rsidRPr="00C23BB6" w:rsidRDefault="00124A35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24A35" w:rsidRPr="00C23BB6" w:rsidRDefault="00124A35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załącznikiem nr 9 do SWZ (Specyfikacja techniczna) „instalacja odprowadzenia skroplin na zewnątrz komory sprowadzona w jeden centralny punkt”. Dokładna lokalizacja zostanie uzgodniona na etapie realizacji robót. </w:t>
            </w: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11.Specyfikacja techniczna zawiera informacje o otwarciu drzwi chłodniczych dla promienia otwarcia 180st. Natomiast Załącznik nr 10 "SCHEMTA ROZMIESZCZENIA URZĄDZEŃ" ukazuje brak takiej możliwości. Dla zachowania kryterium opisu należy przesunąć lokalizację drzwi i/lub zmienić kierunek otwierania drzwi chłodniczych.</w:t>
            </w:r>
          </w:p>
          <w:p w:rsidR="00124A35" w:rsidRPr="00C23BB6" w:rsidRDefault="00124A35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124A35" w:rsidRPr="00C23BB6" w:rsidRDefault="00124A35" w:rsidP="00124A35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Należy przyjąć promień otwarcia drzwi wszystkich czterech komór 180˚. Ostateczna lokalizacja i kierunek otwarcia drzwi zostanie uzgodniony na etapie realizacji robót</w:t>
            </w:r>
          </w:p>
          <w:p w:rsidR="00124A35" w:rsidRPr="00C23BB6" w:rsidRDefault="00607072" w:rsidP="00124A35">
            <w:pPr>
              <w:pStyle w:val="Akapitzlist"/>
              <w:spacing w:after="0" w:line="240" w:lineRule="auto"/>
              <w:ind w:left="0"/>
              <w:rPr>
                <w:rFonts w:ascii="Arial Narrow" w:hAnsi="Arial Narrow" w:cstheme="minorHAnsi"/>
                <w:b/>
              </w:rPr>
            </w:pPr>
            <w:r w:rsidRPr="00C23BB6">
              <w:rPr>
                <w:rFonts w:ascii="Arial Narrow" w:hAnsi="Arial Narrow" w:cs="Arial"/>
                <w:b/>
              </w:rPr>
              <w:t xml:space="preserve">Szczegółowy rzut pomieszczeń został </w:t>
            </w:r>
            <w:r w:rsidRPr="00C23BB6">
              <w:rPr>
                <w:rFonts w:ascii="Arial Narrow" w:hAnsi="Arial Narrow" w:cstheme="minorHAnsi"/>
                <w:b/>
              </w:rPr>
              <w:t>w dniu dzisiejszym przesłany na stronę zamawiającego i na platformę e-propublico.pl</w:t>
            </w:r>
          </w:p>
          <w:p w:rsidR="002B1940" w:rsidRPr="00C23BB6" w:rsidRDefault="002B1940" w:rsidP="00124A35">
            <w:pPr>
              <w:pStyle w:val="Akapitzlist"/>
              <w:spacing w:after="0" w:line="240" w:lineRule="auto"/>
              <w:ind w:left="0"/>
              <w:rPr>
                <w:rFonts w:ascii="Arial Narrow" w:hAnsi="Arial Narrow" w:cstheme="minorHAnsi"/>
                <w:b/>
              </w:rPr>
            </w:pPr>
            <w:r w:rsidRPr="00C23BB6">
              <w:rPr>
                <w:rFonts w:ascii="Arial Narrow" w:hAnsi="Arial Narrow" w:cstheme="minorHAnsi"/>
                <w:b/>
              </w:rPr>
              <w:t xml:space="preserve">W dniu dzisiejszym </w:t>
            </w:r>
            <w:proofErr w:type="spellStart"/>
            <w:r w:rsidRPr="00C23BB6">
              <w:rPr>
                <w:rFonts w:ascii="Arial Narrow" w:hAnsi="Arial Narrow" w:cstheme="minorHAnsi"/>
                <w:b/>
              </w:rPr>
              <w:t>Zamawiajacy</w:t>
            </w:r>
            <w:proofErr w:type="spellEnd"/>
            <w:r w:rsidRPr="00C23BB6">
              <w:rPr>
                <w:rFonts w:ascii="Arial Narrow" w:hAnsi="Arial Narrow" w:cstheme="minorHAnsi"/>
                <w:b/>
              </w:rPr>
              <w:t xml:space="preserve"> prześle uaktualnioną Specyfikację techniczną- załącznik nr 1 do umowy.</w:t>
            </w:r>
          </w:p>
          <w:p w:rsidR="00124A35" w:rsidRPr="00C23BB6" w:rsidRDefault="00124A35" w:rsidP="00124A35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 xml:space="preserve">12. Jak długa  jest trasa instalacji zasilającej rozdzielnię użytkownika zainstalowanej w pomieszczeniu komór chłodni i mroźni? </w:t>
            </w:r>
          </w:p>
          <w:p w:rsidR="00DF3BF0" w:rsidRPr="00C23BB6" w:rsidRDefault="00DF3BF0" w:rsidP="00DF3BF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3BF0" w:rsidRPr="00C23BB6" w:rsidRDefault="00DF3BF0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Trasa instalacji zasilającej rozdzielnię ma ok. 50 </w:t>
            </w:r>
            <w:proofErr w:type="spellStart"/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mb</w:t>
            </w:r>
            <w:proofErr w:type="spellEnd"/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13. Jakie jest zabezpieczenie kabla zasilającego kontenery?  Czy zasilanie będzie 230V lub 400V AC?</w:t>
            </w:r>
          </w:p>
          <w:p w:rsidR="00DF3BF0" w:rsidRPr="00C23BB6" w:rsidRDefault="00DF3BF0" w:rsidP="00DF3BF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3BF0" w:rsidRPr="00C23BB6" w:rsidRDefault="00DF3BF0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Zabezpieczenie kabla zasilającego kontenery jest 3 fazowe 400 V lub 1 fazowe 230 V. Sposób zasilania zostanie określony na etapie realizacji.</w:t>
            </w: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14. Czy rozdzielnica elektryczna powinna być wyposażona m.in. w ochronniki przeciwprzepięciowe, wyłącznik różnicowo-prądowy, licznik energii dla każdego kontenera czy jeden licznik dla   wszystkich kontenerów? Czy na obiekcie występują ochronniki przeciwprzepięciowe?</w:t>
            </w:r>
          </w:p>
          <w:p w:rsidR="00DF3BF0" w:rsidRPr="00C23BB6" w:rsidRDefault="00DF3BF0" w:rsidP="00DF3BF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3BF0" w:rsidRPr="00C23BB6" w:rsidRDefault="00DF3BF0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Kontenery (każdy z osobna) należy niezależnie zabezpieczyć w wyłączniki RCD, ochronniki przepięciowe oraz liczniki na szynę TH 358 dla każdego z kontenerów. Wymagany jest montaż rozdzielni natynkowej co najmniej 2 x 12 IP44.</w:t>
            </w: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 xml:space="preserve">15. Gdzie jest granica stron dla odpowiedzialności wykonania przyłącza instalacji </w:t>
            </w:r>
            <w:r w:rsidR="00DF3BF0" w:rsidRPr="00C23BB6">
              <w:rPr>
                <w:rFonts w:ascii="Arial Narrow" w:hAnsi="Arial Narrow" w:cs="Arial"/>
                <w:sz w:val="22"/>
                <w:szCs w:val="22"/>
              </w:rPr>
              <w:t>elektrycznej</w:t>
            </w:r>
            <w:r w:rsidRPr="00C23BB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DF3BF0" w:rsidRPr="00C23BB6" w:rsidRDefault="00DF3BF0" w:rsidP="00DF3BF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 Zamawiającego:</w:t>
            </w:r>
          </w:p>
          <w:p w:rsidR="00DF3BF0" w:rsidRPr="00C23BB6" w:rsidRDefault="00DF3BF0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Granica stron na zaciskach zabezpieczenia </w:t>
            </w:r>
            <w:proofErr w:type="spellStart"/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nadprądowego</w:t>
            </w:r>
            <w:proofErr w:type="spellEnd"/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 zlokalizowanego  w </w:t>
            </w:r>
            <w:proofErr w:type="spellStart"/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nowomontowanej</w:t>
            </w:r>
            <w:proofErr w:type="spellEnd"/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 rozdzielni 2 x 12.</w:t>
            </w: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16. Prosimy o wskazanie lokalizacji rozdzielni elektrycznej w pomieszczeniu oraz indywidualnych paneli sterujących dla każdej z komór.</w:t>
            </w:r>
          </w:p>
          <w:p w:rsidR="00DF3BF0" w:rsidRPr="00C23BB6" w:rsidRDefault="00DF3BF0" w:rsidP="00DF3BF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3BF0" w:rsidRPr="00C23BB6" w:rsidRDefault="00DF3BF0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Nowa rozdzielnia 2 x 12</w:t>
            </w:r>
            <w:r w:rsidR="00607072"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po</w:t>
            </w:r>
            <w:r w:rsidR="00607072" w:rsidRPr="00C23BB6">
              <w:rPr>
                <w:rFonts w:ascii="Arial Narrow" w:hAnsi="Arial Narrow" w:cs="Arial"/>
                <w:b/>
                <w:sz w:val="22"/>
                <w:szCs w:val="22"/>
              </w:rPr>
              <w:t>winna by</w:t>
            </w: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ć zlokalizowana koło istniejącej rozdzielni w pomieszczeniu docelowym. Zamawiający dołącza zdjęcia pomieszczenia, na której jest widoczna istniejąca rozdzielnia.</w:t>
            </w:r>
            <w:r w:rsidR="00607072"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607072" w:rsidRPr="00C23BB6"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>Lokalizacja paneli sterujących zostanie uzgodniona na etapie realizacji robót.</w:t>
            </w:r>
          </w:p>
          <w:p w:rsidR="00DF3BF0" w:rsidRPr="00C23BB6" w:rsidRDefault="00DF3BF0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W/w zdjęcie zostało w dniu dzisiejszym </w:t>
            </w:r>
            <w:r w:rsidRPr="00C23BB6">
              <w:rPr>
                <w:rFonts w:ascii="Arial Narrow" w:hAnsi="Arial Narrow" w:cstheme="minorHAnsi"/>
                <w:b/>
                <w:sz w:val="22"/>
                <w:szCs w:val="22"/>
              </w:rPr>
              <w:t>przesłane na stronę zamawiającego i na platformę e-propublico.pl</w:t>
            </w: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 xml:space="preserve">17. Jaka jest prognozowana ilość wsadu i z jaką rotacją wymiany będzie przechowywana w kontenerach? </w:t>
            </w:r>
          </w:p>
          <w:p w:rsidR="00DF3BF0" w:rsidRPr="00C23BB6" w:rsidRDefault="00DF3BF0" w:rsidP="00DF3BF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DF3BF0" w:rsidRPr="00C23BB6" w:rsidRDefault="00DF3BF0" w:rsidP="00124A35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Prognozowana ilość wsadu i rotacja wymiany:</w:t>
            </w:r>
          </w:p>
          <w:p w:rsidR="00DF3BF0" w:rsidRPr="00C23BB6" w:rsidRDefault="00DF3BF0" w:rsidP="0051653A">
            <w:pPr>
              <w:pStyle w:val="Akapitzlist"/>
              <w:spacing w:after="0" w:line="360" w:lineRule="auto"/>
              <w:ind w:left="0"/>
              <w:rPr>
                <w:rFonts w:ascii="Arial Narrow" w:eastAsia="Times New Roman" w:hAnsi="Arial Narrow" w:cstheme="minorHAnsi"/>
                <w:b/>
                <w:color w:val="000000"/>
              </w:rPr>
            </w:pPr>
            <w:r w:rsidRPr="00C23BB6">
              <w:rPr>
                <w:rFonts w:ascii="Arial Narrow" w:eastAsia="Times New Roman" w:hAnsi="Arial Narrow" w:cstheme="minorHAnsi"/>
                <w:b/>
                <w:color w:val="000000"/>
              </w:rPr>
              <w:t xml:space="preserve">- komora chłodnicza z warzywami 400 - 600 kg, rotacja 2 - 3 razy w tygodni </w:t>
            </w:r>
          </w:p>
          <w:p w:rsidR="00DF3BF0" w:rsidRPr="00C23BB6" w:rsidRDefault="00DF3BF0" w:rsidP="0051653A">
            <w:pPr>
              <w:pStyle w:val="Akapitzlist"/>
              <w:spacing w:after="0" w:line="360" w:lineRule="auto"/>
              <w:ind w:left="0"/>
              <w:rPr>
                <w:rFonts w:ascii="Arial Narrow" w:eastAsia="Times New Roman" w:hAnsi="Arial Narrow" w:cstheme="minorHAnsi"/>
                <w:b/>
                <w:color w:val="000000"/>
              </w:rPr>
            </w:pPr>
            <w:r w:rsidRPr="00C23BB6">
              <w:rPr>
                <w:rFonts w:ascii="Arial Narrow" w:eastAsia="Times New Roman" w:hAnsi="Arial Narrow" w:cstheme="minorHAnsi"/>
                <w:b/>
                <w:color w:val="000000"/>
              </w:rPr>
              <w:t>- komora chłodnicza z nabiałem 400 - 600 kg, rotacja 2 - 3 razy w tygodniu</w:t>
            </w:r>
          </w:p>
          <w:p w:rsidR="00DF3BF0" w:rsidRPr="00C23BB6" w:rsidRDefault="00DF3BF0" w:rsidP="0051653A">
            <w:pPr>
              <w:pStyle w:val="Akapitzlist"/>
              <w:spacing w:after="0" w:line="360" w:lineRule="auto"/>
              <w:ind w:left="0"/>
              <w:rPr>
                <w:rFonts w:ascii="Arial Narrow" w:eastAsia="Times New Roman" w:hAnsi="Arial Narrow" w:cstheme="minorHAnsi"/>
                <w:b/>
                <w:color w:val="000000"/>
              </w:rPr>
            </w:pPr>
            <w:r w:rsidRPr="00C23BB6">
              <w:rPr>
                <w:rFonts w:ascii="Arial Narrow" w:eastAsia="Times New Roman" w:hAnsi="Arial Narrow" w:cstheme="minorHAnsi"/>
                <w:b/>
                <w:color w:val="000000"/>
              </w:rPr>
              <w:t>- komora chłodnicza z mięsem i wędlinami 300 - 500 kg, rotacja 3 razy   w tygodniu</w:t>
            </w:r>
          </w:p>
          <w:p w:rsidR="00DF3BF0" w:rsidRPr="00C23BB6" w:rsidRDefault="00DF3BF0" w:rsidP="0051653A">
            <w:pPr>
              <w:pStyle w:val="Akapitzlist"/>
              <w:spacing w:after="0" w:line="360" w:lineRule="auto"/>
              <w:ind w:left="0"/>
              <w:rPr>
                <w:rFonts w:ascii="Arial Narrow" w:eastAsia="Times New Roman" w:hAnsi="Arial Narrow" w:cstheme="minorHAnsi"/>
                <w:b/>
                <w:color w:val="000000"/>
              </w:rPr>
            </w:pPr>
            <w:r w:rsidRPr="00C23BB6">
              <w:rPr>
                <w:rFonts w:ascii="Arial Narrow" w:eastAsia="Times New Roman" w:hAnsi="Arial Narrow" w:cstheme="minorHAnsi"/>
                <w:b/>
                <w:color w:val="000000"/>
              </w:rPr>
              <w:t xml:space="preserve">- komora </w:t>
            </w:r>
            <w:proofErr w:type="spellStart"/>
            <w:r w:rsidRPr="00C23BB6">
              <w:rPr>
                <w:rFonts w:ascii="Arial Narrow" w:eastAsia="Times New Roman" w:hAnsi="Arial Narrow" w:cstheme="minorHAnsi"/>
                <w:b/>
                <w:color w:val="000000"/>
              </w:rPr>
              <w:t>mroźnicza</w:t>
            </w:r>
            <w:proofErr w:type="spellEnd"/>
            <w:r w:rsidRPr="00C23BB6">
              <w:rPr>
                <w:rFonts w:ascii="Arial Narrow" w:eastAsia="Times New Roman" w:hAnsi="Arial Narrow" w:cstheme="minorHAnsi"/>
                <w:b/>
                <w:color w:val="000000"/>
              </w:rPr>
              <w:t xml:space="preserve"> z warzywami, owocami i rybami 500 - 700 kg, 1 - 2 razy  w tygodniu</w:t>
            </w:r>
          </w:p>
          <w:p w:rsidR="007368EC" w:rsidRDefault="007368EC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18. Jaka jest prognozowana ilość jednorazowego załadunku wsadu i jaka będzie temperatura początkowa wsadu?</w:t>
            </w:r>
          </w:p>
          <w:p w:rsidR="0051653A" w:rsidRPr="00C23BB6" w:rsidRDefault="0051653A" w:rsidP="005165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51653A" w:rsidRPr="00C23BB6" w:rsidRDefault="0051653A" w:rsidP="0051653A">
            <w:pPr>
              <w:spacing w:line="360" w:lineRule="auto"/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</w:pPr>
            <w:r w:rsidRPr="00C23BB6"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  <w:t>Prognozowana ilość jednorazowego załadunku i temperatura początkowego wsadu:</w:t>
            </w:r>
          </w:p>
          <w:p w:rsidR="0051653A" w:rsidRPr="00C23BB6" w:rsidRDefault="0051653A" w:rsidP="0051653A">
            <w:pPr>
              <w:spacing w:line="360" w:lineRule="auto"/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</w:pPr>
            <w:r w:rsidRPr="00C23BB6"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  <w:t>- warzywa 400 kg, temperatura 4 - 8 stopni Celsjusza</w:t>
            </w:r>
          </w:p>
          <w:p w:rsidR="0051653A" w:rsidRPr="00C23BB6" w:rsidRDefault="0051653A" w:rsidP="0051653A">
            <w:pPr>
              <w:spacing w:line="360" w:lineRule="auto"/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</w:pPr>
            <w:r w:rsidRPr="00C23BB6"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  <w:t>- nabiał 400 kg, temperatura 1 - 4 stopni Celsjusza</w:t>
            </w:r>
          </w:p>
          <w:p w:rsidR="0051653A" w:rsidRPr="00C23BB6" w:rsidRDefault="0051653A" w:rsidP="0051653A">
            <w:pPr>
              <w:spacing w:line="360" w:lineRule="auto"/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</w:pPr>
            <w:r w:rsidRPr="00C23BB6"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  <w:t>- mięso i wędliny 300 kg, temperatura 1 - 4 stopni Celsjusza</w:t>
            </w:r>
          </w:p>
          <w:p w:rsidR="0051653A" w:rsidRPr="00C23BB6" w:rsidRDefault="0051653A" w:rsidP="0051653A">
            <w:pPr>
              <w:spacing w:line="360" w:lineRule="auto"/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</w:pPr>
            <w:r w:rsidRPr="00C23BB6">
              <w:rPr>
                <w:rFonts w:ascii="Arial Narrow" w:hAnsi="Arial Narrow" w:cstheme="minorHAnsi"/>
                <w:b/>
                <w:color w:val="000000"/>
                <w:sz w:val="22"/>
                <w:szCs w:val="22"/>
              </w:rPr>
              <w:t>- warzywa, owoce i ryby mrożone 500 kg, temperatura minus 18 stopni Celsjusza</w:t>
            </w:r>
          </w:p>
          <w:p w:rsidR="00920C32" w:rsidRPr="00C23BB6" w:rsidRDefault="00920C32" w:rsidP="00124A3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20C32" w:rsidRPr="00C23BB6" w:rsidTr="00124A35">
        <w:tc>
          <w:tcPr>
            <w:tcW w:w="9356" w:type="dxa"/>
            <w:shd w:val="clear" w:color="auto" w:fill="auto"/>
          </w:tcPr>
          <w:p w:rsidR="00920C32" w:rsidRPr="00C23BB6" w:rsidRDefault="00920C32" w:rsidP="00124A3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920C32" w:rsidRPr="00C23BB6" w:rsidRDefault="0051653A" w:rsidP="0051653A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1U</w:t>
            </w:r>
            <w:r w:rsidR="00920C32" w:rsidRPr="00C23BB6">
              <w:rPr>
                <w:rFonts w:ascii="Arial Narrow" w:hAnsi="Arial Narrow" w:cs="Arial"/>
                <w:sz w:val="22"/>
                <w:szCs w:val="22"/>
              </w:rPr>
              <w:t xml:space="preserve">przejmie proszę o informację w jakim systemie jest dopuszczalny montaż komór? Łączenia na zamek </w:t>
            </w:r>
            <w:proofErr w:type="spellStart"/>
            <w:r w:rsidR="00920C32" w:rsidRPr="00C23BB6">
              <w:rPr>
                <w:rFonts w:ascii="Arial Narrow" w:hAnsi="Arial Narrow" w:cs="Arial"/>
                <w:sz w:val="22"/>
                <w:szCs w:val="22"/>
              </w:rPr>
              <w:t>pióro–wpust</w:t>
            </w:r>
            <w:proofErr w:type="spellEnd"/>
            <w:r w:rsidR="00920C32" w:rsidRPr="00C23BB6">
              <w:rPr>
                <w:rFonts w:ascii="Arial Narrow" w:hAnsi="Arial Narrow" w:cs="Arial"/>
                <w:sz w:val="22"/>
                <w:szCs w:val="22"/>
              </w:rPr>
              <w:t>, łączenie na zamek labiryntowy, łączenie na zamek hakowy (</w:t>
            </w:r>
            <w:proofErr w:type="spellStart"/>
            <w:r w:rsidR="00920C32" w:rsidRPr="00C23BB6">
              <w:rPr>
                <w:rFonts w:ascii="Arial Narrow" w:hAnsi="Arial Narrow" w:cs="Arial"/>
                <w:sz w:val="22"/>
                <w:szCs w:val="22"/>
              </w:rPr>
              <w:t>cam-lock</w:t>
            </w:r>
            <w:proofErr w:type="spellEnd"/>
            <w:r w:rsidR="00920C32" w:rsidRPr="00C23BB6">
              <w:rPr>
                <w:rFonts w:ascii="Arial Narrow" w:hAnsi="Arial Narrow" w:cs="Arial"/>
                <w:sz w:val="22"/>
                <w:szCs w:val="22"/>
              </w:rPr>
              <w:t>).</w:t>
            </w:r>
          </w:p>
          <w:p w:rsidR="0051653A" w:rsidRPr="00C23BB6" w:rsidRDefault="0051653A" w:rsidP="005165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51653A" w:rsidRPr="00C23BB6" w:rsidRDefault="0051653A" w:rsidP="005165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Zamawiający nie ma wymagań co do sposobu łączenia komór.</w:t>
            </w: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lastRenderedPageBreak/>
              <w:t>2. Czy jest konieczność przeprowadzenia wizji lokalnej?</w:t>
            </w:r>
          </w:p>
          <w:p w:rsidR="0051653A" w:rsidRPr="00C23BB6" w:rsidRDefault="0051653A" w:rsidP="005165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51653A" w:rsidRPr="00C23BB6" w:rsidRDefault="0051653A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Zgodnie z punktem 3.2 SWZ Zamawiający nie wymaga przeprowadzenia przez Wykonawcę wizji lokalnej.</w:t>
            </w:r>
          </w:p>
          <w:p w:rsidR="00920C32" w:rsidRPr="00C23BB6" w:rsidRDefault="00920C32" w:rsidP="00124A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sz w:val="22"/>
                <w:szCs w:val="22"/>
              </w:rPr>
              <w:t>3. Proszę o informację skąd będzie prowadzone zasilanie do pomieszczenia i jaką mamy odległość do miejsca w jakim powstaną komory?</w:t>
            </w:r>
          </w:p>
          <w:p w:rsidR="0051653A" w:rsidRPr="00C23BB6" w:rsidRDefault="0051653A" w:rsidP="005165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607072" w:rsidRPr="00C23BB6" w:rsidRDefault="00607072" w:rsidP="0060707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Nowa rozdzielnia 2 x 12 powinna być zlokalizowana koło istniejącej rozdzielni w pomieszczeniu docelowym. Zamawiający dołącza zdjęcia pomieszczenia, na której jest widoczna istniejąca rozdzielnia. </w:t>
            </w:r>
          </w:p>
          <w:p w:rsidR="00920C32" w:rsidRPr="00C23BB6" w:rsidRDefault="00607072" w:rsidP="00C23BB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3BB6">
              <w:rPr>
                <w:rFonts w:ascii="Arial Narrow" w:hAnsi="Arial Narrow" w:cs="Arial"/>
                <w:b/>
                <w:sz w:val="22"/>
                <w:szCs w:val="22"/>
              </w:rPr>
              <w:t xml:space="preserve">W/w zdjęcie zostało w dniu dzisiejszym </w:t>
            </w:r>
            <w:r w:rsidRPr="00C23BB6">
              <w:rPr>
                <w:rFonts w:ascii="Arial Narrow" w:hAnsi="Arial Narrow" w:cstheme="minorHAnsi"/>
                <w:b/>
                <w:sz w:val="22"/>
                <w:szCs w:val="22"/>
              </w:rPr>
              <w:t>przesłane na stronę zamawiającego i na platformę e-propublico.p</w:t>
            </w:r>
            <w:r w:rsidR="00C23BB6" w:rsidRPr="00C23BB6">
              <w:rPr>
                <w:rFonts w:ascii="Arial Narrow" w:hAnsi="Arial Narrow" w:cstheme="minorHAnsi"/>
                <w:b/>
                <w:sz w:val="22"/>
                <w:szCs w:val="22"/>
              </w:rPr>
              <w:t>l</w:t>
            </w:r>
          </w:p>
        </w:tc>
      </w:tr>
    </w:tbl>
    <w:p w:rsidR="00C23BB6" w:rsidRDefault="00C23BB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C23BB6" w:rsidRDefault="00C23BB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D4AB3" w:rsidRDefault="0060707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C23BB6">
        <w:rPr>
          <w:rFonts w:ascii="Arial Narrow" w:hAnsi="Arial Narrow" w:cs="Arial"/>
          <w:sz w:val="22"/>
          <w:szCs w:val="22"/>
        </w:rPr>
        <w:t>Z</w:t>
      </w:r>
      <w:r w:rsidR="006D4AB3" w:rsidRPr="00C23BB6">
        <w:rPr>
          <w:rFonts w:ascii="Arial Narrow" w:hAnsi="Arial Narrow" w:cs="Arial"/>
          <w:sz w:val="22"/>
          <w:szCs w:val="22"/>
        </w:rPr>
        <w:t>amawiający</w:t>
      </w:r>
    </w:p>
    <w:p w:rsidR="00C23BB6" w:rsidRDefault="00C23BB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368EC" w:rsidRDefault="007368EC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368EC" w:rsidRDefault="007368EC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368EC" w:rsidRDefault="007368EC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368EC" w:rsidRDefault="007368EC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368EC" w:rsidRDefault="007368EC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23BB6" w:rsidRPr="00CA7892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3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C23BB6" w:rsidRP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23BB6">
        <w:rPr>
          <w:rFonts w:ascii="Arial Narrow" w:hAnsi="Arial Narrow"/>
          <w:sz w:val="18"/>
          <w:szCs w:val="20"/>
        </w:rPr>
        <w:t xml:space="preserve">Egz. 1 – a/a kancelaria  </w:t>
      </w:r>
    </w:p>
    <w:p w:rsidR="00C23BB6" w:rsidRPr="00C23BB6" w:rsidRDefault="00C23BB6" w:rsidP="00C23B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C23BB6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C23BB6">
        <w:rPr>
          <w:rFonts w:ascii="Arial Narrow" w:hAnsi="Arial Narrow"/>
          <w:sz w:val="18"/>
          <w:szCs w:val="20"/>
        </w:rPr>
        <w:t>int</w:t>
      </w:r>
      <w:proofErr w:type="spellEnd"/>
      <w:r w:rsidRPr="00C23BB6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C23BB6">
        <w:rPr>
          <w:rFonts w:ascii="Arial Narrow" w:hAnsi="Arial Narrow"/>
          <w:sz w:val="18"/>
          <w:szCs w:val="18"/>
        </w:rPr>
        <w:t>SZPubl</w:t>
      </w:r>
      <w:proofErr w:type="spellEnd"/>
      <w:r w:rsidRPr="00C23BB6">
        <w:rPr>
          <w:rFonts w:ascii="Arial Narrow" w:hAnsi="Arial Narrow"/>
          <w:sz w:val="18"/>
          <w:szCs w:val="18"/>
        </w:rPr>
        <w:t>. T2612 B5</w:t>
      </w:r>
    </w:p>
    <w:p w:rsidR="00C23BB6" w:rsidRPr="00B9724A" w:rsidRDefault="00C23BB6" w:rsidP="00C23BB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C23BB6" w:rsidRDefault="00C23BB6" w:rsidP="00C23BB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10.12.2025 r.</w:t>
      </w:r>
    </w:p>
    <w:sectPr w:rsidR="00C23BB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A35" w:rsidRDefault="00124A35">
      <w:r>
        <w:separator/>
      </w:r>
    </w:p>
  </w:endnote>
  <w:endnote w:type="continuationSeparator" w:id="1">
    <w:p w:rsidR="00124A35" w:rsidRDefault="00124A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A35" w:rsidRDefault="00BB01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4A3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4A3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24A35" w:rsidRDefault="00124A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A35" w:rsidRPr="00B862CC" w:rsidRDefault="00124A35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124A35" w:rsidRPr="00843A88" w:rsidRDefault="00124A35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B017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B0176" w:rsidRPr="00B862CC">
      <w:rPr>
        <w:rFonts w:ascii="Arial" w:hAnsi="Arial"/>
        <w:sz w:val="18"/>
        <w:szCs w:val="24"/>
      </w:rPr>
      <w:fldChar w:fldCharType="separate"/>
    </w:r>
    <w:r w:rsidR="007368EC">
      <w:rPr>
        <w:rFonts w:ascii="Arial" w:hAnsi="Arial"/>
        <w:noProof/>
        <w:sz w:val="18"/>
        <w:szCs w:val="24"/>
      </w:rPr>
      <w:t>5</w:t>
    </w:r>
    <w:r w:rsidR="00BB017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B017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B0176" w:rsidRPr="00B862CC">
      <w:rPr>
        <w:rFonts w:ascii="Arial" w:hAnsi="Arial"/>
        <w:sz w:val="18"/>
        <w:szCs w:val="24"/>
      </w:rPr>
      <w:fldChar w:fldCharType="separate"/>
    </w:r>
    <w:r w:rsidR="007368EC">
      <w:rPr>
        <w:rFonts w:ascii="Arial" w:hAnsi="Arial"/>
        <w:noProof/>
        <w:sz w:val="18"/>
        <w:szCs w:val="24"/>
      </w:rPr>
      <w:t>5</w:t>
    </w:r>
    <w:r w:rsidR="00BB0176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A35" w:rsidRDefault="00124A3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24A35" w:rsidRDefault="00BB017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124A3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4A35">
      <w:rPr>
        <w:rStyle w:val="Numerstrony"/>
        <w:noProof/>
      </w:rPr>
      <w:t>1</w:t>
    </w:r>
    <w:r>
      <w:rPr>
        <w:rStyle w:val="Numerstrony"/>
      </w:rPr>
      <w:fldChar w:fldCharType="end"/>
    </w:r>
    <w:r w:rsidR="00124A35">
      <w:rPr>
        <w:rStyle w:val="Numerstrony"/>
      </w:rPr>
      <w:t>/</w:t>
    </w:r>
    <w:fldSimple w:instr=" NUMPAGES  \* MERGEFORMAT ">
      <w:r w:rsidR="00C23BB6" w:rsidRPr="00C23BB6">
        <w:rPr>
          <w:rStyle w:val="Numerstrony"/>
          <w:noProof/>
        </w:rPr>
        <w:t>5</w:t>
      </w:r>
    </w:fldSimple>
  </w:p>
  <w:p w:rsidR="00124A35" w:rsidRDefault="00124A35">
    <w:pPr>
      <w:pStyle w:val="Stopka"/>
      <w:tabs>
        <w:tab w:val="clear" w:pos="4536"/>
        <w:tab w:val="left" w:pos="6237"/>
      </w:tabs>
    </w:pPr>
  </w:p>
  <w:p w:rsidR="00124A35" w:rsidRDefault="00124A35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A35" w:rsidRDefault="00124A35">
      <w:r>
        <w:separator/>
      </w:r>
    </w:p>
  </w:footnote>
  <w:footnote w:type="continuationSeparator" w:id="1">
    <w:p w:rsidR="00124A35" w:rsidRDefault="00124A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A35" w:rsidRDefault="00124A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A35" w:rsidRDefault="00124A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A35" w:rsidRDefault="00124A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72985"/>
    <w:multiLevelType w:val="hybridMultilevel"/>
    <w:tmpl w:val="DDBAA36A"/>
    <w:lvl w:ilvl="0" w:tplc="C522448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F1207B2"/>
    <w:multiLevelType w:val="hybridMultilevel"/>
    <w:tmpl w:val="994C977C"/>
    <w:lvl w:ilvl="0" w:tplc="786E79B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A2437DD"/>
    <w:multiLevelType w:val="hybridMultilevel"/>
    <w:tmpl w:val="9F8EA920"/>
    <w:lvl w:ilvl="0" w:tplc="66EC08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6254CF4"/>
    <w:multiLevelType w:val="hybridMultilevel"/>
    <w:tmpl w:val="FCB8A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626095"/>
    <w:multiLevelType w:val="hybridMultilevel"/>
    <w:tmpl w:val="2E888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10"/>
  </w:num>
  <w:num w:numId="10">
    <w:abstractNumId w:val="5"/>
  </w:num>
  <w:num w:numId="11">
    <w:abstractNumId w:val="1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0C32"/>
    <w:rsid w:val="00025FB9"/>
    <w:rsid w:val="00031374"/>
    <w:rsid w:val="000A1097"/>
    <w:rsid w:val="000E2A8F"/>
    <w:rsid w:val="00124A35"/>
    <w:rsid w:val="0012774F"/>
    <w:rsid w:val="00144B7A"/>
    <w:rsid w:val="00180C6E"/>
    <w:rsid w:val="0029606A"/>
    <w:rsid w:val="002B1940"/>
    <w:rsid w:val="004848F3"/>
    <w:rsid w:val="004A75F2"/>
    <w:rsid w:val="004E4B64"/>
    <w:rsid w:val="005144A9"/>
    <w:rsid w:val="0051653A"/>
    <w:rsid w:val="00520165"/>
    <w:rsid w:val="005B1B08"/>
    <w:rsid w:val="00607072"/>
    <w:rsid w:val="00632C3C"/>
    <w:rsid w:val="00662BDB"/>
    <w:rsid w:val="006A5DF1"/>
    <w:rsid w:val="006B7198"/>
    <w:rsid w:val="006D4AB3"/>
    <w:rsid w:val="006F3B81"/>
    <w:rsid w:val="007368EC"/>
    <w:rsid w:val="007D7198"/>
    <w:rsid w:val="0081293F"/>
    <w:rsid w:val="00843A88"/>
    <w:rsid w:val="00864A4B"/>
    <w:rsid w:val="00870F9F"/>
    <w:rsid w:val="008804B6"/>
    <w:rsid w:val="00897AB0"/>
    <w:rsid w:val="008A3553"/>
    <w:rsid w:val="008F0143"/>
    <w:rsid w:val="00920C32"/>
    <w:rsid w:val="009466F0"/>
    <w:rsid w:val="009B746B"/>
    <w:rsid w:val="00A905AC"/>
    <w:rsid w:val="00BA6584"/>
    <w:rsid w:val="00BB0176"/>
    <w:rsid w:val="00BE7BFD"/>
    <w:rsid w:val="00C23BB6"/>
    <w:rsid w:val="00C370F2"/>
    <w:rsid w:val="00C44EEC"/>
    <w:rsid w:val="00C46732"/>
    <w:rsid w:val="00D22FFA"/>
    <w:rsid w:val="00D8461B"/>
    <w:rsid w:val="00D915F2"/>
    <w:rsid w:val="00DF17AC"/>
    <w:rsid w:val="00DF32E8"/>
    <w:rsid w:val="00DF3BF0"/>
    <w:rsid w:val="00DF53CA"/>
    <w:rsid w:val="00E0006C"/>
    <w:rsid w:val="00E21B49"/>
    <w:rsid w:val="00E2789F"/>
    <w:rsid w:val="00E72428"/>
    <w:rsid w:val="00E74BC3"/>
    <w:rsid w:val="00E935D6"/>
    <w:rsid w:val="00EA14B3"/>
    <w:rsid w:val="00EA416E"/>
    <w:rsid w:val="00F23B29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0143"/>
  </w:style>
  <w:style w:type="paragraph" w:styleId="Nagwek1">
    <w:name w:val="heading 1"/>
    <w:basedOn w:val="Normalny"/>
    <w:next w:val="Normalny"/>
    <w:qFormat/>
    <w:rsid w:val="008F014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F014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F01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F01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0143"/>
  </w:style>
  <w:style w:type="paragraph" w:styleId="Tekstpodstawowywcity">
    <w:name w:val="Body Text Indent"/>
    <w:basedOn w:val="Normalny"/>
    <w:rsid w:val="008F014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F014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F014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F0143"/>
    <w:rPr>
      <w:sz w:val="28"/>
    </w:rPr>
  </w:style>
  <w:style w:type="paragraph" w:styleId="Tekstpodstawowywcity3">
    <w:name w:val="Body Text Indent 3"/>
    <w:basedOn w:val="Normalny"/>
    <w:rsid w:val="008F014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F17A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C23BB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23B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F1563-403E-46C9-B904-316234B73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1063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2025-12-10T10:48:00Z</cp:lastPrinted>
  <dcterms:created xsi:type="dcterms:W3CDTF">2025-12-10T10:54:00Z</dcterms:created>
  <dcterms:modified xsi:type="dcterms:W3CDTF">2025-12-10T10:54:00Z</dcterms:modified>
</cp:coreProperties>
</file>