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87C8E" w:rsidRPr="00F87C8E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F87C8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87C8E">
        <w:rPr>
          <w:rFonts w:ascii="Arial" w:hAnsi="Arial" w:cs="Arial"/>
        </w:rPr>
        <w:t>Szpital Powiatowy w Limanowej Imienia Miłosierdzia Bożego</w:t>
      </w:r>
    </w:p>
    <w:p w:rsidR="005D05C3" w:rsidRPr="0012157F" w:rsidRDefault="00F87C8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87C8E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F87C8E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F87C8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87C8E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F87C8E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87C8E" w:rsidRPr="0012157F" w:rsidTr="00595DA6">
        <w:tc>
          <w:tcPr>
            <w:tcW w:w="9104" w:type="dxa"/>
            <w:shd w:val="clear" w:color="auto" w:fill="D9D9D9"/>
          </w:tcPr>
          <w:p w:rsidR="00F87C8E" w:rsidRPr="0012157F" w:rsidRDefault="00F87C8E" w:rsidP="00595DA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87C8E" w:rsidRPr="00094F76" w:rsidRDefault="00F87C8E" w:rsidP="00595DA6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87C8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87C8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87C8E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F87C8E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87C8E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F87C8E" w:rsidRPr="004B5FB1" w:rsidRDefault="00F87C8E" w:rsidP="00595DA6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A2540E" w:rsidRDefault="00F87C8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87C8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Roboty budowlane ujęte w trzech zadaniach związane z realizacją projektu FEMP.05.11-IZ.00-0409/24 pn.: "Utworzenie poradni urologicznej wraz z oddziałem jednodniowym leczenia chorób urologicznych w Szpitalu Powiatowym w Limanowej im. Miłosierdzia Bożego celem wzmocnienia Ambulatoryjnej Opieki Specjalistycznej (AOS)"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87C8E" w:rsidRPr="00A2540E" w:rsidTr="00595DA6">
        <w:tc>
          <w:tcPr>
            <w:tcW w:w="2269" w:type="dxa"/>
          </w:tcPr>
          <w:p w:rsidR="00F87C8E" w:rsidRPr="00A2540E" w:rsidRDefault="00F87C8E" w:rsidP="00595DA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F87C8E" w:rsidRPr="00A2540E" w:rsidRDefault="00F87C8E" w:rsidP="00595D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87C8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NZ-26-2025-97- Rb-P-AC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F87C8E" w:rsidRPr="00F87C8E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</w:p>
    <w:p w:rsidR="00697361" w:rsidRDefault="00CC11C2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109</w:t>
      </w:r>
      <w:r w:rsidR="00602087">
        <w:rPr>
          <w:rFonts w:ascii="Arial" w:hAnsi="Arial" w:cs="Arial"/>
          <w:sz w:val="24"/>
          <w:szCs w:val="24"/>
        </w:rPr>
        <w:t xml:space="preserve">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</w:t>
      </w:r>
      <w:bookmarkStart w:id="0" w:name="_GoBack"/>
      <w:bookmarkEnd w:id="0"/>
      <w:r w:rsidRPr="004B5FB1">
        <w:rPr>
          <w:rFonts w:ascii="Arial" w:hAnsi="Arial" w:cs="Arial"/>
          <w:bCs/>
          <w:sz w:val="24"/>
          <w:szCs w:val="24"/>
        </w:rPr>
        <w:t>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</w:t>
      </w:r>
      <w:r w:rsidR="00C26E9E">
        <w:rPr>
          <w:rFonts w:ascii="Arial" w:hAnsi="Arial" w:cs="Arial"/>
          <w:bCs/>
          <w:sz w:val="24"/>
          <w:szCs w:val="24"/>
        </w:rPr>
        <w:t xml:space="preserve"> </w:t>
      </w:r>
      <w:r w:rsidR="00961913" w:rsidRPr="00961913">
        <w:rPr>
          <w:rFonts w:ascii="Arial" w:hAnsi="Arial" w:cs="Arial"/>
          <w:bCs/>
          <w:sz w:val="24"/>
          <w:szCs w:val="24"/>
        </w:rPr>
        <w:t>U. z 202</w:t>
      </w:r>
      <w:r w:rsidR="00C26E9E">
        <w:rPr>
          <w:rFonts w:ascii="Arial" w:hAnsi="Arial" w:cs="Arial"/>
          <w:bCs/>
          <w:sz w:val="24"/>
          <w:szCs w:val="24"/>
        </w:rPr>
        <w:t xml:space="preserve">5 </w:t>
      </w:r>
      <w:r w:rsidR="00961913" w:rsidRPr="00961913">
        <w:rPr>
          <w:rFonts w:ascii="Arial" w:hAnsi="Arial" w:cs="Arial"/>
          <w:bCs/>
          <w:sz w:val="24"/>
          <w:szCs w:val="24"/>
        </w:rPr>
        <w:t xml:space="preserve">r. poz. </w:t>
      </w:r>
      <w:r w:rsidR="00C26E9E"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F87C8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87C8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CC11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104" w:rsidRDefault="00BE5104" w:rsidP="0038231F">
      <w:pPr>
        <w:spacing w:after="0" w:line="240" w:lineRule="auto"/>
      </w:pPr>
      <w:r>
        <w:separator/>
      </w:r>
    </w:p>
  </w:endnote>
  <w:endnote w:type="continuationSeparator" w:id="0">
    <w:p w:rsidR="00BE5104" w:rsidRDefault="00BE51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7C8E" w:rsidRDefault="00F87C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C11C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C11C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7C8E" w:rsidRDefault="00F87C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104" w:rsidRDefault="00BE5104" w:rsidP="0038231F">
      <w:pPr>
        <w:spacing w:after="0" w:line="240" w:lineRule="auto"/>
      </w:pPr>
      <w:r>
        <w:separator/>
      </w:r>
    </w:p>
  </w:footnote>
  <w:footnote w:type="continuationSeparator" w:id="0">
    <w:p w:rsidR="00BE5104" w:rsidRDefault="00BE51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7C8E" w:rsidRDefault="00F87C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7C8E" w:rsidRDefault="00F87C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7C8E" w:rsidRDefault="00CC11C2">
    <w:pPr>
      <w:pStyle w:val="Nagwek"/>
    </w:pPr>
    <w:r w:rsidRPr="00430DE4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i1025" type="#_x0000_t75" style="width:453.75pt;height:39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5104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5104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C11C2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87C8E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106E768-2649-4591-BCD5-C2C50F0D9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7B1578-5785-4C6F-9FA2-CDFA26219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2016-07-26T11:32:00Z</cp:lastPrinted>
  <dcterms:created xsi:type="dcterms:W3CDTF">2025-11-18T08:02:00Z</dcterms:created>
  <dcterms:modified xsi:type="dcterms:W3CDTF">2025-11-18T08:03:00Z</dcterms:modified>
</cp:coreProperties>
</file>