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7FA81" w14:textId="39D077F8" w:rsidR="00DF66F1" w:rsidRPr="00022947" w:rsidRDefault="00BF1726" w:rsidP="002D7E88">
      <w:pPr>
        <w:pStyle w:val="Nagwek1"/>
        <w:tabs>
          <w:tab w:val="left" w:pos="2955"/>
          <w:tab w:val="center" w:pos="4536"/>
          <w:tab w:val="center" w:pos="4846"/>
        </w:tabs>
        <w:spacing w:before="120" w:after="120"/>
        <w:jc w:val="left"/>
        <w:rPr>
          <w:sz w:val="40"/>
          <w:szCs w:val="36"/>
        </w:rPr>
      </w:pPr>
      <w:bookmarkStart w:id="0" w:name="_GoBack"/>
      <w:bookmarkEnd w:id="0"/>
      <w:r>
        <w:rPr>
          <w:sz w:val="24"/>
          <w:szCs w:val="24"/>
        </w:rPr>
        <w:tab/>
      </w:r>
      <w:r w:rsidRPr="00022947">
        <w:rPr>
          <w:sz w:val="28"/>
          <w:szCs w:val="24"/>
        </w:rPr>
        <w:tab/>
      </w:r>
      <w:r w:rsidR="007F54CC" w:rsidRPr="00022947">
        <w:rPr>
          <w:sz w:val="28"/>
          <w:szCs w:val="24"/>
        </w:rPr>
        <w:t>Umowa o roboty budowlane</w:t>
      </w:r>
    </w:p>
    <w:p w14:paraId="13E20F64" w14:textId="66CADDC2" w:rsidR="000D3648" w:rsidRPr="00022947" w:rsidRDefault="00B5661C" w:rsidP="00A97026">
      <w:pPr>
        <w:spacing w:before="120" w:after="120"/>
        <w:jc w:val="both"/>
        <w:rPr>
          <w:rFonts w:ascii="Calibri" w:hAnsi="Calibri" w:cs="Calibri"/>
          <w:szCs w:val="19"/>
        </w:rPr>
      </w:pPr>
      <w:r w:rsidRPr="00022947">
        <w:rPr>
          <w:rFonts w:ascii="Calibri" w:hAnsi="Calibri" w:cs="Calibri"/>
          <w:szCs w:val="19"/>
        </w:rPr>
        <w:t xml:space="preserve"> zawarta w dniu ______2025</w:t>
      </w:r>
      <w:r w:rsidR="000D3648" w:rsidRPr="00022947">
        <w:rPr>
          <w:rFonts w:ascii="Calibri" w:hAnsi="Calibri" w:cs="Calibri"/>
          <w:szCs w:val="19"/>
        </w:rPr>
        <w:t xml:space="preserve"> r.  w Limanowej  pomiędzy: </w:t>
      </w:r>
    </w:p>
    <w:p w14:paraId="4503F0A5" w14:textId="35EE4F04" w:rsidR="000D3648" w:rsidRPr="00022947" w:rsidRDefault="000D3648" w:rsidP="00543E59">
      <w:pPr>
        <w:pStyle w:val="Akapitzlist"/>
        <w:numPr>
          <w:ilvl w:val="0"/>
          <w:numId w:val="34"/>
        </w:numPr>
        <w:spacing w:before="120" w:after="120"/>
        <w:jc w:val="both"/>
        <w:rPr>
          <w:szCs w:val="19"/>
        </w:rPr>
      </w:pPr>
      <w:r w:rsidRPr="00022947">
        <w:rPr>
          <w:rFonts w:ascii="Calibri" w:hAnsi="Calibri" w:cs="Calibri"/>
          <w:b/>
          <w:bCs/>
          <w:szCs w:val="19"/>
        </w:rPr>
        <w:t xml:space="preserve">Szpitalem Powiatowym w Limanowej </w:t>
      </w:r>
      <w:r w:rsidRPr="00022947">
        <w:rPr>
          <w:rFonts w:ascii="Calibri" w:hAnsi="Calibri" w:cs="Calibri"/>
          <w:szCs w:val="19"/>
        </w:rPr>
        <w:t>Imienia Miłosierdzia Bożego</w:t>
      </w:r>
      <w:r w:rsidRPr="00022947">
        <w:rPr>
          <w:rFonts w:ascii="Calibri" w:hAnsi="Calibri"/>
          <w:szCs w:val="19"/>
        </w:rPr>
        <w:t xml:space="preserve"> </w:t>
      </w:r>
      <w:r w:rsidRPr="00022947">
        <w:rPr>
          <w:rFonts w:ascii="Calibri" w:hAnsi="Calibri" w:cs="Calibri"/>
          <w:szCs w:val="19"/>
        </w:rPr>
        <w:t xml:space="preserve">z siedzibą: 34 – 600 Limanowa, ul. Piłsudskiego 61, </w:t>
      </w:r>
    </w:p>
    <w:p w14:paraId="4333B0C0" w14:textId="235FCC41" w:rsidR="000D3648" w:rsidRPr="00022947" w:rsidRDefault="00543E59" w:rsidP="00543E59">
      <w:pPr>
        <w:spacing w:before="120" w:after="120"/>
        <w:jc w:val="both"/>
        <w:rPr>
          <w:szCs w:val="19"/>
        </w:rPr>
      </w:pPr>
      <w:r w:rsidRPr="00022947">
        <w:rPr>
          <w:rFonts w:ascii="Calibri" w:hAnsi="Calibri"/>
          <w:szCs w:val="19"/>
        </w:rPr>
        <w:t xml:space="preserve"> </w:t>
      </w:r>
      <w:r w:rsidR="000D3648" w:rsidRPr="00022947">
        <w:rPr>
          <w:rFonts w:ascii="Calibri" w:hAnsi="Calibri" w:cs="Calibri"/>
          <w:szCs w:val="19"/>
        </w:rPr>
        <w:t>KRS 0000019390, NIP 737-17-41-935, REGON P-000304378</w:t>
      </w:r>
    </w:p>
    <w:p w14:paraId="3110822E" w14:textId="3CDD41AD" w:rsidR="000D3648" w:rsidRPr="00022947" w:rsidRDefault="000D3648" w:rsidP="00543E59">
      <w:pPr>
        <w:spacing w:before="120" w:after="120"/>
        <w:jc w:val="both"/>
        <w:rPr>
          <w:rFonts w:ascii="Calibri" w:hAnsi="Calibri" w:cs="Calibri"/>
          <w:szCs w:val="19"/>
        </w:rPr>
      </w:pPr>
      <w:r w:rsidRPr="00022947">
        <w:rPr>
          <w:rFonts w:ascii="Calibri" w:hAnsi="Calibri"/>
          <w:szCs w:val="19"/>
        </w:rPr>
        <w:t xml:space="preserve"> </w:t>
      </w:r>
      <w:r w:rsidRPr="00022947">
        <w:rPr>
          <w:rFonts w:ascii="Calibri" w:hAnsi="Calibri" w:cs="Calibri"/>
          <w:szCs w:val="19"/>
        </w:rPr>
        <w:t>w imieniu którego działa Dyrektor – dr Marcin Radzięta</w:t>
      </w:r>
      <w:r w:rsidR="00543E59" w:rsidRPr="00022947">
        <w:rPr>
          <w:rFonts w:ascii="Calibri" w:hAnsi="Calibri" w:cs="Calibri"/>
          <w:szCs w:val="19"/>
        </w:rPr>
        <w:t>,</w:t>
      </w:r>
    </w:p>
    <w:p w14:paraId="5658247C" w14:textId="77301915" w:rsidR="003716F7" w:rsidRPr="00022947" w:rsidRDefault="00B5661C" w:rsidP="00543E59">
      <w:pPr>
        <w:spacing w:before="120" w:after="120"/>
        <w:jc w:val="both"/>
        <w:rPr>
          <w:rFonts w:ascii="Calibri" w:hAnsi="Calibri" w:cs="Calibri"/>
          <w:szCs w:val="19"/>
        </w:rPr>
      </w:pPr>
      <w:r w:rsidRPr="00022947">
        <w:rPr>
          <w:rFonts w:ascii="Calibri" w:hAnsi="Calibri" w:cs="Calibri"/>
          <w:szCs w:val="19"/>
        </w:rPr>
        <w:t>zwanym Zamawiającym</w:t>
      </w:r>
      <w:r w:rsidR="003716F7" w:rsidRPr="00022947">
        <w:rPr>
          <w:rFonts w:ascii="Calibri" w:hAnsi="Calibri" w:cs="Calibri"/>
          <w:szCs w:val="19"/>
        </w:rPr>
        <w:t>,</w:t>
      </w:r>
    </w:p>
    <w:p w14:paraId="5AC6ED41" w14:textId="77777777" w:rsidR="00F36660" w:rsidRPr="00022947" w:rsidRDefault="00F36660" w:rsidP="00A97026">
      <w:pPr>
        <w:spacing w:before="120" w:after="120"/>
        <w:jc w:val="both"/>
        <w:rPr>
          <w:rFonts w:ascii="Calibri" w:hAnsi="Calibri"/>
          <w:szCs w:val="19"/>
        </w:rPr>
      </w:pPr>
      <w:r w:rsidRPr="00022947">
        <w:rPr>
          <w:rFonts w:ascii="Calibri" w:hAnsi="Calibri"/>
          <w:szCs w:val="19"/>
        </w:rPr>
        <w:t>a</w:t>
      </w:r>
    </w:p>
    <w:p w14:paraId="1C88B2ED" w14:textId="77777777" w:rsidR="00F36660" w:rsidRPr="00022947" w:rsidRDefault="00F36660" w:rsidP="00A97026">
      <w:pPr>
        <w:spacing w:before="120" w:after="120"/>
        <w:jc w:val="both"/>
        <w:rPr>
          <w:rFonts w:ascii="Calibri" w:hAnsi="Calibri"/>
          <w:szCs w:val="19"/>
        </w:rPr>
      </w:pPr>
      <w:r w:rsidRPr="00022947">
        <w:rPr>
          <w:rFonts w:ascii="Calibri" w:hAnsi="Calibri"/>
          <w:szCs w:val="19"/>
        </w:rPr>
        <w:t>………………………………………………………………, KRS ……………………………………………… NIP ………………………. REGON, w imieniu którego działa/ją ………………………………………………….</w:t>
      </w:r>
    </w:p>
    <w:p w14:paraId="4344FF8B" w14:textId="77777777" w:rsidR="00F36660" w:rsidRPr="00022947" w:rsidRDefault="007F54CC" w:rsidP="00A97026">
      <w:pPr>
        <w:spacing w:before="120" w:after="120"/>
        <w:jc w:val="both"/>
        <w:rPr>
          <w:rFonts w:ascii="Calibri" w:hAnsi="Calibri" w:cs="Calibri"/>
          <w:b/>
          <w:bCs/>
          <w:szCs w:val="19"/>
        </w:rPr>
      </w:pPr>
      <w:r w:rsidRPr="00022947">
        <w:rPr>
          <w:rFonts w:ascii="Calibri" w:hAnsi="Calibri"/>
          <w:szCs w:val="19"/>
        </w:rPr>
        <w:t xml:space="preserve"> </w:t>
      </w:r>
      <w:r w:rsidR="00F36660" w:rsidRPr="00022947">
        <w:rPr>
          <w:rFonts w:ascii="Calibri" w:hAnsi="Calibri" w:cs="Calibri"/>
          <w:szCs w:val="19"/>
        </w:rPr>
        <w:t>Z</w:t>
      </w:r>
      <w:r w:rsidRPr="00022947">
        <w:rPr>
          <w:rFonts w:ascii="Calibri" w:hAnsi="Calibri" w:cs="Calibri"/>
          <w:szCs w:val="19"/>
        </w:rPr>
        <w:t>wan</w:t>
      </w:r>
      <w:r w:rsidR="00F36660" w:rsidRPr="00022947">
        <w:rPr>
          <w:rFonts w:ascii="Calibri" w:hAnsi="Calibri" w:cs="Calibri"/>
          <w:szCs w:val="19"/>
        </w:rPr>
        <w:t>ym/</w:t>
      </w:r>
      <w:r w:rsidRPr="00022947">
        <w:rPr>
          <w:rFonts w:ascii="Calibri" w:hAnsi="Calibri" w:cs="Calibri"/>
          <w:szCs w:val="19"/>
        </w:rPr>
        <w:t xml:space="preserve">ą dalej </w:t>
      </w:r>
      <w:r w:rsidRPr="00022947">
        <w:rPr>
          <w:rFonts w:ascii="Calibri" w:hAnsi="Calibri" w:cs="Calibri"/>
          <w:b/>
          <w:bCs/>
          <w:szCs w:val="19"/>
        </w:rPr>
        <w:t xml:space="preserve">Wykonawcą </w:t>
      </w:r>
    </w:p>
    <w:p w14:paraId="490C6258" w14:textId="77777777" w:rsidR="00F36660" w:rsidRPr="00022947" w:rsidRDefault="00F36660" w:rsidP="00A97026">
      <w:pPr>
        <w:spacing w:before="120" w:after="120"/>
        <w:jc w:val="both"/>
        <w:rPr>
          <w:rFonts w:ascii="Calibri" w:hAnsi="Calibri" w:cs="Calibri"/>
          <w:b/>
          <w:bCs/>
          <w:szCs w:val="19"/>
        </w:rPr>
      </w:pPr>
    </w:p>
    <w:p w14:paraId="7B25A48E" w14:textId="77777777" w:rsidR="00DF66F1" w:rsidRPr="00022947" w:rsidRDefault="007F54CC" w:rsidP="00A97026">
      <w:pPr>
        <w:spacing w:before="120" w:after="120"/>
        <w:jc w:val="both"/>
        <w:rPr>
          <w:szCs w:val="19"/>
        </w:rPr>
      </w:pPr>
      <w:r w:rsidRPr="00022947">
        <w:rPr>
          <w:rFonts w:ascii="Calibri" w:hAnsi="Calibri" w:cs="Calibri"/>
          <w:szCs w:val="19"/>
        </w:rPr>
        <w:t xml:space="preserve">została zawarta umowa o następującej treści: </w:t>
      </w:r>
    </w:p>
    <w:p w14:paraId="6183204E" w14:textId="77777777" w:rsidR="000D3648" w:rsidRPr="00022947" w:rsidRDefault="000D3648" w:rsidP="00A97026">
      <w:pPr>
        <w:spacing w:before="120" w:after="120"/>
        <w:ind w:left="284"/>
        <w:jc w:val="center"/>
        <w:rPr>
          <w:rFonts w:ascii="Calibri" w:hAnsi="Calibri" w:cs="Calibri"/>
          <w:szCs w:val="19"/>
        </w:rPr>
      </w:pPr>
    </w:p>
    <w:p w14:paraId="7E7B48BE" w14:textId="310B088E" w:rsidR="00075A7D" w:rsidRPr="00022947" w:rsidRDefault="007F54CC" w:rsidP="00A97026">
      <w:pPr>
        <w:spacing w:before="120" w:after="120"/>
        <w:ind w:left="284"/>
        <w:jc w:val="center"/>
        <w:rPr>
          <w:rFonts w:ascii="Calibri" w:hAnsi="Calibri" w:cs="Calibri"/>
          <w:szCs w:val="19"/>
        </w:rPr>
      </w:pPr>
      <w:r w:rsidRPr="00022947">
        <w:rPr>
          <w:rFonts w:ascii="Calibri" w:hAnsi="Calibri" w:cs="Calibri"/>
          <w:szCs w:val="19"/>
        </w:rPr>
        <w:t xml:space="preserve">Wykonawca został wyłoniony w postępowaniu przeprowadzonym przez Zamawiającego </w:t>
      </w:r>
      <w:r w:rsidR="00075A7D" w:rsidRPr="00022947">
        <w:rPr>
          <w:rFonts w:ascii="Calibri" w:hAnsi="Calibri" w:cs="Calibri"/>
          <w:szCs w:val="19"/>
        </w:rPr>
        <w:t>w trybie podstawowym, zgodnie z art. 275 pkt 2 ustawy z dnia 11 września 2019 roku - Prawo zamówień publicznych</w:t>
      </w:r>
      <w:r w:rsidR="00B5661C" w:rsidRPr="00022947">
        <w:rPr>
          <w:rFonts w:ascii="Calibri" w:hAnsi="Calibri" w:cs="Calibri"/>
          <w:szCs w:val="19"/>
        </w:rPr>
        <w:t>(tekst jednolity Dz.U. z 2024 r. poz. 1320</w:t>
      </w:r>
      <w:r w:rsidR="00075A7D" w:rsidRPr="00022947">
        <w:rPr>
          <w:rFonts w:ascii="Calibri" w:hAnsi="Calibri" w:cs="Calibri"/>
          <w:szCs w:val="19"/>
        </w:rPr>
        <w:t>), zwanej dalej ustawą, została zawarta umowa o następującej treści:</w:t>
      </w:r>
    </w:p>
    <w:p w14:paraId="2B77A6BF" w14:textId="77777777" w:rsidR="00CE5B57" w:rsidRPr="00022947" w:rsidRDefault="00CE5B57" w:rsidP="00A97026">
      <w:pPr>
        <w:spacing w:before="120" w:after="120"/>
        <w:rPr>
          <w:b/>
          <w:bCs/>
          <w:szCs w:val="19"/>
        </w:rPr>
      </w:pPr>
    </w:p>
    <w:p w14:paraId="2844C8F3" w14:textId="77777777" w:rsidR="00CE5B57" w:rsidRPr="00022947" w:rsidRDefault="00CE5B57" w:rsidP="00A97026">
      <w:pPr>
        <w:spacing w:before="120" w:after="120"/>
        <w:jc w:val="center"/>
        <w:rPr>
          <w:szCs w:val="19"/>
        </w:rPr>
      </w:pPr>
      <w:r w:rsidRPr="00022947">
        <w:rPr>
          <w:b/>
          <w:bCs/>
          <w:szCs w:val="19"/>
        </w:rPr>
        <w:t>§</w:t>
      </w:r>
      <w:r w:rsidR="00C33DCD" w:rsidRPr="00022947">
        <w:rPr>
          <w:rFonts w:ascii="Calibri" w:hAnsi="Calibri" w:cs="Calibri"/>
          <w:b/>
          <w:bCs/>
          <w:szCs w:val="19"/>
        </w:rPr>
        <w:t xml:space="preserve"> 1</w:t>
      </w:r>
    </w:p>
    <w:p w14:paraId="71DDEAC4" w14:textId="77777777" w:rsidR="00CE5B57" w:rsidRPr="00022947" w:rsidRDefault="00CE5B57" w:rsidP="00A97026">
      <w:pPr>
        <w:spacing w:before="120" w:after="120"/>
        <w:jc w:val="center"/>
        <w:rPr>
          <w:szCs w:val="19"/>
        </w:rPr>
      </w:pPr>
      <w:r w:rsidRPr="00022947">
        <w:rPr>
          <w:rFonts w:ascii="Calibri" w:hAnsi="Calibri" w:cs="Calibri"/>
          <w:b/>
          <w:bCs/>
          <w:szCs w:val="19"/>
        </w:rPr>
        <w:t>Przedmiot umowy</w:t>
      </w:r>
    </w:p>
    <w:p w14:paraId="66EC4AD2" w14:textId="0DE7083D" w:rsidR="00536BB2" w:rsidRPr="00022947" w:rsidRDefault="00CE5B57" w:rsidP="00A97026">
      <w:pPr>
        <w:numPr>
          <w:ilvl w:val="0"/>
          <w:numId w:val="1"/>
        </w:numPr>
        <w:spacing w:before="120" w:after="120"/>
        <w:ind w:left="284" w:hanging="284"/>
        <w:jc w:val="both"/>
        <w:rPr>
          <w:rFonts w:asciiTheme="minorHAnsi" w:hAnsiTheme="minorHAnsi" w:cs="Calibri"/>
          <w:szCs w:val="19"/>
        </w:rPr>
      </w:pPr>
      <w:r w:rsidRPr="00022947">
        <w:rPr>
          <w:rFonts w:ascii="Calibri" w:hAnsi="Calibri" w:cs="Calibri"/>
          <w:szCs w:val="19"/>
        </w:rPr>
        <w:t xml:space="preserve">Zamawiający zleca, a Wykonawca przyjmuje do wykonania </w:t>
      </w:r>
      <w:r w:rsidR="007C64DB" w:rsidRPr="00022947">
        <w:rPr>
          <w:rFonts w:ascii="Calibri" w:hAnsi="Calibri" w:cs="Calibri"/>
          <w:szCs w:val="19"/>
        </w:rPr>
        <w:t>roboty budowlane</w:t>
      </w:r>
      <w:r w:rsidRPr="00022947">
        <w:rPr>
          <w:rFonts w:ascii="Calibri" w:hAnsi="Calibri" w:cs="Calibri"/>
          <w:szCs w:val="19"/>
        </w:rPr>
        <w:t xml:space="preserve"> pod nazwą</w:t>
      </w:r>
      <w:r w:rsidRPr="00022947">
        <w:rPr>
          <w:rFonts w:asciiTheme="minorHAnsi" w:hAnsiTheme="minorHAnsi" w:cs="Calibri"/>
          <w:b/>
          <w:bCs/>
          <w:szCs w:val="19"/>
        </w:rPr>
        <w:t xml:space="preserve">: </w:t>
      </w:r>
    </w:p>
    <w:p w14:paraId="7653D195" w14:textId="6842CF1D" w:rsidR="00A97026" w:rsidRPr="00022947" w:rsidRDefault="00B81A33" w:rsidP="00B81A33">
      <w:pPr>
        <w:pStyle w:val="Listapunktowana3"/>
        <w:spacing w:before="120" w:after="120"/>
        <w:ind w:left="720" w:firstLine="0"/>
        <w:jc w:val="both"/>
        <w:rPr>
          <w:rFonts w:ascii="Calibri" w:hAnsi="Calibri" w:cs="Calibri"/>
          <w:szCs w:val="19"/>
        </w:rPr>
      </w:pPr>
      <w:r w:rsidRPr="00022947">
        <w:rPr>
          <w:rFonts w:ascii="Calibri" w:hAnsi="Calibri" w:cs="Calibri"/>
          <w:b/>
          <w:color w:val="000000"/>
          <w:szCs w:val="19"/>
        </w:rPr>
        <w:t>Roboty budowlane ujęte w zadaniu nr _______ związane z realizacją projektu FEMP.05.11-IZ.00-0409/24 pn.: „Utworzenie poradni urologicznej wraz z oddziałem jednodniowym leczenia chorób urologicznych w Szpitalu Powiatowym w Limanowej im. Miłosierdzia Bożego celem wzmocnienia Ambulatoryjnej Opieki Specjalistycznej (AOS)”</w:t>
      </w:r>
      <w:r w:rsidR="00A90597">
        <w:rPr>
          <w:rFonts w:ascii="Calibri" w:hAnsi="Calibri" w:cs="Calibri"/>
          <w:b/>
          <w:color w:val="000000"/>
          <w:szCs w:val="19"/>
        </w:rPr>
        <w:t>.</w:t>
      </w:r>
    </w:p>
    <w:p w14:paraId="4FAD46C1" w14:textId="7EDC12CD" w:rsidR="00B647DC" w:rsidRPr="00022947" w:rsidRDefault="00CE5B57" w:rsidP="00A97026">
      <w:pPr>
        <w:pStyle w:val="Listapunktowana3"/>
        <w:numPr>
          <w:ilvl w:val="0"/>
          <w:numId w:val="1"/>
        </w:numPr>
        <w:spacing w:before="120" w:after="120"/>
        <w:ind w:left="284" w:hanging="284"/>
        <w:jc w:val="both"/>
        <w:rPr>
          <w:rFonts w:ascii="Calibri" w:hAnsi="Calibri" w:cs="Calibri"/>
          <w:szCs w:val="19"/>
        </w:rPr>
      </w:pPr>
      <w:r w:rsidRPr="00022947">
        <w:rPr>
          <w:rFonts w:ascii="Calibri" w:hAnsi="Calibri" w:cs="Calibri"/>
          <w:szCs w:val="19"/>
        </w:rPr>
        <w:t xml:space="preserve">Szczegółowy zakres </w:t>
      </w:r>
      <w:r w:rsidR="007C28A8" w:rsidRPr="00022947">
        <w:rPr>
          <w:rFonts w:ascii="Calibri" w:hAnsi="Calibri" w:cs="Calibri"/>
          <w:szCs w:val="19"/>
        </w:rPr>
        <w:t xml:space="preserve">przedmiotu umowy </w:t>
      </w:r>
      <w:r w:rsidR="00B647DC" w:rsidRPr="00022947">
        <w:rPr>
          <w:rFonts w:ascii="Calibri" w:hAnsi="Calibri" w:cs="Calibri"/>
          <w:szCs w:val="19"/>
        </w:rPr>
        <w:t>obejmuje</w:t>
      </w:r>
      <w:r w:rsidR="00193B94">
        <w:rPr>
          <w:rFonts w:ascii="Calibri" w:hAnsi="Calibri" w:cs="Calibri"/>
          <w:szCs w:val="19"/>
        </w:rPr>
        <w:t>, w szczególności, odpowiednio:</w:t>
      </w:r>
    </w:p>
    <w:p w14:paraId="0D16AB26" w14:textId="201E18F2" w:rsidR="00820706" w:rsidRPr="00022947" w:rsidRDefault="00820706" w:rsidP="00820706">
      <w:pPr>
        <w:pStyle w:val="Listapunktowana3"/>
        <w:spacing w:before="120" w:after="120"/>
        <w:ind w:left="284" w:firstLine="0"/>
        <w:jc w:val="both"/>
        <w:rPr>
          <w:rFonts w:ascii="Calibri" w:hAnsi="Calibri" w:cs="Calibri"/>
          <w:szCs w:val="19"/>
        </w:rPr>
      </w:pPr>
      <w:r w:rsidRPr="00022947">
        <w:rPr>
          <w:rFonts w:ascii="Calibri" w:hAnsi="Calibri" w:cs="Calibri"/>
          <w:szCs w:val="19"/>
        </w:rPr>
        <w:t xml:space="preserve"> I.    Rozbudowę budynku  Szpitala Powiatowego w Limanowej poprzez budowę szybu windowego wraz z dostawą i montażem windy VI przystankowej  osobowej dla niepełnosprawnych </w:t>
      </w:r>
    </w:p>
    <w:p w14:paraId="39B0772B" w14:textId="2CE75D52" w:rsidR="00820706" w:rsidRPr="00022947" w:rsidRDefault="00820706" w:rsidP="00820706">
      <w:pPr>
        <w:pStyle w:val="Listapunktowana3"/>
        <w:spacing w:before="120" w:after="120"/>
        <w:ind w:left="284" w:firstLine="0"/>
        <w:jc w:val="both"/>
        <w:rPr>
          <w:rFonts w:ascii="Calibri" w:hAnsi="Calibri" w:cs="Calibri"/>
          <w:szCs w:val="19"/>
        </w:rPr>
      </w:pPr>
      <w:r w:rsidRPr="00022947">
        <w:rPr>
          <w:rFonts w:ascii="Calibri" w:hAnsi="Calibri" w:cs="Calibri"/>
          <w:szCs w:val="19"/>
        </w:rPr>
        <w:t>II.</w:t>
      </w:r>
      <w:r w:rsidRPr="00022947">
        <w:rPr>
          <w:rFonts w:ascii="Calibri" w:hAnsi="Calibri" w:cs="Calibri"/>
          <w:szCs w:val="19"/>
        </w:rPr>
        <w:tab/>
        <w:t>Wykonanie  klimatyzacji typu Split w pomieszczeniach  V piętra oraz na  I piętrze zespołu poradni specjalistycznych  tj.  gabinetach lekarskich, zabiegówkach oraz poczekalniach,</w:t>
      </w:r>
    </w:p>
    <w:p w14:paraId="41D88676" w14:textId="318AC99A" w:rsidR="00820706" w:rsidRPr="00022947" w:rsidRDefault="00820706" w:rsidP="00820706">
      <w:pPr>
        <w:pStyle w:val="Listapunktowana3"/>
        <w:spacing w:before="120" w:after="120"/>
        <w:ind w:left="284" w:firstLine="0"/>
        <w:jc w:val="both"/>
        <w:rPr>
          <w:rFonts w:ascii="Calibri" w:hAnsi="Calibri" w:cs="Calibri"/>
          <w:szCs w:val="19"/>
        </w:rPr>
      </w:pPr>
      <w:r w:rsidRPr="00022947">
        <w:rPr>
          <w:rFonts w:ascii="Calibri" w:hAnsi="Calibri" w:cs="Calibri"/>
          <w:szCs w:val="19"/>
        </w:rPr>
        <w:t>III.</w:t>
      </w:r>
      <w:r w:rsidRPr="00022947">
        <w:rPr>
          <w:rFonts w:ascii="Calibri" w:hAnsi="Calibri" w:cs="Calibri"/>
          <w:szCs w:val="19"/>
        </w:rPr>
        <w:tab/>
        <w:t>Wykonanie prac modernizacyjnych  ogólnobudowlanych  w segmencie zespołu poradni specjalistycznych   tj.</w:t>
      </w:r>
    </w:p>
    <w:p w14:paraId="2AAB2E8A"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wymianę drzwi w wiatrołapie oraz na korytarzu na drzwi dymoszczelne- parter przychodni specjalistycznej  </w:t>
      </w:r>
    </w:p>
    <w:p w14:paraId="04253D87"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Modernizacja klatki schodowej ,</w:t>
      </w:r>
    </w:p>
    <w:p w14:paraId="23B60BE8"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modernizację poradni ginekologicznej , </w:t>
      </w:r>
    </w:p>
    <w:p w14:paraId="19F38F09"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modernizację sanitariatów ,</w:t>
      </w:r>
    </w:p>
    <w:p w14:paraId="2FC31840"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wymianę drzwi zabezpieczających rozdzielnie elektryczne</w:t>
      </w:r>
    </w:p>
    <w:p w14:paraId="6A8609C4"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wymianę drzwi  wydzielających klatki schodowe na poziomie I piętra </w:t>
      </w:r>
    </w:p>
    <w:p w14:paraId="33319F16"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oraz wykonanie prac modernizacyjnych  pomieszczeń  V piętra na  potrzeby oddziału dziennego urologicznego  obejmujące swym zakresem:</w:t>
      </w:r>
    </w:p>
    <w:p w14:paraId="11B0E4A3" w14:textId="220D3782"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w:t>
      </w:r>
      <w:r w:rsidR="00A90597">
        <w:rPr>
          <w:rFonts w:ascii="Calibri" w:hAnsi="Calibri" w:cs="Calibri"/>
          <w:szCs w:val="19"/>
        </w:rPr>
        <w:t xml:space="preserve"> </w:t>
      </w:r>
      <w:r w:rsidRPr="00022947">
        <w:rPr>
          <w:rFonts w:ascii="Calibri" w:hAnsi="Calibri" w:cs="Calibri"/>
          <w:szCs w:val="19"/>
        </w:rPr>
        <w:t>roboty  rozbiórkowe</w:t>
      </w:r>
    </w:p>
    <w:p w14:paraId="4A400C4B"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wymianę drzwi wewnętrznych ,</w:t>
      </w:r>
    </w:p>
    <w:p w14:paraId="1624733D"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przebudowę  instalacji wod-kan i c.o.o oraz  instalacji  oświetlenia podstawowego , </w:t>
      </w:r>
    </w:p>
    <w:p w14:paraId="0F65A469"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wykonanie oblicowań ścian </w:t>
      </w:r>
    </w:p>
    <w:p w14:paraId="4960FAEE"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wykonanie sufitu podwieszanego  na korytarzu </w:t>
      </w:r>
    </w:p>
    <w:p w14:paraId="28874B70" w14:textId="6610800C"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w:t>
      </w:r>
      <w:r w:rsidR="00A90597">
        <w:rPr>
          <w:rFonts w:ascii="Calibri" w:hAnsi="Calibri" w:cs="Calibri"/>
          <w:szCs w:val="19"/>
        </w:rPr>
        <w:t xml:space="preserve"> </w:t>
      </w:r>
      <w:r w:rsidRPr="00022947">
        <w:rPr>
          <w:rFonts w:ascii="Calibri" w:hAnsi="Calibri" w:cs="Calibri"/>
          <w:szCs w:val="19"/>
        </w:rPr>
        <w:t>wykonanie nowych posadzek z wykładzin PCV</w:t>
      </w:r>
    </w:p>
    <w:p w14:paraId="6965CC65" w14:textId="77777777" w:rsidR="00820706"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t xml:space="preserve">- montaż  nowych parapetów wewnętrznych , </w:t>
      </w:r>
    </w:p>
    <w:p w14:paraId="17F32806" w14:textId="015F2E30" w:rsidR="0020665D" w:rsidRPr="00022947" w:rsidRDefault="00820706" w:rsidP="00820706">
      <w:pPr>
        <w:pStyle w:val="Listapunktowana3"/>
        <w:spacing w:before="120" w:after="120"/>
        <w:ind w:left="567" w:firstLine="0"/>
        <w:jc w:val="both"/>
        <w:rPr>
          <w:rFonts w:ascii="Calibri" w:hAnsi="Calibri" w:cs="Calibri"/>
          <w:szCs w:val="19"/>
        </w:rPr>
      </w:pPr>
      <w:r w:rsidRPr="00022947">
        <w:rPr>
          <w:rFonts w:ascii="Calibri" w:hAnsi="Calibri" w:cs="Calibri"/>
          <w:szCs w:val="19"/>
        </w:rPr>
        <w:lastRenderedPageBreak/>
        <w:t>-wymianę hydrantów wewnętrznych .</w:t>
      </w:r>
    </w:p>
    <w:p w14:paraId="09285C29" w14:textId="77777777" w:rsidR="00B81A33" w:rsidRPr="00022947" w:rsidRDefault="00B81A33" w:rsidP="00B81A33">
      <w:pPr>
        <w:pStyle w:val="Listapunktowana3"/>
        <w:numPr>
          <w:ilvl w:val="0"/>
          <w:numId w:val="1"/>
        </w:numPr>
        <w:spacing w:before="120" w:after="120"/>
        <w:ind w:left="284" w:hanging="284"/>
        <w:jc w:val="both"/>
        <w:rPr>
          <w:rFonts w:ascii="Calibri" w:hAnsi="Calibri" w:cs="Calibri"/>
          <w:szCs w:val="19"/>
        </w:rPr>
      </w:pPr>
      <w:r w:rsidRPr="00022947">
        <w:rPr>
          <w:rFonts w:ascii="Calibri" w:hAnsi="Calibri" w:cs="Calibri"/>
          <w:szCs w:val="19"/>
        </w:rPr>
        <w:t xml:space="preserve">Szczegółowy zakres przedmiotu umowy opisany jest w: </w:t>
      </w:r>
    </w:p>
    <w:p w14:paraId="2687FF92" w14:textId="0B09F460" w:rsidR="00B81A33" w:rsidRPr="00022947" w:rsidRDefault="00B81A33" w:rsidP="00B81A33">
      <w:pPr>
        <w:pStyle w:val="Listapunktowana3"/>
        <w:numPr>
          <w:ilvl w:val="0"/>
          <w:numId w:val="7"/>
        </w:numPr>
        <w:spacing w:before="120" w:after="120"/>
        <w:jc w:val="both"/>
        <w:rPr>
          <w:rFonts w:ascii="Calibri" w:hAnsi="Calibri" w:cs="Calibri"/>
          <w:szCs w:val="19"/>
        </w:rPr>
      </w:pPr>
      <w:r w:rsidRPr="00022947">
        <w:rPr>
          <w:rFonts w:ascii="Calibri" w:hAnsi="Calibri" w:cs="Calibri"/>
          <w:szCs w:val="19"/>
        </w:rPr>
        <w:t xml:space="preserve">Projekcie  Budowlanym </w:t>
      </w:r>
    </w:p>
    <w:p w14:paraId="4A6454BD" w14:textId="77777777" w:rsidR="00B81A33" w:rsidRPr="00022947" w:rsidRDefault="00B81A33" w:rsidP="00B81A33">
      <w:pPr>
        <w:pStyle w:val="Listapunktowana3"/>
        <w:numPr>
          <w:ilvl w:val="0"/>
          <w:numId w:val="7"/>
        </w:numPr>
        <w:spacing w:before="120" w:after="120"/>
        <w:jc w:val="both"/>
        <w:rPr>
          <w:rFonts w:ascii="Calibri" w:hAnsi="Calibri" w:cs="Calibri"/>
          <w:szCs w:val="19"/>
        </w:rPr>
      </w:pPr>
      <w:r w:rsidRPr="00022947">
        <w:rPr>
          <w:rFonts w:ascii="Calibri" w:hAnsi="Calibri" w:cs="Calibri"/>
          <w:szCs w:val="19"/>
        </w:rPr>
        <w:t>Specyfikacji  technicznej wykonania i odbioru robót,</w:t>
      </w:r>
    </w:p>
    <w:p w14:paraId="0613A231" w14:textId="2852F968" w:rsidR="00B81A33" w:rsidRPr="00022947" w:rsidRDefault="00B81A33" w:rsidP="00B81A33">
      <w:pPr>
        <w:pStyle w:val="Listapunktowana3"/>
        <w:numPr>
          <w:ilvl w:val="0"/>
          <w:numId w:val="7"/>
        </w:numPr>
        <w:spacing w:before="120" w:after="120"/>
        <w:jc w:val="both"/>
        <w:rPr>
          <w:rFonts w:ascii="Calibri" w:hAnsi="Calibri" w:cs="Calibri"/>
          <w:szCs w:val="19"/>
        </w:rPr>
      </w:pPr>
      <w:r w:rsidRPr="00022947">
        <w:rPr>
          <w:rFonts w:ascii="Calibri" w:hAnsi="Calibri" w:cs="Calibri"/>
          <w:szCs w:val="19"/>
        </w:rPr>
        <w:t>Przedmiarach robót,</w:t>
      </w:r>
    </w:p>
    <w:p w14:paraId="3A41E8E0" w14:textId="289C37A9" w:rsidR="00B81A33" w:rsidRPr="00022947" w:rsidRDefault="00B81A33" w:rsidP="00B81A33">
      <w:pPr>
        <w:pStyle w:val="Listapunktowana3"/>
        <w:numPr>
          <w:ilvl w:val="0"/>
          <w:numId w:val="7"/>
        </w:numPr>
        <w:spacing w:before="120" w:after="120"/>
        <w:jc w:val="both"/>
        <w:rPr>
          <w:rFonts w:ascii="Calibri" w:hAnsi="Calibri" w:cs="Calibri"/>
          <w:szCs w:val="19"/>
        </w:rPr>
      </w:pPr>
      <w:r w:rsidRPr="00022947">
        <w:rPr>
          <w:rFonts w:ascii="Calibri" w:hAnsi="Calibri" w:cs="Calibri"/>
          <w:szCs w:val="19"/>
        </w:rPr>
        <w:t>Opisie technicznym</w:t>
      </w:r>
    </w:p>
    <w:p w14:paraId="0D8FA043" w14:textId="77777777" w:rsidR="00B81A33" w:rsidRPr="00022947" w:rsidRDefault="00B81A33" w:rsidP="00B81A33">
      <w:pPr>
        <w:pStyle w:val="Listapunktowana3"/>
        <w:numPr>
          <w:ilvl w:val="0"/>
          <w:numId w:val="7"/>
        </w:numPr>
        <w:spacing w:before="120" w:after="120"/>
        <w:jc w:val="both"/>
        <w:rPr>
          <w:rFonts w:ascii="Calibri" w:hAnsi="Calibri" w:cs="Calibri"/>
          <w:szCs w:val="19"/>
        </w:rPr>
      </w:pPr>
      <w:r w:rsidRPr="00022947">
        <w:rPr>
          <w:rFonts w:ascii="Calibri" w:hAnsi="Calibri" w:cs="Calibri"/>
          <w:szCs w:val="19"/>
        </w:rPr>
        <w:t xml:space="preserve">Specyfikacji Istotnych Warunków Zamówienia i ofercie Wykonawcy  </w:t>
      </w:r>
    </w:p>
    <w:p w14:paraId="5FE57309" w14:textId="4656353C" w:rsidR="00CE5B57" w:rsidRPr="00022947" w:rsidRDefault="00CE5B57" w:rsidP="00A97026">
      <w:pPr>
        <w:pStyle w:val="Listapunktowana3"/>
        <w:numPr>
          <w:ilvl w:val="0"/>
          <w:numId w:val="1"/>
        </w:numPr>
        <w:spacing w:before="120" w:after="120"/>
        <w:ind w:left="284" w:hanging="284"/>
        <w:jc w:val="both"/>
        <w:rPr>
          <w:rFonts w:ascii="Calibri" w:hAnsi="Calibri" w:cs="Calibri"/>
          <w:szCs w:val="19"/>
        </w:rPr>
      </w:pPr>
      <w:r w:rsidRPr="00022947">
        <w:rPr>
          <w:rFonts w:ascii="Calibri" w:hAnsi="Calibri" w:cs="Calibri"/>
          <w:szCs w:val="19"/>
        </w:rPr>
        <w:t xml:space="preserve">W ramach realizacji przedmiotu </w:t>
      </w:r>
      <w:r w:rsidR="007C28A8" w:rsidRPr="00022947">
        <w:rPr>
          <w:rFonts w:ascii="Calibri" w:hAnsi="Calibri" w:cs="Calibri"/>
          <w:szCs w:val="19"/>
        </w:rPr>
        <w:t>u</w:t>
      </w:r>
      <w:r w:rsidR="00107103" w:rsidRPr="00022947">
        <w:rPr>
          <w:rFonts w:ascii="Calibri" w:hAnsi="Calibri" w:cs="Calibri"/>
          <w:szCs w:val="19"/>
        </w:rPr>
        <w:t>mowy</w:t>
      </w:r>
      <w:r w:rsidRPr="00022947">
        <w:rPr>
          <w:rFonts w:ascii="Calibri" w:hAnsi="Calibri" w:cs="Calibri"/>
          <w:szCs w:val="19"/>
        </w:rPr>
        <w:t xml:space="preserve"> Wykonawca zobowiązany jest do wykonania wszelkich niezbędnych czynności, a w szczególności do:</w:t>
      </w:r>
      <w:r w:rsidRPr="00022947">
        <w:rPr>
          <w:rFonts w:ascii="Calibri" w:hAnsi="Calibri"/>
          <w:szCs w:val="19"/>
        </w:rPr>
        <w:t xml:space="preserve">        </w:t>
      </w:r>
    </w:p>
    <w:p w14:paraId="007B0221" w14:textId="26780DF7" w:rsidR="00CE5B57" w:rsidRPr="00022947" w:rsidRDefault="00CE5B57" w:rsidP="003D05D1">
      <w:pPr>
        <w:numPr>
          <w:ilvl w:val="0"/>
          <w:numId w:val="12"/>
        </w:numPr>
        <w:ind w:left="714" w:hanging="357"/>
        <w:jc w:val="both"/>
        <w:rPr>
          <w:rFonts w:ascii="Calibri" w:hAnsi="Calibri" w:cs="Calibri"/>
          <w:szCs w:val="19"/>
        </w:rPr>
      </w:pPr>
      <w:r w:rsidRPr="00022947">
        <w:rPr>
          <w:rFonts w:ascii="Calibri" w:hAnsi="Calibri" w:cs="Calibri"/>
          <w:szCs w:val="19"/>
        </w:rPr>
        <w:t xml:space="preserve">wykonania </w:t>
      </w:r>
      <w:r w:rsidR="005136DF" w:rsidRPr="00022947">
        <w:rPr>
          <w:rFonts w:ascii="Calibri" w:hAnsi="Calibri" w:cs="Calibri"/>
          <w:szCs w:val="19"/>
        </w:rPr>
        <w:t>r</w:t>
      </w:r>
      <w:r w:rsidRPr="00022947">
        <w:rPr>
          <w:rFonts w:ascii="Calibri" w:hAnsi="Calibri" w:cs="Calibri"/>
          <w:szCs w:val="19"/>
        </w:rPr>
        <w:t xml:space="preserve">obót budowlanych zgodnie z projektem </w:t>
      </w:r>
      <w:r w:rsidR="005136DF" w:rsidRPr="00022947">
        <w:rPr>
          <w:rFonts w:ascii="Calibri" w:hAnsi="Calibri" w:cs="Calibri"/>
          <w:szCs w:val="19"/>
        </w:rPr>
        <w:t>b</w:t>
      </w:r>
      <w:r w:rsidRPr="00022947">
        <w:rPr>
          <w:rFonts w:ascii="Calibri" w:hAnsi="Calibri" w:cs="Calibri"/>
          <w:szCs w:val="19"/>
        </w:rPr>
        <w:t xml:space="preserve">udowlanym, </w:t>
      </w:r>
      <w:r w:rsidR="005136DF" w:rsidRPr="00022947">
        <w:rPr>
          <w:rFonts w:ascii="Calibri" w:hAnsi="Calibri" w:cs="Calibri"/>
          <w:szCs w:val="19"/>
        </w:rPr>
        <w:t>p</w:t>
      </w:r>
      <w:r w:rsidRPr="00022947">
        <w:rPr>
          <w:rFonts w:ascii="Calibri" w:hAnsi="Calibri" w:cs="Calibri"/>
          <w:szCs w:val="19"/>
        </w:rPr>
        <w:t xml:space="preserve">rojektem </w:t>
      </w:r>
      <w:r w:rsidR="005136DF" w:rsidRPr="00022947">
        <w:rPr>
          <w:rFonts w:ascii="Calibri" w:hAnsi="Calibri" w:cs="Calibri"/>
          <w:szCs w:val="19"/>
        </w:rPr>
        <w:t>w</w:t>
      </w:r>
      <w:r w:rsidRPr="00022947">
        <w:rPr>
          <w:rFonts w:ascii="Calibri" w:hAnsi="Calibri" w:cs="Calibri"/>
          <w:szCs w:val="19"/>
        </w:rPr>
        <w:t>ykonawczym, specyfikac</w:t>
      </w:r>
      <w:r w:rsidR="00EE06FC" w:rsidRPr="00022947">
        <w:rPr>
          <w:rFonts w:ascii="Calibri" w:hAnsi="Calibri" w:cs="Calibri"/>
          <w:szCs w:val="19"/>
        </w:rPr>
        <w:t>ją</w:t>
      </w:r>
      <w:r w:rsidRPr="00022947">
        <w:rPr>
          <w:rFonts w:ascii="Calibri" w:hAnsi="Calibri" w:cs="Calibri"/>
          <w:szCs w:val="19"/>
        </w:rPr>
        <w:t xml:space="preserve"> technicz</w:t>
      </w:r>
      <w:r w:rsidR="00EE06FC" w:rsidRPr="00022947">
        <w:rPr>
          <w:rFonts w:ascii="Calibri" w:hAnsi="Calibri" w:cs="Calibri"/>
          <w:szCs w:val="19"/>
        </w:rPr>
        <w:t>ną</w:t>
      </w:r>
      <w:r w:rsidRPr="00022947">
        <w:rPr>
          <w:rFonts w:ascii="Calibri" w:hAnsi="Calibri" w:cs="Calibri"/>
          <w:szCs w:val="19"/>
        </w:rPr>
        <w:t xml:space="preserve"> wykonania i odbioru robót budowlanych oraz przedmia</w:t>
      </w:r>
      <w:r w:rsidR="00EE06FC" w:rsidRPr="00022947">
        <w:rPr>
          <w:rFonts w:ascii="Calibri" w:hAnsi="Calibri" w:cs="Calibri"/>
          <w:szCs w:val="19"/>
        </w:rPr>
        <w:t>rem</w:t>
      </w:r>
      <w:r w:rsidRPr="00022947">
        <w:rPr>
          <w:rFonts w:ascii="Calibri" w:hAnsi="Calibri" w:cs="Calibri"/>
          <w:szCs w:val="19"/>
        </w:rPr>
        <w:t xml:space="preserve">  robót</w:t>
      </w:r>
      <w:r w:rsidR="005136DF" w:rsidRPr="00022947">
        <w:rPr>
          <w:rFonts w:ascii="Calibri" w:hAnsi="Calibri" w:cs="Calibri"/>
          <w:szCs w:val="19"/>
        </w:rPr>
        <w:t>,</w:t>
      </w:r>
    </w:p>
    <w:p w14:paraId="0A0D6802" w14:textId="4348CCCE" w:rsidR="00CE5B57" w:rsidRPr="00022947" w:rsidRDefault="00CE5B57" w:rsidP="003D05D1">
      <w:pPr>
        <w:numPr>
          <w:ilvl w:val="0"/>
          <w:numId w:val="12"/>
        </w:numPr>
        <w:ind w:left="714" w:hanging="357"/>
        <w:jc w:val="both"/>
        <w:rPr>
          <w:rFonts w:ascii="Calibri" w:hAnsi="Calibri" w:cs="Calibri"/>
          <w:szCs w:val="19"/>
        </w:rPr>
      </w:pPr>
      <w:r w:rsidRPr="00022947">
        <w:rPr>
          <w:rFonts w:ascii="Calibri" w:hAnsi="Calibri" w:cs="Calibri"/>
          <w:szCs w:val="19"/>
        </w:rPr>
        <w:t xml:space="preserve">uprzątnięcia we własnym zakresie terenu, na którym realizowana była </w:t>
      </w:r>
      <w:r w:rsidR="005136DF" w:rsidRPr="00022947">
        <w:rPr>
          <w:rFonts w:ascii="Calibri" w:hAnsi="Calibri" w:cs="Calibri"/>
          <w:szCs w:val="19"/>
        </w:rPr>
        <w:t>i</w:t>
      </w:r>
      <w:r w:rsidRPr="00022947">
        <w:rPr>
          <w:rFonts w:ascii="Calibri" w:hAnsi="Calibri" w:cs="Calibri"/>
          <w:szCs w:val="19"/>
        </w:rPr>
        <w:t xml:space="preserve">nwestycja oraz wywozu i utylizacji, we własnym zakresie, odpadów oraz zbędnego sprzętu, powstałych w związku z realizacją </w:t>
      </w:r>
      <w:r w:rsidR="005136DF" w:rsidRPr="00022947">
        <w:rPr>
          <w:rFonts w:ascii="Calibri" w:hAnsi="Calibri" w:cs="Calibri"/>
          <w:szCs w:val="19"/>
        </w:rPr>
        <w:t>i</w:t>
      </w:r>
      <w:r w:rsidRPr="00022947">
        <w:rPr>
          <w:rFonts w:ascii="Calibri" w:hAnsi="Calibri" w:cs="Calibri"/>
          <w:szCs w:val="19"/>
        </w:rPr>
        <w:t xml:space="preserve">nwestycji, które zostaną wskazane przez Zamawiającego, </w:t>
      </w:r>
    </w:p>
    <w:p w14:paraId="3F5BDB29" w14:textId="2B9FD3F0" w:rsidR="00CE5B57" w:rsidRPr="00022947" w:rsidRDefault="00CE5B57" w:rsidP="003D05D1">
      <w:pPr>
        <w:numPr>
          <w:ilvl w:val="0"/>
          <w:numId w:val="12"/>
        </w:numPr>
        <w:ind w:left="714" w:hanging="357"/>
        <w:jc w:val="both"/>
        <w:rPr>
          <w:rFonts w:ascii="Calibri" w:hAnsi="Calibri" w:cs="Calibri"/>
          <w:szCs w:val="19"/>
        </w:rPr>
      </w:pPr>
      <w:r w:rsidRPr="00022947">
        <w:rPr>
          <w:rFonts w:ascii="Calibri" w:hAnsi="Calibri" w:cs="Calibri"/>
          <w:szCs w:val="19"/>
        </w:rPr>
        <w:t xml:space="preserve">udzielenia rękojmi i gwarancji na </w:t>
      </w:r>
      <w:r w:rsidR="005136DF" w:rsidRPr="00022947">
        <w:rPr>
          <w:rFonts w:ascii="Calibri" w:hAnsi="Calibri" w:cs="Calibri"/>
          <w:szCs w:val="19"/>
        </w:rPr>
        <w:t>r</w:t>
      </w:r>
      <w:r w:rsidRPr="00022947">
        <w:rPr>
          <w:rFonts w:ascii="Calibri" w:hAnsi="Calibri" w:cs="Calibri"/>
          <w:szCs w:val="19"/>
        </w:rPr>
        <w:t>oboty budowlane</w:t>
      </w:r>
      <w:r w:rsidR="005136DF" w:rsidRPr="00022947">
        <w:rPr>
          <w:rFonts w:ascii="Calibri" w:hAnsi="Calibri" w:cs="Calibri"/>
          <w:szCs w:val="19"/>
        </w:rPr>
        <w:t>,</w:t>
      </w:r>
    </w:p>
    <w:p w14:paraId="5075F7B0" w14:textId="1C869798" w:rsidR="00385AFA"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szCs w:val="19"/>
        </w:rPr>
        <w:t xml:space="preserve">wykonania wszelkich innych prac koniecznych do wykonania przedmiotu </w:t>
      </w:r>
      <w:r w:rsidR="007C28A8" w:rsidRPr="00022947">
        <w:rPr>
          <w:rFonts w:ascii="Calibri" w:hAnsi="Calibri" w:cs="Calibri"/>
          <w:szCs w:val="19"/>
        </w:rPr>
        <w:t>u</w:t>
      </w:r>
      <w:r w:rsidRPr="00022947">
        <w:rPr>
          <w:rFonts w:ascii="Calibri" w:hAnsi="Calibri" w:cs="Calibri"/>
          <w:szCs w:val="19"/>
        </w:rPr>
        <w:t xml:space="preserve">mowy, w szczególności ze względu na sztukę budowlaną oraz cel </w:t>
      </w:r>
      <w:r w:rsidR="00E32DBB" w:rsidRPr="00022947">
        <w:rPr>
          <w:rFonts w:ascii="Calibri" w:hAnsi="Calibri" w:cs="Calibri"/>
          <w:szCs w:val="19"/>
        </w:rPr>
        <w:t>u</w:t>
      </w:r>
      <w:r w:rsidRPr="00022947">
        <w:rPr>
          <w:rFonts w:ascii="Calibri" w:hAnsi="Calibri" w:cs="Calibri"/>
          <w:szCs w:val="19"/>
        </w:rPr>
        <w:t>mowy</w:t>
      </w:r>
      <w:r w:rsidR="00385AFA" w:rsidRPr="00022947">
        <w:rPr>
          <w:rFonts w:ascii="Calibri" w:hAnsi="Calibri" w:cs="Calibri"/>
          <w:szCs w:val="19"/>
        </w:rPr>
        <w:t>,</w:t>
      </w:r>
    </w:p>
    <w:p w14:paraId="7BD9E7B7" w14:textId="0BFDF63B"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sporządzenia, w uzgodnieniu z Zamawiającym</w:t>
      </w:r>
      <w:r w:rsidR="00193B94">
        <w:rPr>
          <w:rFonts w:ascii="Calibri" w:hAnsi="Calibri" w:cs="Calibri"/>
          <w:color w:val="000000"/>
          <w:szCs w:val="19"/>
        </w:rPr>
        <w:t>,</w:t>
      </w:r>
      <w:r w:rsidRPr="00022947">
        <w:rPr>
          <w:rFonts w:ascii="Calibri" w:hAnsi="Calibri" w:cs="Calibri"/>
          <w:color w:val="000000"/>
          <w:szCs w:val="19"/>
        </w:rPr>
        <w:t xml:space="preserve"> harmonogramu </w:t>
      </w:r>
      <w:r w:rsidR="00E51170" w:rsidRPr="00022947">
        <w:rPr>
          <w:rFonts w:ascii="Calibri" w:hAnsi="Calibri" w:cs="Calibri"/>
          <w:color w:val="000000"/>
          <w:szCs w:val="19"/>
        </w:rPr>
        <w:t>z wyszczególnieniem zadań określonych w §1</w:t>
      </w:r>
      <w:r w:rsidR="005E3B0B">
        <w:rPr>
          <w:rFonts w:ascii="Calibri" w:hAnsi="Calibri" w:cs="Calibri"/>
          <w:color w:val="000000"/>
          <w:szCs w:val="19"/>
        </w:rPr>
        <w:t>.</w:t>
      </w:r>
      <w:r w:rsidRPr="00022947">
        <w:rPr>
          <w:rFonts w:ascii="Calibri" w:hAnsi="Calibri" w:cs="Calibri"/>
          <w:color w:val="000000"/>
          <w:szCs w:val="19"/>
        </w:rPr>
        <w:t xml:space="preserve"> Harmonogram szczegółowy musi być sporządzony jako załącznik do umowy, </w:t>
      </w:r>
    </w:p>
    <w:p w14:paraId="719B4639" w14:textId="77777777"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zakupu wszystkich materiałów i urządzeń dla zadania,</w:t>
      </w:r>
    </w:p>
    <w:p w14:paraId="3108F792" w14:textId="1577DBDB"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 xml:space="preserve">używania przy realizacji </w:t>
      </w:r>
      <w:r w:rsidR="00E51170" w:rsidRPr="00022947">
        <w:rPr>
          <w:rFonts w:ascii="Calibri" w:hAnsi="Calibri" w:cs="Calibri"/>
          <w:color w:val="000000"/>
          <w:szCs w:val="19"/>
        </w:rPr>
        <w:t>p</w:t>
      </w:r>
      <w:r w:rsidRPr="00022947">
        <w:rPr>
          <w:rFonts w:ascii="Calibri" w:hAnsi="Calibri" w:cs="Calibri"/>
          <w:color w:val="000000"/>
          <w:szCs w:val="19"/>
        </w:rPr>
        <w:t xml:space="preserve">rzedmiotu </w:t>
      </w:r>
      <w:r w:rsidR="00E51170" w:rsidRPr="00022947">
        <w:rPr>
          <w:rFonts w:ascii="Calibri" w:hAnsi="Calibri" w:cs="Calibri"/>
          <w:color w:val="000000"/>
          <w:szCs w:val="19"/>
        </w:rPr>
        <w:t>u</w:t>
      </w:r>
      <w:r w:rsidRPr="00022947">
        <w:rPr>
          <w:rFonts w:ascii="Calibri" w:hAnsi="Calibri" w:cs="Calibri"/>
          <w:color w:val="000000"/>
          <w:szCs w:val="19"/>
        </w:rPr>
        <w:t>mowy jedynie materiałów budowlanych, które nadają się do stosowania przy wykonywaniu robót budowlanych w rozumieniu ustawy z dnia 16 kwietnia 2004 r. o wyrobach budowlanych (Dz. U. z 202</w:t>
      </w:r>
      <w:r w:rsidR="005E3B0B">
        <w:rPr>
          <w:rFonts w:ascii="Calibri" w:hAnsi="Calibri" w:cs="Calibri"/>
          <w:color w:val="000000"/>
          <w:szCs w:val="19"/>
        </w:rPr>
        <w:t>1</w:t>
      </w:r>
      <w:r w:rsidRPr="00022947">
        <w:rPr>
          <w:rFonts w:ascii="Calibri" w:hAnsi="Calibri" w:cs="Calibri"/>
          <w:color w:val="000000"/>
          <w:szCs w:val="19"/>
        </w:rPr>
        <w:t xml:space="preserve"> r. poz </w:t>
      </w:r>
      <w:r w:rsidR="005E3B0B">
        <w:rPr>
          <w:rFonts w:ascii="Calibri" w:hAnsi="Calibri" w:cs="Calibri"/>
          <w:color w:val="000000"/>
          <w:szCs w:val="19"/>
        </w:rPr>
        <w:t>1213 ze zm</w:t>
      </w:r>
      <w:r w:rsidRPr="00022947">
        <w:rPr>
          <w:rFonts w:ascii="Calibri" w:hAnsi="Calibri" w:cs="Calibri"/>
          <w:color w:val="000000"/>
          <w:szCs w:val="19"/>
        </w:rPr>
        <w:t>.). Wszystkie używane do budowy i wyposażenia materiały i urządzenia muszą posiadać odpowiednie certyfikaty dopuszczenia do stosowania i używania. Po zakończeniu inwestycji Wykonawca jest zobowiązany do przekazania Inwestorowi odpowiednich certyfikatów (atestów itp.) lub ich odpisów poświadczonych przez siebie za zgodność z oryginałem,</w:t>
      </w:r>
    </w:p>
    <w:p w14:paraId="400E5E80" w14:textId="20303AB4"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 xml:space="preserve">wykonania </w:t>
      </w:r>
      <w:r w:rsidR="00385AFA" w:rsidRPr="00022947">
        <w:rPr>
          <w:rFonts w:ascii="Calibri" w:hAnsi="Calibri" w:cs="Calibri"/>
          <w:color w:val="000000"/>
          <w:szCs w:val="19"/>
        </w:rPr>
        <w:t>p</w:t>
      </w:r>
      <w:r w:rsidRPr="00022947">
        <w:rPr>
          <w:rFonts w:ascii="Calibri" w:hAnsi="Calibri" w:cs="Calibri"/>
          <w:color w:val="000000"/>
          <w:szCs w:val="19"/>
        </w:rPr>
        <w:t xml:space="preserve">rzedmiotu </w:t>
      </w:r>
      <w:r w:rsidR="00E51170" w:rsidRPr="00022947">
        <w:rPr>
          <w:rFonts w:ascii="Calibri" w:hAnsi="Calibri" w:cs="Calibri"/>
          <w:color w:val="000000"/>
          <w:szCs w:val="19"/>
        </w:rPr>
        <w:t>umowy</w:t>
      </w:r>
      <w:r w:rsidRPr="00022947">
        <w:rPr>
          <w:rFonts w:ascii="Calibri" w:hAnsi="Calibri" w:cs="Calibri"/>
          <w:color w:val="000000"/>
          <w:szCs w:val="19"/>
        </w:rPr>
        <w:t xml:space="preserve"> przy pomocy osób posiadających odpowiednie kwalifikacje, przeszkolonych w zakresie przepisów bhp i przeciwpożarowych oraz wyposażonych przez Wykonawcę w odpowiedni sprzęt, narzędzia i odzież roboczą,</w:t>
      </w:r>
    </w:p>
    <w:p w14:paraId="024C32C4" w14:textId="77777777"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prowadzenia robót w obiekcie czynnym z zapewnieniem warunków zgodnych z przepisami BHP i przeciwpożarowymi</w:t>
      </w:r>
      <w:r w:rsidRPr="00022947">
        <w:rPr>
          <w:rFonts w:ascii="Calibri" w:hAnsi="Calibri" w:cs="Calibri"/>
          <w:szCs w:val="19"/>
        </w:rPr>
        <w:t xml:space="preserve"> oraz ponoszenia pełnej odpowiedzialności za wszystkie następstwa wynikające z nieprzestrzegania tych przepisów,</w:t>
      </w:r>
    </w:p>
    <w:p w14:paraId="404429A6" w14:textId="38378F64"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 xml:space="preserve">zapewnienie ochrony przed kradzieżą na terenie prowadzonych </w:t>
      </w:r>
      <w:r w:rsidR="007063BD" w:rsidRPr="00022947">
        <w:rPr>
          <w:rFonts w:ascii="Calibri" w:hAnsi="Calibri" w:cs="Calibri"/>
          <w:color w:val="000000"/>
          <w:szCs w:val="19"/>
        </w:rPr>
        <w:t>r</w:t>
      </w:r>
      <w:r w:rsidRPr="00022947">
        <w:rPr>
          <w:rFonts w:ascii="Calibri" w:hAnsi="Calibri" w:cs="Calibri"/>
          <w:color w:val="000000"/>
          <w:szCs w:val="19"/>
        </w:rPr>
        <w:t>obót,</w:t>
      </w:r>
    </w:p>
    <w:p w14:paraId="11FE91BD" w14:textId="77777777" w:rsidR="00CE5B57" w:rsidRPr="00022947" w:rsidRDefault="00CE5B57" w:rsidP="00385AFA">
      <w:pPr>
        <w:numPr>
          <w:ilvl w:val="0"/>
          <w:numId w:val="12"/>
        </w:numPr>
        <w:ind w:left="714" w:hanging="357"/>
        <w:jc w:val="both"/>
        <w:rPr>
          <w:rFonts w:ascii="Calibri" w:hAnsi="Calibri" w:cs="Calibri"/>
          <w:szCs w:val="19"/>
        </w:rPr>
      </w:pPr>
      <w:r w:rsidRPr="00022947">
        <w:rPr>
          <w:rFonts w:ascii="Calibri" w:hAnsi="Calibri" w:cs="Calibri"/>
          <w:color w:val="000000"/>
          <w:szCs w:val="19"/>
        </w:rPr>
        <w:t>utrzymanie terenu budowy w należytym porządku, w szczególności poprzez:</w:t>
      </w:r>
    </w:p>
    <w:p w14:paraId="6E29AE43"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ochronę mienia;</w:t>
      </w:r>
    </w:p>
    <w:p w14:paraId="500F3FCB"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urządzenia zaplecza budowy</w:t>
      </w:r>
    </w:p>
    <w:p w14:paraId="740F2789"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odpowiednie oznakowanie terenu budowy;</w:t>
      </w:r>
    </w:p>
    <w:p w14:paraId="046C95FB"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nadzór nad bezpieczeństwem i higieną pracy;</w:t>
      </w:r>
    </w:p>
    <w:p w14:paraId="54C25E2D"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zapewnienie zabezpieczenia przeciwpożarowego;</w:t>
      </w:r>
    </w:p>
    <w:p w14:paraId="3FA3D3B1"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usuwanie awarii związanych z prowadzeniem budowy;</w:t>
      </w:r>
    </w:p>
    <w:p w14:paraId="0AFD03FF" w14:textId="77777777" w:rsidR="00CE5B57" w:rsidRPr="00022947" w:rsidRDefault="00CE5B57" w:rsidP="003D05D1">
      <w:pPr>
        <w:numPr>
          <w:ilvl w:val="0"/>
          <w:numId w:val="14"/>
        </w:numPr>
        <w:ind w:left="1135" w:hanging="284"/>
        <w:jc w:val="both"/>
        <w:rPr>
          <w:rFonts w:ascii="Calibri" w:hAnsi="Calibri" w:cs="Calibri"/>
          <w:szCs w:val="19"/>
        </w:rPr>
      </w:pPr>
      <w:r w:rsidRPr="00022947">
        <w:rPr>
          <w:rFonts w:ascii="Calibri" w:hAnsi="Calibri"/>
          <w:szCs w:val="19"/>
        </w:rPr>
        <w:t>wykonanie zabezpieczeń w rejonie prowadzonych robót,</w:t>
      </w:r>
    </w:p>
    <w:p w14:paraId="278F072F" w14:textId="4431C127" w:rsidR="00CE5B57" w:rsidRPr="00022947" w:rsidRDefault="00CE5B57" w:rsidP="00385AFA">
      <w:pPr>
        <w:pStyle w:val="Akapitzlist"/>
        <w:numPr>
          <w:ilvl w:val="0"/>
          <w:numId w:val="12"/>
        </w:numPr>
        <w:jc w:val="both"/>
        <w:rPr>
          <w:rFonts w:ascii="Calibri" w:hAnsi="Calibri" w:cs="Calibri"/>
          <w:szCs w:val="19"/>
        </w:rPr>
      </w:pPr>
      <w:r w:rsidRPr="00022947">
        <w:rPr>
          <w:rFonts w:ascii="Calibri" w:hAnsi="Calibri" w:cs="Calibri"/>
          <w:color w:val="000000"/>
          <w:szCs w:val="19"/>
        </w:rPr>
        <w:t>po zakończeniu robót uporządkowani</w:t>
      </w:r>
      <w:r w:rsidR="00E51170" w:rsidRPr="00022947">
        <w:rPr>
          <w:rFonts w:ascii="Calibri" w:hAnsi="Calibri" w:cs="Calibri"/>
          <w:color w:val="000000"/>
          <w:szCs w:val="19"/>
        </w:rPr>
        <w:t>a</w:t>
      </w:r>
      <w:r w:rsidRPr="00022947">
        <w:rPr>
          <w:rFonts w:ascii="Calibri" w:hAnsi="Calibri" w:cs="Calibri"/>
          <w:color w:val="000000"/>
          <w:szCs w:val="19"/>
        </w:rPr>
        <w:t xml:space="preserve"> terenu i protokolarn</w:t>
      </w:r>
      <w:r w:rsidR="00E51170" w:rsidRPr="00022947">
        <w:rPr>
          <w:rFonts w:ascii="Calibri" w:hAnsi="Calibri" w:cs="Calibri"/>
          <w:color w:val="000000"/>
          <w:szCs w:val="19"/>
        </w:rPr>
        <w:t>ego</w:t>
      </w:r>
      <w:r w:rsidRPr="00022947">
        <w:rPr>
          <w:rFonts w:ascii="Calibri" w:hAnsi="Calibri" w:cs="Calibri"/>
          <w:color w:val="000000"/>
          <w:szCs w:val="19"/>
        </w:rPr>
        <w:t xml:space="preserve"> przekazanie go Zamawiającemu w terminie ustalonym na odbiór robót,</w:t>
      </w:r>
    </w:p>
    <w:p w14:paraId="35135CBC" w14:textId="57BF7211" w:rsidR="00CE5B57" w:rsidRPr="00022947" w:rsidRDefault="00CE5B57" w:rsidP="00385AFA">
      <w:pPr>
        <w:pStyle w:val="Akapitzlist"/>
        <w:numPr>
          <w:ilvl w:val="0"/>
          <w:numId w:val="12"/>
        </w:numPr>
        <w:jc w:val="both"/>
        <w:rPr>
          <w:rFonts w:ascii="Calibri" w:hAnsi="Calibri" w:cs="Calibri"/>
          <w:szCs w:val="19"/>
        </w:rPr>
      </w:pPr>
      <w:r w:rsidRPr="00022947">
        <w:rPr>
          <w:rFonts w:ascii="Calibri" w:hAnsi="Calibri" w:cs="Calibri"/>
          <w:color w:val="000000"/>
          <w:szCs w:val="19"/>
        </w:rPr>
        <w:t xml:space="preserve">pokrywania wszystkich kosztów i opłat, koniecznych do wykonania </w:t>
      </w:r>
      <w:r w:rsidR="00FF7773" w:rsidRPr="00022947">
        <w:rPr>
          <w:rFonts w:ascii="Calibri" w:hAnsi="Calibri" w:cs="Calibri"/>
          <w:color w:val="000000"/>
          <w:szCs w:val="19"/>
        </w:rPr>
        <w:t>p</w:t>
      </w:r>
      <w:r w:rsidRPr="00022947">
        <w:rPr>
          <w:rFonts w:ascii="Calibri" w:hAnsi="Calibri" w:cs="Calibri"/>
          <w:color w:val="000000"/>
          <w:szCs w:val="19"/>
        </w:rPr>
        <w:t xml:space="preserve">rzedmiotu </w:t>
      </w:r>
      <w:r w:rsidR="00FF7773" w:rsidRPr="00022947">
        <w:rPr>
          <w:rFonts w:ascii="Calibri" w:hAnsi="Calibri" w:cs="Calibri"/>
          <w:color w:val="000000"/>
          <w:szCs w:val="19"/>
        </w:rPr>
        <w:t>u</w:t>
      </w:r>
      <w:r w:rsidRPr="00022947">
        <w:rPr>
          <w:rFonts w:ascii="Calibri" w:hAnsi="Calibri" w:cs="Calibri"/>
          <w:color w:val="000000"/>
          <w:szCs w:val="19"/>
        </w:rPr>
        <w:t>mowy, a w szczególności za energię elektryczną, wodę, gaz, ogrzewanie oraz z tytułu korzystania z linii telefonicznej, itp.;</w:t>
      </w:r>
    </w:p>
    <w:p w14:paraId="42D956CA" w14:textId="050D0691" w:rsidR="00CE5B57" w:rsidRPr="00022947" w:rsidRDefault="00CE5B57" w:rsidP="00385AFA">
      <w:pPr>
        <w:pStyle w:val="Akapitzlist"/>
        <w:numPr>
          <w:ilvl w:val="0"/>
          <w:numId w:val="12"/>
        </w:numPr>
        <w:jc w:val="both"/>
        <w:rPr>
          <w:rFonts w:ascii="Calibri" w:hAnsi="Calibri" w:cs="Calibri"/>
          <w:szCs w:val="19"/>
        </w:rPr>
      </w:pPr>
      <w:r w:rsidRPr="00022947">
        <w:rPr>
          <w:rFonts w:ascii="Calibri" w:hAnsi="Calibri" w:cs="Calibri"/>
          <w:color w:val="000000"/>
          <w:szCs w:val="19"/>
        </w:rPr>
        <w:t>informowani</w:t>
      </w:r>
      <w:r w:rsidR="00FF7773" w:rsidRPr="00022947">
        <w:rPr>
          <w:rFonts w:ascii="Calibri" w:hAnsi="Calibri" w:cs="Calibri"/>
          <w:color w:val="000000"/>
          <w:szCs w:val="19"/>
        </w:rPr>
        <w:t>a</w:t>
      </w:r>
      <w:r w:rsidRPr="00022947">
        <w:rPr>
          <w:rFonts w:ascii="Calibri" w:hAnsi="Calibri" w:cs="Calibri"/>
          <w:color w:val="000000"/>
          <w:szCs w:val="19"/>
        </w:rPr>
        <w:t xml:space="preserve"> Inwestora o wszelkich okolicznościach mogących mieć wpływ na realizację przedmiotu umowy;</w:t>
      </w:r>
    </w:p>
    <w:p w14:paraId="26E34998" w14:textId="77777777" w:rsidR="00CE5B57" w:rsidRPr="00022947" w:rsidRDefault="00CE5B57" w:rsidP="00385AFA">
      <w:pPr>
        <w:pStyle w:val="Akapitzlist"/>
        <w:numPr>
          <w:ilvl w:val="0"/>
          <w:numId w:val="12"/>
        </w:numPr>
        <w:jc w:val="both"/>
        <w:rPr>
          <w:rFonts w:ascii="Calibri" w:hAnsi="Calibri" w:cs="Calibri"/>
          <w:szCs w:val="19"/>
        </w:rPr>
      </w:pPr>
      <w:r w:rsidRPr="00022947">
        <w:rPr>
          <w:rFonts w:ascii="Calibri" w:hAnsi="Calibri" w:cs="Calibri"/>
          <w:color w:val="000000"/>
          <w:szCs w:val="19"/>
        </w:rPr>
        <w:t>naprawienie i doprowadzenie do stanu poprzedniego, w przypadku zniszczenia lub uszkodzenia już wykonanych robót, istniejących elementów, ich części bądź urządzeń,</w:t>
      </w:r>
    </w:p>
    <w:p w14:paraId="788B0742" w14:textId="5FC198A1" w:rsidR="00CE5B57" w:rsidRPr="00022947" w:rsidRDefault="00CE5B57" w:rsidP="00385AFA">
      <w:pPr>
        <w:pStyle w:val="Akapitzlist"/>
        <w:numPr>
          <w:ilvl w:val="0"/>
          <w:numId w:val="12"/>
        </w:numPr>
        <w:jc w:val="both"/>
        <w:rPr>
          <w:rFonts w:ascii="Calibri" w:hAnsi="Calibri" w:cs="Calibri"/>
          <w:szCs w:val="19"/>
        </w:rPr>
      </w:pPr>
      <w:r w:rsidRPr="00022947">
        <w:rPr>
          <w:rFonts w:ascii="Calibri" w:hAnsi="Calibri" w:cs="Calibri"/>
          <w:color w:val="000000"/>
          <w:szCs w:val="19"/>
        </w:rPr>
        <w:t>zawarcia umów ubezpieczenia  do wysokości zawartego kontraktu z tytułu szkód, które mogą zaistnieć na placu budowy w związku z określonymi zdarzeniami losowymi oraz od odpowiedzialności cywilnej i przedłożenia ich Zamawiającemu.</w:t>
      </w:r>
    </w:p>
    <w:p w14:paraId="15756E7A" w14:textId="77777777" w:rsidR="00D96036" w:rsidRPr="00022947" w:rsidRDefault="00D96036" w:rsidP="00D96036">
      <w:pPr>
        <w:pStyle w:val="Akapitzlist"/>
        <w:numPr>
          <w:ilvl w:val="0"/>
          <w:numId w:val="12"/>
        </w:numPr>
        <w:rPr>
          <w:rFonts w:ascii="Calibri" w:hAnsi="Calibri" w:cs="Calibri"/>
          <w:szCs w:val="19"/>
        </w:rPr>
      </w:pPr>
      <w:r w:rsidRPr="00022947">
        <w:rPr>
          <w:rFonts w:ascii="Calibri" w:hAnsi="Calibri" w:cs="Calibri"/>
          <w:szCs w:val="19"/>
        </w:rPr>
        <w:t>uzyskanie wszystkich niezbędnych do użytkowania przedmiotu Umowy decyzji administracyjnych,</w:t>
      </w:r>
    </w:p>
    <w:p w14:paraId="1E2EF3AA" w14:textId="77777777" w:rsidR="0002538B" w:rsidRPr="00022947" w:rsidRDefault="0002538B" w:rsidP="00A97026">
      <w:pPr>
        <w:pStyle w:val="Akapitzlist"/>
        <w:spacing w:before="120" w:after="120"/>
        <w:ind w:left="426"/>
        <w:jc w:val="center"/>
        <w:rPr>
          <w:rFonts w:asciiTheme="minorHAnsi" w:hAnsiTheme="minorHAnsi" w:cs="Verdana"/>
          <w:b/>
          <w:bCs/>
          <w:szCs w:val="19"/>
          <w:lang w:val="en-US"/>
        </w:rPr>
      </w:pPr>
    </w:p>
    <w:p w14:paraId="5B5380AA" w14:textId="01E3E0AD" w:rsidR="00CE5B57" w:rsidRPr="00022947" w:rsidRDefault="00CE5B57" w:rsidP="00A97026">
      <w:pPr>
        <w:pStyle w:val="Akapitzlist"/>
        <w:spacing w:before="120" w:after="120"/>
        <w:ind w:left="426"/>
        <w:jc w:val="center"/>
        <w:rPr>
          <w:rFonts w:asciiTheme="minorHAnsi" w:hAnsiTheme="minorHAnsi" w:cs="Verdana"/>
          <w:b/>
          <w:bCs/>
          <w:szCs w:val="19"/>
          <w:lang w:val="en-US"/>
        </w:rPr>
      </w:pPr>
      <w:r w:rsidRPr="00022947">
        <w:rPr>
          <w:rFonts w:asciiTheme="minorHAnsi" w:hAnsiTheme="minorHAnsi" w:cs="Verdana"/>
          <w:b/>
          <w:bCs/>
          <w:szCs w:val="19"/>
          <w:lang w:val="en-US"/>
        </w:rPr>
        <w:t>§ 2.</w:t>
      </w:r>
    </w:p>
    <w:p w14:paraId="2D7BCE6E" w14:textId="77777777" w:rsidR="00CE5B57" w:rsidRPr="00022947" w:rsidRDefault="00CE5B57" w:rsidP="00A97026">
      <w:pPr>
        <w:spacing w:before="120" w:after="120"/>
        <w:jc w:val="center"/>
        <w:rPr>
          <w:rFonts w:asciiTheme="minorHAnsi" w:hAnsiTheme="minorHAnsi" w:cs="Verdana"/>
          <w:b/>
          <w:bCs/>
          <w:szCs w:val="19"/>
          <w:lang w:val="en-US"/>
        </w:rPr>
      </w:pPr>
      <w:r w:rsidRPr="00022947">
        <w:rPr>
          <w:rFonts w:asciiTheme="minorHAnsi" w:hAnsiTheme="minorHAnsi" w:cs="Verdana"/>
          <w:b/>
          <w:bCs/>
          <w:szCs w:val="19"/>
          <w:lang w:val="en-US"/>
        </w:rPr>
        <w:t>Harmonogram rzeczowo – finansowy</w:t>
      </w:r>
    </w:p>
    <w:p w14:paraId="01AB0F2E" w14:textId="70174653" w:rsidR="00CE5B57" w:rsidRPr="0002294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Cs w:val="19"/>
        </w:rPr>
      </w:pPr>
      <w:r w:rsidRPr="00022947">
        <w:rPr>
          <w:rFonts w:asciiTheme="minorHAnsi" w:hAnsiTheme="minorHAnsi" w:cs="Verdana"/>
          <w:szCs w:val="19"/>
        </w:rPr>
        <w:t>Wykonawca przed po</w:t>
      </w:r>
      <w:r w:rsidR="00963FB3" w:rsidRPr="00022947">
        <w:rPr>
          <w:rFonts w:asciiTheme="minorHAnsi" w:hAnsiTheme="minorHAnsi" w:cs="Verdana"/>
          <w:szCs w:val="19"/>
        </w:rPr>
        <w:t>dpisaniem umowy, najpóźniej do 7</w:t>
      </w:r>
      <w:r w:rsidRPr="00022947">
        <w:rPr>
          <w:rFonts w:asciiTheme="minorHAnsi" w:hAnsiTheme="minorHAnsi" w:cs="Verdana"/>
          <w:szCs w:val="19"/>
        </w:rPr>
        <w:t xml:space="preserve"> dni po wyborze jego oferty jako najkorzystniejszej, uzgodni z Zamawiającym harmonogram rzeczowo – finansowy realizacji przedmiotu zamówienia. Projekt harmonogramu przedstawi Wykonawca. Harmonogram w zakresie rzeczowym winien określać miesięczną szczegółowość realizacji robót</w:t>
      </w:r>
      <w:r w:rsidR="00E51170" w:rsidRPr="00022947">
        <w:rPr>
          <w:rFonts w:asciiTheme="minorHAnsi" w:hAnsiTheme="minorHAnsi" w:cs="Verdana"/>
          <w:szCs w:val="19"/>
        </w:rPr>
        <w:t xml:space="preserve">. </w:t>
      </w:r>
    </w:p>
    <w:p w14:paraId="2671479A" w14:textId="54629182" w:rsidR="00CE5B57" w:rsidRPr="00022947" w:rsidRDefault="00CE5B57" w:rsidP="003D05D1">
      <w:pPr>
        <w:numPr>
          <w:ilvl w:val="0"/>
          <w:numId w:val="4"/>
        </w:numPr>
        <w:tabs>
          <w:tab w:val="left" w:pos="0"/>
          <w:tab w:val="left" w:pos="644"/>
        </w:tabs>
        <w:autoSpaceDE w:val="0"/>
        <w:autoSpaceDN w:val="0"/>
        <w:adjustRightInd w:val="0"/>
        <w:spacing w:before="120" w:after="120"/>
        <w:ind w:left="644" w:hanging="360"/>
        <w:jc w:val="both"/>
        <w:rPr>
          <w:rFonts w:asciiTheme="minorHAnsi" w:hAnsiTheme="minorHAnsi"/>
          <w:szCs w:val="19"/>
        </w:rPr>
      </w:pPr>
      <w:r w:rsidRPr="00022947">
        <w:rPr>
          <w:rFonts w:asciiTheme="minorHAnsi" w:hAnsiTheme="minorHAnsi" w:cs="Verdana"/>
          <w:szCs w:val="19"/>
        </w:rPr>
        <w:t>W harmonogramie strony uzgodnią m.in.</w:t>
      </w:r>
      <w:r w:rsidR="00F95520" w:rsidRPr="00022947">
        <w:rPr>
          <w:rFonts w:asciiTheme="minorHAnsi" w:hAnsiTheme="minorHAnsi" w:cs="Verdana"/>
          <w:szCs w:val="19"/>
        </w:rPr>
        <w:t xml:space="preserve"> mechanizm płatności</w:t>
      </w:r>
      <w:r w:rsidRPr="00022947">
        <w:rPr>
          <w:rFonts w:asciiTheme="minorHAnsi" w:hAnsiTheme="minorHAnsi" w:cs="Verdana"/>
          <w:szCs w:val="19"/>
        </w:rPr>
        <w:t xml:space="preserve"> w szczególności poprzez wskazanie zakresu, wartości i terminu  wykonyw</w:t>
      </w:r>
      <w:r w:rsidRPr="00022947">
        <w:rPr>
          <w:rFonts w:asciiTheme="minorHAnsi" w:hAnsiTheme="minorHAnsi" w:cs="Verdana"/>
          <w:szCs w:val="19"/>
          <w:shd w:val="clear" w:color="auto" w:fill="FFFFFF"/>
        </w:rPr>
        <w:t>ania oraz płatności za</w:t>
      </w:r>
      <w:r w:rsidR="00542691" w:rsidRPr="00022947">
        <w:rPr>
          <w:rFonts w:asciiTheme="minorHAnsi" w:hAnsiTheme="minorHAnsi" w:cs="Verdana"/>
          <w:szCs w:val="19"/>
          <w:shd w:val="clear" w:color="auto" w:fill="FFFFFF"/>
        </w:rPr>
        <w:t xml:space="preserve"> </w:t>
      </w:r>
      <w:r w:rsidRPr="00022947">
        <w:rPr>
          <w:rFonts w:asciiTheme="minorHAnsi" w:hAnsiTheme="minorHAnsi" w:cs="Verdana"/>
          <w:szCs w:val="19"/>
          <w:shd w:val="clear" w:color="auto" w:fill="FFFFFF"/>
        </w:rPr>
        <w:t>roboty budowlane</w:t>
      </w:r>
      <w:r w:rsidR="00F36660" w:rsidRPr="00022947">
        <w:rPr>
          <w:rFonts w:asciiTheme="minorHAnsi" w:hAnsiTheme="minorHAnsi" w:cs="Verdana"/>
          <w:szCs w:val="19"/>
          <w:shd w:val="clear" w:color="auto" w:fill="FFFFFF"/>
        </w:rPr>
        <w:t xml:space="preserve"> odrębnie dla zakresów robót</w:t>
      </w:r>
      <w:r w:rsidR="000815D5" w:rsidRPr="00022947">
        <w:rPr>
          <w:rFonts w:asciiTheme="minorHAnsi" w:hAnsiTheme="minorHAnsi" w:cs="Verdana"/>
          <w:szCs w:val="19"/>
          <w:shd w:val="clear" w:color="auto" w:fill="FFFFFF"/>
        </w:rPr>
        <w:t>:</w:t>
      </w:r>
    </w:p>
    <w:p w14:paraId="40116DE2" w14:textId="0BFCCA65" w:rsidR="00B81A33" w:rsidRPr="00022947" w:rsidRDefault="00B81A33" w:rsidP="00B81A33">
      <w:pPr>
        <w:pStyle w:val="Akapitzlist"/>
        <w:numPr>
          <w:ilvl w:val="1"/>
          <w:numId w:val="38"/>
        </w:numPr>
        <w:ind w:right="10"/>
        <w:jc w:val="both"/>
        <w:textAlignment w:val="baseline"/>
        <w:rPr>
          <w:rFonts w:asciiTheme="minorHAnsi" w:hAnsiTheme="minorHAnsi" w:cstheme="minorHAnsi"/>
          <w:szCs w:val="19"/>
        </w:rPr>
      </w:pPr>
      <w:r w:rsidRPr="00022947">
        <w:rPr>
          <w:rFonts w:asciiTheme="minorHAnsi" w:hAnsiTheme="minorHAnsi" w:cstheme="minorHAnsi"/>
          <w:szCs w:val="19"/>
        </w:rPr>
        <w:t xml:space="preserve">Rozbudowę budynku  Szpitala Powiatowego w Limanowej poprzez budowę szybu windowego wraz z dostawą i montażem windy VI przystankowej  osobowej dla niepełnosprawnych </w:t>
      </w:r>
    </w:p>
    <w:p w14:paraId="77B1421A" w14:textId="12D5DB6D" w:rsidR="00B81A33" w:rsidRPr="00022947" w:rsidRDefault="00B81A33" w:rsidP="00B81A33">
      <w:pPr>
        <w:pStyle w:val="Akapitzlist"/>
        <w:numPr>
          <w:ilvl w:val="1"/>
          <w:numId w:val="38"/>
        </w:numPr>
        <w:ind w:right="10"/>
        <w:jc w:val="both"/>
        <w:textAlignment w:val="baseline"/>
        <w:rPr>
          <w:rFonts w:asciiTheme="minorHAnsi" w:hAnsiTheme="minorHAnsi" w:cstheme="minorHAnsi"/>
          <w:szCs w:val="19"/>
        </w:rPr>
      </w:pPr>
      <w:r w:rsidRPr="00022947">
        <w:rPr>
          <w:rFonts w:asciiTheme="minorHAnsi" w:hAnsiTheme="minorHAnsi" w:cstheme="minorHAnsi"/>
          <w:szCs w:val="19"/>
        </w:rPr>
        <w:t>Wykonanie  klimatyzacji typu Split w pomieszczeniach  V piętra oraz na  I piętrze zespołu poradni specjalistycznych  tj.  gabinetach lekarskich, zabiegówkach oraz poczekalniach,</w:t>
      </w:r>
    </w:p>
    <w:p w14:paraId="1619D4E2" w14:textId="519DDF9D" w:rsidR="000815D5" w:rsidRPr="00022947" w:rsidRDefault="004163EE" w:rsidP="00B81A33">
      <w:pPr>
        <w:pStyle w:val="Akapitzlist"/>
        <w:numPr>
          <w:ilvl w:val="1"/>
          <w:numId w:val="38"/>
        </w:numPr>
        <w:ind w:right="10"/>
        <w:contextualSpacing w:val="0"/>
        <w:jc w:val="both"/>
        <w:textAlignment w:val="baseline"/>
        <w:rPr>
          <w:rFonts w:asciiTheme="minorHAnsi" w:hAnsiTheme="minorHAnsi" w:cstheme="minorHAnsi"/>
          <w:szCs w:val="19"/>
        </w:rPr>
      </w:pPr>
      <w:r>
        <w:rPr>
          <w:rFonts w:asciiTheme="minorHAnsi" w:hAnsiTheme="minorHAnsi" w:cstheme="minorHAnsi"/>
          <w:szCs w:val="19"/>
        </w:rPr>
        <w:t xml:space="preserve">Wykonanie </w:t>
      </w:r>
      <w:r w:rsidR="00B81A33" w:rsidRPr="00022947">
        <w:rPr>
          <w:rFonts w:asciiTheme="minorHAnsi" w:hAnsiTheme="minorHAnsi" w:cstheme="minorHAnsi"/>
          <w:szCs w:val="19"/>
        </w:rPr>
        <w:t xml:space="preserve">prac modernizacyjnych  ogólnobudowlanych  w segmencie zespołu poradni specjalistycznych   </w:t>
      </w:r>
      <w:r w:rsidR="000815D5" w:rsidRPr="00022947">
        <w:rPr>
          <w:rFonts w:asciiTheme="minorHAnsi" w:hAnsiTheme="minorHAnsi" w:cstheme="minorHAnsi"/>
          <w:szCs w:val="19"/>
        </w:rPr>
        <w:t xml:space="preserve">Uzyskanie pozwolenia na budowę </w:t>
      </w:r>
    </w:p>
    <w:p w14:paraId="6CEE9DDB" w14:textId="502AFB4A" w:rsidR="00CE5B57" w:rsidRPr="00022947" w:rsidRDefault="00CE5B57" w:rsidP="00542691">
      <w:pPr>
        <w:numPr>
          <w:ilvl w:val="0"/>
          <w:numId w:val="4"/>
        </w:numPr>
        <w:tabs>
          <w:tab w:val="left" w:pos="0"/>
          <w:tab w:val="left" w:pos="709"/>
        </w:tabs>
        <w:autoSpaceDE w:val="0"/>
        <w:autoSpaceDN w:val="0"/>
        <w:adjustRightInd w:val="0"/>
        <w:spacing w:before="120" w:after="120"/>
        <w:ind w:left="714" w:hanging="430"/>
        <w:jc w:val="both"/>
        <w:rPr>
          <w:rFonts w:asciiTheme="minorHAnsi" w:hAnsiTheme="minorHAnsi"/>
          <w:szCs w:val="19"/>
        </w:rPr>
      </w:pPr>
      <w:r w:rsidRPr="00022947">
        <w:rPr>
          <w:rFonts w:asciiTheme="minorHAnsi" w:hAnsiTheme="minorHAnsi"/>
          <w:szCs w:val="19"/>
        </w:rPr>
        <w:t>W</w:t>
      </w:r>
      <w:r w:rsidRPr="00022947">
        <w:rPr>
          <w:rFonts w:asciiTheme="minorHAnsi" w:hAnsiTheme="minorHAnsi"/>
          <w:spacing w:val="-4"/>
          <w:szCs w:val="19"/>
        </w:rPr>
        <w:t xml:space="preserve"> </w:t>
      </w:r>
      <w:r w:rsidRPr="00022947">
        <w:rPr>
          <w:rFonts w:asciiTheme="minorHAnsi" w:hAnsiTheme="minorHAnsi"/>
          <w:szCs w:val="19"/>
        </w:rPr>
        <w:t>przypadku</w:t>
      </w:r>
      <w:r w:rsidRPr="00022947">
        <w:rPr>
          <w:rFonts w:asciiTheme="minorHAnsi" w:hAnsiTheme="minorHAnsi"/>
          <w:spacing w:val="-6"/>
          <w:szCs w:val="19"/>
        </w:rPr>
        <w:t xml:space="preserve"> </w:t>
      </w:r>
      <w:r w:rsidRPr="00022947">
        <w:rPr>
          <w:rFonts w:asciiTheme="minorHAnsi" w:hAnsiTheme="minorHAnsi"/>
          <w:szCs w:val="19"/>
        </w:rPr>
        <w:t>jakiejkolwiek</w:t>
      </w:r>
      <w:r w:rsidRPr="00022947">
        <w:rPr>
          <w:rFonts w:asciiTheme="minorHAnsi" w:hAnsiTheme="minorHAnsi"/>
          <w:spacing w:val="-4"/>
          <w:szCs w:val="19"/>
        </w:rPr>
        <w:t xml:space="preserve"> </w:t>
      </w:r>
      <w:r w:rsidRPr="00022947">
        <w:rPr>
          <w:rFonts w:asciiTheme="minorHAnsi" w:hAnsiTheme="minorHAnsi"/>
          <w:szCs w:val="19"/>
        </w:rPr>
        <w:t>rozbieżności</w:t>
      </w:r>
      <w:r w:rsidRPr="00022947">
        <w:rPr>
          <w:rFonts w:asciiTheme="minorHAnsi" w:hAnsiTheme="minorHAnsi"/>
          <w:spacing w:val="-5"/>
          <w:szCs w:val="19"/>
        </w:rPr>
        <w:t xml:space="preserve"> </w:t>
      </w:r>
      <w:r w:rsidRPr="00022947">
        <w:rPr>
          <w:rFonts w:asciiTheme="minorHAnsi" w:hAnsiTheme="minorHAnsi"/>
          <w:szCs w:val="19"/>
        </w:rPr>
        <w:t>(bez</w:t>
      </w:r>
      <w:r w:rsidRPr="00022947">
        <w:rPr>
          <w:rFonts w:asciiTheme="minorHAnsi" w:hAnsiTheme="minorHAnsi"/>
          <w:spacing w:val="-1"/>
          <w:szCs w:val="19"/>
        </w:rPr>
        <w:t xml:space="preserve"> </w:t>
      </w:r>
      <w:r w:rsidRPr="00022947">
        <w:rPr>
          <w:rFonts w:asciiTheme="minorHAnsi" w:hAnsiTheme="minorHAnsi"/>
          <w:szCs w:val="19"/>
        </w:rPr>
        <w:t>względu</w:t>
      </w:r>
      <w:r w:rsidRPr="00022947">
        <w:rPr>
          <w:rFonts w:asciiTheme="minorHAnsi" w:hAnsiTheme="minorHAnsi"/>
          <w:spacing w:val="-4"/>
          <w:szCs w:val="19"/>
        </w:rPr>
        <w:t xml:space="preserve"> </w:t>
      </w:r>
      <w:r w:rsidRPr="00022947">
        <w:rPr>
          <w:rFonts w:asciiTheme="minorHAnsi" w:hAnsiTheme="minorHAnsi"/>
          <w:szCs w:val="19"/>
        </w:rPr>
        <w:t>na</w:t>
      </w:r>
      <w:r w:rsidRPr="00022947">
        <w:rPr>
          <w:rFonts w:asciiTheme="minorHAnsi" w:hAnsiTheme="minorHAnsi"/>
          <w:spacing w:val="-4"/>
          <w:szCs w:val="19"/>
        </w:rPr>
        <w:t xml:space="preserve"> </w:t>
      </w:r>
      <w:r w:rsidRPr="00022947">
        <w:rPr>
          <w:rFonts w:asciiTheme="minorHAnsi" w:hAnsiTheme="minorHAnsi"/>
          <w:szCs w:val="19"/>
        </w:rPr>
        <w:t>ich</w:t>
      </w:r>
      <w:r w:rsidRPr="00022947">
        <w:rPr>
          <w:rFonts w:asciiTheme="minorHAnsi" w:hAnsiTheme="minorHAnsi"/>
          <w:spacing w:val="-4"/>
          <w:szCs w:val="19"/>
        </w:rPr>
        <w:t xml:space="preserve"> </w:t>
      </w:r>
      <w:r w:rsidRPr="00022947">
        <w:rPr>
          <w:rFonts w:asciiTheme="minorHAnsi" w:hAnsiTheme="minorHAnsi"/>
          <w:szCs w:val="19"/>
        </w:rPr>
        <w:t>przyczynę)</w:t>
      </w:r>
      <w:r w:rsidRPr="00022947">
        <w:rPr>
          <w:rFonts w:asciiTheme="minorHAnsi" w:hAnsiTheme="minorHAnsi"/>
          <w:spacing w:val="-5"/>
          <w:szCs w:val="19"/>
        </w:rPr>
        <w:t xml:space="preserve"> </w:t>
      </w:r>
      <w:r w:rsidRPr="00022947">
        <w:rPr>
          <w:rFonts w:asciiTheme="minorHAnsi" w:hAnsiTheme="minorHAnsi"/>
          <w:szCs w:val="19"/>
        </w:rPr>
        <w:t>terminów</w:t>
      </w:r>
      <w:r w:rsidRPr="00022947">
        <w:rPr>
          <w:rFonts w:asciiTheme="minorHAnsi" w:hAnsiTheme="minorHAnsi"/>
          <w:spacing w:val="-5"/>
          <w:szCs w:val="19"/>
        </w:rPr>
        <w:t xml:space="preserve"> </w:t>
      </w:r>
      <w:r w:rsidRPr="00022947">
        <w:rPr>
          <w:rFonts w:asciiTheme="minorHAnsi" w:hAnsiTheme="minorHAnsi"/>
          <w:szCs w:val="19"/>
        </w:rPr>
        <w:t>realizacji</w:t>
      </w:r>
      <w:r w:rsidRPr="00022947">
        <w:rPr>
          <w:rFonts w:asciiTheme="minorHAnsi" w:hAnsiTheme="minorHAnsi"/>
          <w:spacing w:val="-5"/>
          <w:szCs w:val="19"/>
        </w:rPr>
        <w:t xml:space="preserve"> </w:t>
      </w:r>
      <w:r w:rsidR="00054B28" w:rsidRPr="00022947">
        <w:rPr>
          <w:rFonts w:asciiTheme="minorHAnsi" w:hAnsiTheme="minorHAnsi"/>
          <w:szCs w:val="19"/>
        </w:rPr>
        <w:t>p</w:t>
      </w:r>
      <w:r w:rsidRPr="00022947">
        <w:rPr>
          <w:rFonts w:asciiTheme="minorHAnsi" w:hAnsiTheme="minorHAnsi"/>
          <w:szCs w:val="19"/>
        </w:rPr>
        <w:t xml:space="preserve">rzedmiotu </w:t>
      </w:r>
      <w:r w:rsidR="00054B28" w:rsidRPr="00022947">
        <w:rPr>
          <w:rFonts w:asciiTheme="minorHAnsi" w:hAnsiTheme="minorHAnsi"/>
          <w:szCs w:val="19"/>
        </w:rPr>
        <w:t>u</w:t>
      </w:r>
      <w:r w:rsidRPr="00022947">
        <w:rPr>
          <w:rFonts w:asciiTheme="minorHAnsi" w:hAnsiTheme="minorHAnsi"/>
          <w:szCs w:val="19"/>
        </w:rPr>
        <w:t>mowy określonych w zatwierdzonym Harmonogramie rzeczowo-finansowym w stosunku</w:t>
      </w:r>
      <w:r w:rsidR="004163EE">
        <w:rPr>
          <w:rFonts w:asciiTheme="minorHAnsi" w:hAnsiTheme="minorHAnsi"/>
          <w:szCs w:val="19"/>
        </w:rPr>
        <w:t xml:space="preserve"> do rzeczywistego postępu robót</w:t>
      </w:r>
      <w:r w:rsidR="007E2FFD" w:rsidRPr="00022947">
        <w:rPr>
          <w:rFonts w:asciiTheme="minorHAnsi" w:hAnsiTheme="minorHAnsi"/>
          <w:szCs w:val="19"/>
        </w:rPr>
        <w:t xml:space="preserve"> </w:t>
      </w:r>
      <w:r w:rsidRPr="00022947">
        <w:rPr>
          <w:rFonts w:asciiTheme="minorHAnsi" w:hAnsiTheme="minorHAnsi"/>
          <w:szCs w:val="19"/>
        </w:rPr>
        <w:t xml:space="preserve">o więcej niż </w:t>
      </w:r>
      <w:r w:rsidRPr="00022947">
        <w:rPr>
          <w:rFonts w:asciiTheme="minorHAnsi" w:hAnsiTheme="minorHAnsi"/>
          <w:b/>
          <w:szCs w:val="19"/>
        </w:rPr>
        <w:t>1 miesiąc</w:t>
      </w:r>
      <w:r w:rsidRPr="00022947">
        <w:rPr>
          <w:rFonts w:asciiTheme="minorHAnsi" w:hAnsiTheme="minorHAnsi"/>
          <w:szCs w:val="19"/>
        </w:rPr>
        <w:t>, Wykonawca zobowiązany jest do dokonania aktualizacji</w:t>
      </w:r>
      <w:r w:rsidRPr="00022947">
        <w:rPr>
          <w:rFonts w:asciiTheme="minorHAnsi" w:hAnsiTheme="minorHAnsi"/>
          <w:spacing w:val="-4"/>
          <w:szCs w:val="19"/>
        </w:rPr>
        <w:t xml:space="preserve"> </w:t>
      </w:r>
      <w:r w:rsidRPr="00022947">
        <w:rPr>
          <w:rFonts w:asciiTheme="minorHAnsi" w:hAnsiTheme="minorHAnsi"/>
          <w:szCs w:val="19"/>
        </w:rPr>
        <w:t>Harmonogramu</w:t>
      </w:r>
      <w:r w:rsidRPr="00022947">
        <w:rPr>
          <w:rFonts w:asciiTheme="minorHAnsi" w:hAnsiTheme="minorHAnsi"/>
          <w:spacing w:val="-2"/>
          <w:szCs w:val="19"/>
        </w:rPr>
        <w:t xml:space="preserve"> </w:t>
      </w:r>
      <w:r w:rsidRPr="00022947">
        <w:rPr>
          <w:rFonts w:asciiTheme="minorHAnsi" w:hAnsiTheme="minorHAnsi"/>
          <w:szCs w:val="19"/>
        </w:rPr>
        <w:t>rzeczowo-finansowego.</w:t>
      </w:r>
      <w:r w:rsidRPr="00022947">
        <w:rPr>
          <w:rFonts w:asciiTheme="minorHAnsi" w:hAnsiTheme="minorHAnsi"/>
          <w:spacing w:val="-3"/>
          <w:szCs w:val="19"/>
        </w:rPr>
        <w:t xml:space="preserve"> </w:t>
      </w:r>
      <w:r w:rsidRPr="00022947">
        <w:rPr>
          <w:rFonts w:asciiTheme="minorHAnsi" w:hAnsiTheme="minorHAnsi"/>
          <w:szCs w:val="19"/>
        </w:rPr>
        <w:t>Aktualizację</w:t>
      </w:r>
      <w:r w:rsidRPr="00022947">
        <w:rPr>
          <w:rFonts w:asciiTheme="minorHAnsi" w:hAnsiTheme="minorHAnsi"/>
          <w:spacing w:val="-5"/>
          <w:szCs w:val="19"/>
        </w:rPr>
        <w:t xml:space="preserve"> </w:t>
      </w:r>
      <w:r w:rsidRPr="00022947">
        <w:rPr>
          <w:rFonts w:asciiTheme="minorHAnsi" w:hAnsiTheme="minorHAnsi"/>
          <w:szCs w:val="19"/>
        </w:rPr>
        <w:t>Wykonawca</w:t>
      </w:r>
      <w:r w:rsidRPr="00022947">
        <w:rPr>
          <w:rFonts w:asciiTheme="minorHAnsi" w:hAnsiTheme="minorHAnsi"/>
          <w:spacing w:val="-4"/>
          <w:szCs w:val="19"/>
        </w:rPr>
        <w:t xml:space="preserve"> </w:t>
      </w:r>
      <w:r w:rsidRPr="00022947">
        <w:rPr>
          <w:rFonts w:asciiTheme="minorHAnsi" w:hAnsiTheme="minorHAnsi"/>
          <w:szCs w:val="19"/>
        </w:rPr>
        <w:t>wykona</w:t>
      </w:r>
      <w:r w:rsidRPr="00022947">
        <w:rPr>
          <w:rFonts w:asciiTheme="minorHAnsi" w:hAnsiTheme="minorHAnsi"/>
          <w:spacing w:val="-4"/>
          <w:szCs w:val="19"/>
        </w:rPr>
        <w:t xml:space="preserve"> </w:t>
      </w:r>
      <w:r w:rsidRPr="00022947">
        <w:rPr>
          <w:rFonts w:asciiTheme="minorHAnsi" w:hAnsiTheme="minorHAnsi"/>
          <w:szCs w:val="19"/>
        </w:rPr>
        <w:t>w</w:t>
      </w:r>
      <w:r w:rsidRPr="00022947">
        <w:rPr>
          <w:rFonts w:asciiTheme="minorHAnsi" w:hAnsiTheme="minorHAnsi"/>
          <w:spacing w:val="-5"/>
          <w:szCs w:val="19"/>
        </w:rPr>
        <w:t xml:space="preserve"> </w:t>
      </w:r>
      <w:r w:rsidRPr="00022947">
        <w:rPr>
          <w:rFonts w:asciiTheme="minorHAnsi" w:hAnsiTheme="minorHAnsi"/>
          <w:szCs w:val="19"/>
        </w:rPr>
        <w:t>terminie</w:t>
      </w:r>
      <w:r w:rsidRPr="00022947">
        <w:rPr>
          <w:rFonts w:asciiTheme="minorHAnsi" w:hAnsiTheme="minorHAnsi"/>
          <w:spacing w:val="-5"/>
          <w:szCs w:val="19"/>
        </w:rPr>
        <w:t xml:space="preserve"> </w:t>
      </w:r>
      <w:r w:rsidRPr="00022947">
        <w:rPr>
          <w:rFonts w:asciiTheme="minorHAnsi" w:hAnsiTheme="minorHAnsi"/>
          <w:szCs w:val="19"/>
        </w:rPr>
        <w:t xml:space="preserve">do </w:t>
      </w:r>
      <w:r w:rsidRPr="00022947">
        <w:rPr>
          <w:rFonts w:asciiTheme="minorHAnsi" w:hAnsiTheme="minorHAnsi"/>
          <w:b/>
          <w:szCs w:val="19"/>
        </w:rPr>
        <w:t>7</w:t>
      </w:r>
      <w:r w:rsidRPr="00022947">
        <w:rPr>
          <w:rFonts w:asciiTheme="minorHAnsi" w:hAnsiTheme="minorHAnsi"/>
          <w:b/>
          <w:spacing w:val="-5"/>
          <w:szCs w:val="19"/>
        </w:rPr>
        <w:t xml:space="preserve"> </w:t>
      </w:r>
      <w:r w:rsidRPr="00022947">
        <w:rPr>
          <w:rFonts w:asciiTheme="minorHAnsi" w:hAnsiTheme="minorHAnsi"/>
          <w:b/>
          <w:szCs w:val="19"/>
        </w:rPr>
        <w:t xml:space="preserve">dni </w:t>
      </w:r>
      <w:r w:rsidRPr="00022947">
        <w:rPr>
          <w:rFonts w:asciiTheme="minorHAnsi" w:hAnsiTheme="minorHAnsi"/>
          <w:szCs w:val="19"/>
        </w:rPr>
        <w:t>od dnia wystąpienia rozbieżności. Propozycję zaktualizowanego Harmonogramu rzeczowo-finansowego Wykonawca przedstawi do zatwierdzenia przez Zamawiającego. Wraz ze złożeniem propozycji Harmonogramu rzeczowo-finansowego Wykonawca prze</w:t>
      </w:r>
      <w:r w:rsidR="00D96036" w:rsidRPr="00022947">
        <w:rPr>
          <w:rFonts w:asciiTheme="minorHAnsi" w:hAnsiTheme="minorHAnsi"/>
          <w:szCs w:val="19"/>
        </w:rPr>
        <w:t>d</w:t>
      </w:r>
      <w:r w:rsidRPr="00022947">
        <w:rPr>
          <w:rFonts w:asciiTheme="minorHAnsi" w:hAnsiTheme="minorHAnsi"/>
          <w:szCs w:val="19"/>
        </w:rPr>
        <w:t xml:space="preserve">stawi Zamawiającemu opis przyczyn powstania </w:t>
      </w:r>
      <w:r w:rsidRPr="00022947">
        <w:rPr>
          <w:rFonts w:asciiTheme="minorHAnsi" w:hAnsiTheme="minorHAnsi"/>
          <w:spacing w:val="-2"/>
          <w:szCs w:val="19"/>
        </w:rPr>
        <w:t>rozbieżności.</w:t>
      </w:r>
    </w:p>
    <w:p w14:paraId="192AC196" w14:textId="2E12FB72" w:rsidR="00CE5B57" w:rsidRPr="00022947" w:rsidRDefault="00CE5B57" w:rsidP="00006B43">
      <w:pPr>
        <w:numPr>
          <w:ilvl w:val="0"/>
          <w:numId w:val="4"/>
        </w:numPr>
        <w:tabs>
          <w:tab w:val="left" w:pos="0"/>
          <w:tab w:val="left" w:pos="720"/>
        </w:tabs>
        <w:autoSpaceDE w:val="0"/>
        <w:autoSpaceDN w:val="0"/>
        <w:adjustRightInd w:val="0"/>
        <w:spacing w:before="120" w:after="120"/>
        <w:ind w:left="714" w:hanging="357"/>
        <w:jc w:val="both"/>
        <w:rPr>
          <w:rFonts w:asciiTheme="minorHAnsi" w:hAnsiTheme="minorHAnsi"/>
          <w:szCs w:val="19"/>
        </w:rPr>
      </w:pPr>
      <w:r w:rsidRPr="00022947">
        <w:rPr>
          <w:rFonts w:asciiTheme="minorHAnsi" w:hAnsiTheme="minorHAnsi"/>
          <w:szCs w:val="19"/>
        </w:rPr>
        <w:t>W</w:t>
      </w:r>
      <w:r w:rsidRPr="00022947">
        <w:rPr>
          <w:rFonts w:asciiTheme="minorHAnsi" w:hAnsiTheme="minorHAnsi"/>
          <w:spacing w:val="-3"/>
          <w:szCs w:val="19"/>
        </w:rPr>
        <w:t xml:space="preserve"> </w:t>
      </w:r>
      <w:r w:rsidRPr="00022947">
        <w:rPr>
          <w:rFonts w:asciiTheme="minorHAnsi" w:hAnsiTheme="minorHAnsi"/>
          <w:szCs w:val="19"/>
        </w:rPr>
        <w:t>przypadku,</w:t>
      </w:r>
      <w:r w:rsidRPr="00022947">
        <w:rPr>
          <w:rFonts w:asciiTheme="minorHAnsi" w:hAnsiTheme="minorHAnsi"/>
          <w:spacing w:val="-3"/>
          <w:szCs w:val="19"/>
        </w:rPr>
        <w:t xml:space="preserve"> </w:t>
      </w:r>
      <w:r w:rsidRPr="00022947">
        <w:rPr>
          <w:rFonts w:asciiTheme="minorHAnsi" w:hAnsiTheme="minorHAnsi"/>
          <w:szCs w:val="19"/>
        </w:rPr>
        <w:t>gdy</w:t>
      </w:r>
      <w:r w:rsidRPr="00022947">
        <w:rPr>
          <w:rFonts w:asciiTheme="minorHAnsi" w:hAnsiTheme="minorHAnsi"/>
          <w:spacing w:val="-3"/>
          <w:szCs w:val="19"/>
        </w:rPr>
        <w:t xml:space="preserve"> </w:t>
      </w:r>
      <w:r w:rsidRPr="00022947">
        <w:rPr>
          <w:rFonts w:asciiTheme="minorHAnsi" w:hAnsiTheme="minorHAnsi"/>
          <w:szCs w:val="19"/>
        </w:rPr>
        <w:t>rozbieżność,</w:t>
      </w:r>
      <w:r w:rsidRPr="00022947">
        <w:rPr>
          <w:rFonts w:asciiTheme="minorHAnsi" w:hAnsiTheme="minorHAnsi"/>
          <w:spacing w:val="-3"/>
          <w:szCs w:val="19"/>
        </w:rPr>
        <w:t xml:space="preserve"> </w:t>
      </w:r>
      <w:r w:rsidRPr="00022947">
        <w:rPr>
          <w:rFonts w:asciiTheme="minorHAnsi" w:hAnsiTheme="minorHAnsi"/>
          <w:szCs w:val="19"/>
        </w:rPr>
        <w:t>o</w:t>
      </w:r>
      <w:r w:rsidRPr="00022947">
        <w:rPr>
          <w:rFonts w:asciiTheme="minorHAnsi" w:hAnsiTheme="minorHAnsi"/>
          <w:spacing w:val="-3"/>
          <w:szCs w:val="19"/>
        </w:rPr>
        <w:t xml:space="preserve"> </w:t>
      </w:r>
      <w:r w:rsidRPr="00022947">
        <w:rPr>
          <w:rFonts w:asciiTheme="minorHAnsi" w:hAnsiTheme="minorHAnsi"/>
          <w:szCs w:val="19"/>
        </w:rPr>
        <w:t>której</w:t>
      </w:r>
      <w:r w:rsidRPr="00022947">
        <w:rPr>
          <w:rFonts w:asciiTheme="minorHAnsi" w:hAnsiTheme="minorHAnsi"/>
          <w:spacing w:val="-3"/>
          <w:szCs w:val="19"/>
        </w:rPr>
        <w:t xml:space="preserve"> </w:t>
      </w:r>
      <w:r w:rsidRPr="00022947">
        <w:rPr>
          <w:rFonts w:asciiTheme="minorHAnsi" w:hAnsiTheme="minorHAnsi"/>
          <w:szCs w:val="19"/>
        </w:rPr>
        <w:t>mowa</w:t>
      </w:r>
      <w:r w:rsidRPr="00022947">
        <w:rPr>
          <w:rFonts w:asciiTheme="minorHAnsi" w:hAnsiTheme="minorHAnsi"/>
          <w:spacing w:val="-3"/>
          <w:szCs w:val="19"/>
        </w:rPr>
        <w:t xml:space="preserve"> </w:t>
      </w:r>
      <w:r w:rsidRPr="00022947">
        <w:rPr>
          <w:rFonts w:asciiTheme="minorHAnsi" w:hAnsiTheme="minorHAnsi"/>
          <w:szCs w:val="19"/>
        </w:rPr>
        <w:t>w</w:t>
      </w:r>
      <w:r w:rsidRPr="00022947">
        <w:rPr>
          <w:rFonts w:asciiTheme="minorHAnsi" w:hAnsiTheme="minorHAnsi"/>
          <w:spacing w:val="-4"/>
          <w:szCs w:val="19"/>
        </w:rPr>
        <w:t xml:space="preserve"> </w:t>
      </w:r>
      <w:r w:rsidRPr="00022947">
        <w:rPr>
          <w:rFonts w:asciiTheme="minorHAnsi" w:hAnsiTheme="minorHAnsi"/>
          <w:szCs w:val="19"/>
        </w:rPr>
        <w:t xml:space="preserve">ust. </w:t>
      </w:r>
      <w:r w:rsidR="00D96036" w:rsidRPr="00022947">
        <w:rPr>
          <w:rFonts w:asciiTheme="minorHAnsi" w:hAnsiTheme="minorHAnsi"/>
          <w:szCs w:val="19"/>
        </w:rPr>
        <w:t>3</w:t>
      </w:r>
      <w:r w:rsidRPr="00022947">
        <w:rPr>
          <w:rFonts w:asciiTheme="minorHAnsi" w:hAnsiTheme="minorHAnsi"/>
          <w:szCs w:val="19"/>
        </w:rPr>
        <w:t>, wynika</w:t>
      </w:r>
      <w:r w:rsidRPr="00022947">
        <w:rPr>
          <w:rFonts w:asciiTheme="minorHAnsi" w:hAnsiTheme="minorHAnsi"/>
          <w:spacing w:val="-3"/>
          <w:szCs w:val="19"/>
        </w:rPr>
        <w:t xml:space="preserve"> </w:t>
      </w:r>
      <w:r w:rsidRPr="00022947">
        <w:rPr>
          <w:rFonts w:asciiTheme="minorHAnsi" w:hAnsiTheme="minorHAnsi"/>
          <w:szCs w:val="19"/>
        </w:rPr>
        <w:t>z</w:t>
      </w:r>
      <w:r w:rsidRPr="00022947">
        <w:rPr>
          <w:rFonts w:asciiTheme="minorHAnsi" w:hAnsiTheme="minorHAnsi"/>
          <w:spacing w:val="-3"/>
          <w:szCs w:val="19"/>
        </w:rPr>
        <w:t xml:space="preserve"> </w:t>
      </w:r>
      <w:r w:rsidRPr="00022947">
        <w:rPr>
          <w:rFonts w:asciiTheme="minorHAnsi" w:hAnsiTheme="minorHAnsi"/>
          <w:szCs w:val="19"/>
        </w:rPr>
        <w:t>okoliczności</w:t>
      </w:r>
      <w:r w:rsidRPr="00022947">
        <w:rPr>
          <w:rFonts w:asciiTheme="minorHAnsi" w:hAnsiTheme="minorHAnsi"/>
          <w:spacing w:val="-4"/>
          <w:szCs w:val="19"/>
        </w:rPr>
        <w:t xml:space="preserve"> </w:t>
      </w:r>
      <w:r w:rsidRPr="00022947">
        <w:rPr>
          <w:rFonts w:asciiTheme="minorHAnsi" w:hAnsiTheme="minorHAnsi"/>
          <w:szCs w:val="19"/>
        </w:rPr>
        <w:t>zależnych</w:t>
      </w:r>
      <w:r w:rsidRPr="00022947">
        <w:rPr>
          <w:rFonts w:asciiTheme="minorHAnsi" w:hAnsiTheme="minorHAnsi"/>
          <w:spacing w:val="-3"/>
          <w:szCs w:val="19"/>
        </w:rPr>
        <w:t xml:space="preserve"> </w:t>
      </w:r>
      <w:r w:rsidRPr="00022947">
        <w:rPr>
          <w:rFonts w:asciiTheme="minorHAnsi" w:hAnsiTheme="minorHAnsi"/>
          <w:szCs w:val="19"/>
        </w:rPr>
        <w:t>od</w:t>
      </w:r>
      <w:r w:rsidRPr="00022947">
        <w:rPr>
          <w:rFonts w:asciiTheme="minorHAnsi" w:hAnsiTheme="minorHAnsi"/>
          <w:spacing w:val="-3"/>
          <w:szCs w:val="19"/>
        </w:rPr>
        <w:t xml:space="preserve"> </w:t>
      </w:r>
      <w:r w:rsidRPr="00022947">
        <w:rPr>
          <w:rFonts w:asciiTheme="minorHAnsi" w:hAnsiTheme="minorHAnsi"/>
          <w:szCs w:val="19"/>
        </w:rPr>
        <w:t xml:space="preserve">Wykonawcy, Zamawiający może odmówić zatwierdzenia propozycji zaktualizowanego Harmonogramu rzeczowo- </w:t>
      </w:r>
      <w:r w:rsidRPr="00022947">
        <w:rPr>
          <w:rFonts w:asciiTheme="minorHAnsi" w:hAnsiTheme="minorHAnsi"/>
          <w:spacing w:val="-2"/>
          <w:szCs w:val="19"/>
        </w:rPr>
        <w:t>finansowego.</w:t>
      </w:r>
    </w:p>
    <w:p w14:paraId="1851680B" w14:textId="77777777"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W</w:t>
      </w:r>
      <w:r w:rsidRPr="00022947">
        <w:rPr>
          <w:rFonts w:asciiTheme="minorHAnsi" w:hAnsiTheme="minorHAnsi"/>
          <w:spacing w:val="-8"/>
          <w:szCs w:val="19"/>
        </w:rPr>
        <w:t xml:space="preserve"> </w:t>
      </w:r>
      <w:r w:rsidRPr="00022947">
        <w:rPr>
          <w:rFonts w:asciiTheme="minorHAnsi" w:hAnsiTheme="minorHAnsi"/>
          <w:szCs w:val="19"/>
        </w:rPr>
        <w:t>przypadku</w:t>
      </w:r>
      <w:r w:rsidRPr="00022947">
        <w:rPr>
          <w:rFonts w:asciiTheme="minorHAnsi" w:hAnsiTheme="minorHAnsi"/>
          <w:spacing w:val="-9"/>
          <w:szCs w:val="19"/>
        </w:rPr>
        <w:t xml:space="preserve"> </w:t>
      </w:r>
      <w:r w:rsidRPr="00022947">
        <w:rPr>
          <w:rFonts w:asciiTheme="minorHAnsi" w:hAnsiTheme="minorHAnsi"/>
          <w:szCs w:val="19"/>
        </w:rPr>
        <w:t>braku</w:t>
      </w:r>
      <w:r w:rsidRPr="00022947">
        <w:rPr>
          <w:rFonts w:asciiTheme="minorHAnsi" w:hAnsiTheme="minorHAnsi"/>
          <w:spacing w:val="-6"/>
          <w:szCs w:val="19"/>
        </w:rPr>
        <w:t xml:space="preserve"> </w:t>
      </w:r>
      <w:r w:rsidRPr="00022947">
        <w:rPr>
          <w:rFonts w:asciiTheme="minorHAnsi" w:hAnsiTheme="minorHAnsi"/>
          <w:szCs w:val="19"/>
        </w:rPr>
        <w:t>zatwierdzenia</w:t>
      </w:r>
      <w:r w:rsidRPr="00022947">
        <w:rPr>
          <w:rFonts w:asciiTheme="minorHAnsi" w:hAnsiTheme="minorHAnsi"/>
          <w:spacing w:val="-8"/>
          <w:szCs w:val="19"/>
        </w:rPr>
        <w:t xml:space="preserve"> </w:t>
      </w:r>
      <w:r w:rsidRPr="00022947">
        <w:rPr>
          <w:rFonts w:asciiTheme="minorHAnsi" w:hAnsiTheme="minorHAnsi"/>
          <w:szCs w:val="19"/>
        </w:rPr>
        <w:t>przez</w:t>
      </w:r>
      <w:r w:rsidRPr="00022947">
        <w:rPr>
          <w:rFonts w:asciiTheme="minorHAnsi" w:hAnsiTheme="minorHAnsi"/>
          <w:spacing w:val="-8"/>
          <w:szCs w:val="19"/>
        </w:rPr>
        <w:t xml:space="preserve"> </w:t>
      </w:r>
      <w:r w:rsidRPr="00022947">
        <w:rPr>
          <w:rFonts w:asciiTheme="minorHAnsi" w:hAnsiTheme="minorHAnsi"/>
          <w:szCs w:val="19"/>
        </w:rPr>
        <w:t>Zamawiającego</w:t>
      </w:r>
      <w:r w:rsidRPr="00022947">
        <w:rPr>
          <w:rFonts w:asciiTheme="minorHAnsi" w:hAnsiTheme="minorHAnsi"/>
          <w:spacing w:val="-7"/>
          <w:szCs w:val="19"/>
        </w:rPr>
        <w:t xml:space="preserve"> </w:t>
      </w:r>
      <w:r w:rsidRPr="00022947">
        <w:rPr>
          <w:rFonts w:asciiTheme="minorHAnsi" w:hAnsiTheme="minorHAnsi"/>
          <w:szCs w:val="19"/>
        </w:rPr>
        <w:t>propozycji</w:t>
      </w:r>
      <w:r w:rsidRPr="00022947">
        <w:rPr>
          <w:rFonts w:asciiTheme="minorHAnsi" w:hAnsiTheme="minorHAnsi"/>
          <w:spacing w:val="-9"/>
          <w:szCs w:val="19"/>
        </w:rPr>
        <w:t xml:space="preserve"> </w:t>
      </w:r>
      <w:r w:rsidRPr="00022947">
        <w:rPr>
          <w:rFonts w:asciiTheme="minorHAnsi" w:hAnsiTheme="minorHAnsi"/>
          <w:szCs w:val="19"/>
        </w:rPr>
        <w:t>zaktualizowanego</w:t>
      </w:r>
      <w:r w:rsidRPr="00022947">
        <w:rPr>
          <w:rFonts w:asciiTheme="minorHAnsi" w:hAnsiTheme="minorHAnsi"/>
          <w:spacing w:val="-8"/>
          <w:szCs w:val="19"/>
        </w:rPr>
        <w:t xml:space="preserve"> </w:t>
      </w:r>
      <w:r w:rsidRPr="00022947">
        <w:rPr>
          <w:rFonts w:asciiTheme="minorHAnsi" w:hAnsiTheme="minorHAnsi"/>
          <w:spacing w:val="-2"/>
          <w:szCs w:val="19"/>
        </w:rPr>
        <w:t xml:space="preserve">Harmonogramu </w:t>
      </w:r>
      <w:r w:rsidRPr="00022947">
        <w:rPr>
          <w:rFonts w:asciiTheme="minorHAnsi" w:hAnsiTheme="minorHAnsi"/>
          <w:szCs w:val="19"/>
        </w:rPr>
        <w:t>rzeczowo-finansowego,</w:t>
      </w:r>
      <w:r w:rsidRPr="00022947">
        <w:rPr>
          <w:rFonts w:asciiTheme="minorHAnsi" w:hAnsiTheme="minorHAnsi"/>
          <w:spacing w:val="-9"/>
          <w:szCs w:val="19"/>
        </w:rPr>
        <w:t xml:space="preserve"> </w:t>
      </w:r>
      <w:r w:rsidRPr="00022947">
        <w:rPr>
          <w:rFonts w:asciiTheme="minorHAnsi" w:hAnsiTheme="minorHAnsi"/>
          <w:szCs w:val="19"/>
        </w:rPr>
        <w:t>Wykonawca</w:t>
      </w:r>
      <w:r w:rsidRPr="00022947">
        <w:rPr>
          <w:rFonts w:asciiTheme="minorHAnsi" w:hAnsiTheme="minorHAnsi"/>
          <w:spacing w:val="-9"/>
          <w:szCs w:val="19"/>
        </w:rPr>
        <w:t xml:space="preserve"> </w:t>
      </w:r>
      <w:r w:rsidRPr="00022947">
        <w:rPr>
          <w:rFonts w:asciiTheme="minorHAnsi" w:hAnsiTheme="minorHAnsi"/>
          <w:szCs w:val="19"/>
        </w:rPr>
        <w:t>zobowiązany</w:t>
      </w:r>
      <w:r w:rsidRPr="00022947">
        <w:rPr>
          <w:rFonts w:asciiTheme="minorHAnsi" w:hAnsiTheme="minorHAnsi"/>
          <w:spacing w:val="-9"/>
          <w:szCs w:val="19"/>
        </w:rPr>
        <w:t xml:space="preserve"> </w:t>
      </w:r>
      <w:r w:rsidRPr="00022947">
        <w:rPr>
          <w:rFonts w:asciiTheme="minorHAnsi" w:hAnsiTheme="minorHAnsi"/>
          <w:szCs w:val="19"/>
        </w:rPr>
        <w:t>jest</w:t>
      </w:r>
      <w:r w:rsidRPr="00022947">
        <w:rPr>
          <w:rFonts w:asciiTheme="minorHAnsi" w:hAnsiTheme="minorHAnsi"/>
          <w:spacing w:val="-8"/>
          <w:szCs w:val="19"/>
        </w:rPr>
        <w:t xml:space="preserve"> </w:t>
      </w:r>
      <w:r w:rsidRPr="00022947">
        <w:rPr>
          <w:rFonts w:asciiTheme="minorHAnsi" w:hAnsiTheme="minorHAnsi"/>
          <w:szCs w:val="19"/>
        </w:rPr>
        <w:t>do</w:t>
      </w:r>
      <w:r w:rsidRPr="00022947">
        <w:rPr>
          <w:rFonts w:asciiTheme="minorHAnsi" w:hAnsiTheme="minorHAnsi"/>
          <w:spacing w:val="-9"/>
          <w:szCs w:val="19"/>
        </w:rPr>
        <w:t xml:space="preserve"> </w:t>
      </w:r>
      <w:r w:rsidRPr="00022947">
        <w:rPr>
          <w:rFonts w:asciiTheme="minorHAnsi" w:hAnsiTheme="minorHAnsi"/>
          <w:szCs w:val="19"/>
        </w:rPr>
        <w:t>przywrócenia</w:t>
      </w:r>
      <w:r w:rsidRPr="00022947">
        <w:rPr>
          <w:rFonts w:asciiTheme="minorHAnsi" w:hAnsiTheme="minorHAnsi"/>
          <w:spacing w:val="-9"/>
          <w:szCs w:val="19"/>
        </w:rPr>
        <w:t xml:space="preserve"> </w:t>
      </w:r>
      <w:r w:rsidRPr="00022947">
        <w:rPr>
          <w:rFonts w:asciiTheme="minorHAnsi" w:hAnsiTheme="minorHAnsi"/>
          <w:szCs w:val="19"/>
        </w:rPr>
        <w:t>tempa</w:t>
      </w:r>
      <w:r w:rsidRPr="00022947">
        <w:rPr>
          <w:rFonts w:asciiTheme="minorHAnsi" w:hAnsiTheme="minorHAnsi"/>
          <w:spacing w:val="-8"/>
          <w:szCs w:val="19"/>
        </w:rPr>
        <w:t xml:space="preserve"> </w:t>
      </w:r>
      <w:r w:rsidRPr="00022947">
        <w:rPr>
          <w:rFonts w:asciiTheme="minorHAnsi" w:hAnsiTheme="minorHAnsi"/>
          <w:szCs w:val="19"/>
        </w:rPr>
        <w:t>wykonywania</w:t>
      </w:r>
      <w:r w:rsidRPr="00022947">
        <w:rPr>
          <w:rFonts w:asciiTheme="minorHAnsi" w:hAnsiTheme="minorHAnsi"/>
          <w:spacing w:val="-9"/>
          <w:szCs w:val="19"/>
        </w:rPr>
        <w:t xml:space="preserve"> </w:t>
      </w:r>
      <w:r w:rsidRPr="00022947">
        <w:rPr>
          <w:rFonts w:asciiTheme="minorHAnsi" w:hAnsiTheme="minorHAnsi"/>
          <w:szCs w:val="19"/>
        </w:rPr>
        <w:t>robót</w:t>
      </w:r>
      <w:r w:rsidRPr="00022947">
        <w:rPr>
          <w:rFonts w:asciiTheme="minorHAnsi" w:hAnsiTheme="minorHAnsi"/>
          <w:spacing w:val="-9"/>
          <w:szCs w:val="19"/>
        </w:rPr>
        <w:t xml:space="preserve"> </w:t>
      </w:r>
      <w:r w:rsidRPr="00022947">
        <w:rPr>
          <w:rFonts w:asciiTheme="minorHAnsi" w:hAnsiTheme="minorHAnsi"/>
          <w:spacing w:val="-2"/>
          <w:szCs w:val="19"/>
        </w:rPr>
        <w:t>zgodnie</w:t>
      </w:r>
      <w:r w:rsidRPr="00022947">
        <w:rPr>
          <w:rFonts w:asciiTheme="minorHAnsi" w:hAnsiTheme="minorHAnsi"/>
          <w:szCs w:val="19"/>
        </w:rPr>
        <w:t xml:space="preserve"> </w:t>
      </w:r>
      <w:r w:rsidRPr="00022947">
        <w:rPr>
          <w:rFonts w:asciiTheme="minorHAnsi" w:hAnsiTheme="minorHAnsi"/>
          <w:spacing w:val="-9"/>
          <w:szCs w:val="19"/>
        </w:rPr>
        <w:t xml:space="preserve">z </w:t>
      </w:r>
      <w:r w:rsidRPr="00022947">
        <w:rPr>
          <w:rFonts w:asciiTheme="minorHAnsi" w:hAnsiTheme="minorHAnsi"/>
          <w:szCs w:val="19"/>
        </w:rPr>
        <w:t>ostatnim</w:t>
      </w:r>
      <w:r w:rsidRPr="00022947">
        <w:rPr>
          <w:rFonts w:asciiTheme="minorHAnsi" w:hAnsiTheme="minorHAnsi"/>
          <w:spacing w:val="-10"/>
          <w:szCs w:val="19"/>
        </w:rPr>
        <w:t xml:space="preserve"> </w:t>
      </w:r>
      <w:r w:rsidRPr="00022947">
        <w:rPr>
          <w:rFonts w:asciiTheme="minorHAnsi" w:hAnsiTheme="minorHAnsi"/>
          <w:szCs w:val="19"/>
        </w:rPr>
        <w:t>zatwierdzonym</w:t>
      </w:r>
      <w:r w:rsidRPr="00022947">
        <w:rPr>
          <w:rFonts w:asciiTheme="minorHAnsi" w:hAnsiTheme="minorHAnsi"/>
          <w:spacing w:val="-9"/>
          <w:szCs w:val="19"/>
        </w:rPr>
        <w:t xml:space="preserve"> </w:t>
      </w:r>
      <w:r w:rsidRPr="00022947">
        <w:rPr>
          <w:rFonts w:asciiTheme="minorHAnsi" w:hAnsiTheme="minorHAnsi"/>
          <w:szCs w:val="19"/>
        </w:rPr>
        <w:t>przez</w:t>
      </w:r>
      <w:r w:rsidRPr="00022947">
        <w:rPr>
          <w:rFonts w:asciiTheme="minorHAnsi" w:hAnsiTheme="minorHAnsi"/>
          <w:spacing w:val="-8"/>
          <w:szCs w:val="19"/>
        </w:rPr>
        <w:t xml:space="preserve"> </w:t>
      </w:r>
      <w:r w:rsidRPr="00022947">
        <w:rPr>
          <w:rFonts w:asciiTheme="minorHAnsi" w:hAnsiTheme="minorHAnsi"/>
          <w:szCs w:val="19"/>
        </w:rPr>
        <w:t>Zamawiającego</w:t>
      </w:r>
      <w:r w:rsidRPr="00022947">
        <w:rPr>
          <w:rFonts w:asciiTheme="minorHAnsi" w:hAnsiTheme="minorHAnsi"/>
          <w:spacing w:val="-9"/>
          <w:szCs w:val="19"/>
        </w:rPr>
        <w:t xml:space="preserve"> </w:t>
      </w:r>
      <w:r w:rsidRPr="00022947">
        <w:rPr>
          <w:rFonts w:asciiTheme="minorHAnsi" w:hAnsiTheme="minorHAnsi"/>
          <w:szCs w:val="19"/>
        </w:rPr>
        <w:t>Harmonogram</w:t>
      </w:r>
      <w:r w:rsidRPr="00022947">
        <w:rPr>
          <w:rFonts w:asciiTheme="minorHAnsi" w:hAnsiTheme="minorHAnsi"/>
          <w:spacing w:val="-5"/>
          <w:szCs w:val="19"/>
        </w:rPr>
        <w:t>em</w:t>
      </w:r>
      <w:r w:rsidRPr="00022947">
        <w:rPr>
          <w:rFonts w:asciiTheme="minorHAnsi" w:hAnsiTheme="minorHAnsi"/>
          <w:szCs w:val="19"/>
        </w:rPr>
        <w:t xml:space="preserve"> rzeczowo-finansowym,</w:t>
      </w:r>
      <w:r w:rsidRPr="00022947">
        <w:rPr>
          <w:rFonts w:asciiTheme="minorHAnsi" w:hAnsiTheme="minorHAnsi"/>
          <w:spacing w:val="-7"/>
          <w:szCs w:val="19"/>
        </w:rPr>
        <w:t xml:space="preserve"> </w:t>
      </w:r>
      <w:r w:rsidRPr="00022947">
        <w:rPr>
          <w:rFonts w:asciiTheme="minorHAnsi" w:hAnsiTheme="minorHAnsi"/>
          <w:szCs w:val="19"/>
        </w:rPr>
        <w:t>w</w:t>
      </w:r>
      <w:r w:rsidRPr="00022947">
        <w:rPr>
          <w:rFonts w:asciiTheme="minorHAnsi" w:hAnsiTheme="minorHAnsi"/>
          <w:spacing w:val="-9"/>
          <w:szCs w:val="19"/>
        </w:rPr>
        <w:t xml:space="preserve"> </w:t>
      </w:r>
      <w:r w:rsidRPr="00022947">
        <w:rPr>
          <w:rFonts w:asciiTheme="minorHAnsi" w:hAnsiTheme="minorHAnsi"/>
          <w:szCs w:val="19"/>
        </w:rPr>
        <w:t>terminie</w:t>
      </w:r>
      <w:r w:rsidRPr="00022947">
        <w:rPr>
          <w:rFonts w:asciiTheme="minorHAnsi" w:hAnsiTheme="minorHAnsi"/>
          <w:spacing w:val="-8"/>
          <w:szCs w:val="19"/>
        </w:rPr>
        <w:t xml:space="preserve"> </w:t>
      </w:r>
      <w:r w:rsidRPr="00022947">
        <w:rPr>
          <w:rFonts w:asciiTheme="minorHAnsi" w:hAnsiTheme="minorHAnsi"/>
          <w:b/>
          <w:spacing w:val="-10"/>
          <w:szCs w:val="19"/>
        </w:rPr>
        <w:t xml:space="preserve">1 </w:t>
      </w:r>
      <w:r w:rsidRPr="00022947">
        <w:rPr>
          <w:rFonts w:asciiTheme="minorHAnsi" w:hAnsiTheme="minorHAnsi"/>
          <w:b/>
          <w:szCs w:val="19"/>
        </w:rPr>
        <w:t>miesiąca</w:t>
      </w:r>
      <w:r w:rsidRPr="00022947">
        <w:rPr>
          <w:rFonts w:asciiTheme="minorHAnsi" w:hAnsiTheme="minorHAnsi"/>
          <w:b/>
          <w:spacing w:val="-7"/>
          <w:szCs w:val="19"/>
        </w:rPr>
        <w:t xml:space="preserve"> </w:t>
      </w:r>
      <w:r w:rsidRPr="00022947">
        <w:rPr>
          <w:rFonts w:asciiTheme="minorHAnsi" w:hAnsiTheme="minorHAnsi"/>
          <w:szCs w:val="19"/>
        </w:rPr>
        <w:t>od</w:t>
      </w:r>
      <w:r w:rsidRPr="00022947">
        <w:rPr>
          <w:rFonts w:asciiTheme="minorHAnsi" w:hAnsiTheme="minorHAnsi"/>
          <w:spacing w:val="-6"/>
          <w:szCs w:val="19"/>
        </w:rPr>
        <w:t xml:space="preserve"> </w:t>
      </w:r>
      <w:r w:rsidRPr="00022947">
        <w:rPr>
          <w:rFonts w:asciiTheme="minorHAnsi" w:hAnsiTheme="minorHAnsi"/>
          <w:szCs w:val="19"/>
        </w:rPr>
        <w:t>daty</w:t>
      </w:r>
      <w:r w:rsidRPr="00022947">
        <w:rPr>
          <w:rFonts w:asciiTheme="minorHAnsi" w:hAnsiTheme="minorHAnsi"/>
          <w:spacing w:val="-6"/>
          <w:szCs w:val="19"/>
        </w:rPr>
        <w:t xml:space="preserve"> </w:t>
      </w:r>
      <w:r w:rsidRPr="00022947">
        <w:rPr>
          <w:rFonts w:asciiTheme="minorHAnsi" w:hAnsiTheme="minorHAnsi"/>
          <w:szCs w:val="19"/>
        </w:rPr>
        <w:t>wystąpienia</w:t>
      </w:r>
      <w:r w:rsidRPr="00022947">
        <w:rPr>
          <w:rFonts w:asciiTheme="minorHAnsi" w:hAnsiTheme="minorHAnsi"/>
          <w:spacing w:val="-6"/>
          <w:szCs w:val="19"/>
        </w:rPr>
        <w:t xml:space="preserve"> </w:t>
      </w:r>
      <w:r w:rsidRPr="00022947">
        <w:rPr>
          <w:rFonts w:asciiTheme="minorHAnsi" w:hAnsiTheme="minorHAnsi"/>
          <w:szCs w:val="19"/>
        </w:rPr>
        <w:t>rozbieżności,</w:t>
      </w:r>
      <w:r w:rsidRPr="00022947">
        <w:rPr>
          <w:rFonts w:asciiTheme="minorHAnsi" w:hAnsiTheme="minorHAnsi"/>
          <w:spacing w:val="-7"/>
          <w:szCs w:val="19"/>
        </w:rPr>
        <w:t xml:space="preserve"> </w:t>
      </w:r>
      <w:r w:rsidRPr="00022947">
        <w:rPr>
          <w:rFonts w:asciiTheme="minorHAnsi" w:hAnsiTheme="minorHAnsi"/>
          <w:szCs w:val="19"/>
        </w:rPr>
        <w:t>o</w:t>
      </w:r>
      <w:r w:rsidRPr="00022947">
        <w:rPr>
          <w:rFonts w:asciiTheme="minorHAnsi" w:hAnsiTheme="minorHAnsi"/>
          <w:spacing w:val="-6"/>
          <w:szCs w:val="19"/>
        </w:rPr>
        <w:t xml:space="preserve"> </w:t>
      </w:r>
      <w:r w:rsidRPr="00022947">
        <w:rPr>
          <w:rFonts w:asciiTheme="minorHAnsi" w:hAnsiTheme="minorHAnsi"/>
          <w:szCs w:val="19"/>
        </w:rPr>
        <w:t>ile</w:t>
      </w:r>
      <w:r w:rsidRPr="00022947">
        <w:rPr>
          <w:rFonts w:asciiTheme="minorHAnsi" w:hAnsiTheme="minorHAnsi"/>
          <w:spacing w:val="-6"/>
          <w:szCs w:val="19"/>
        </w:rPr>
        <w:t xml:space="preserve"> </w:t>
      </w:r>
      <w:r w:rsidRPr="00022947">
        <w:rPr>
          <w:rFonts w:asciiTheme="minorHAnsi" w:hAnsiTheme="minorHAnsi"/>
          <w:szCs w:val="19"/>
        </w:rPr>
        <w:t>Strony</w:t>
      </w:r>
      <w:r w:rsidRPr="00022947">
        <w:rPr>
          <w:rFonts w:asciiTheme="minorHAnsi" w:hAnsiTheme="minorHAnsi"/>
          <w:spacing w:val="-5"/>
          <w:szCs w:val="19"/>
        </w:rPr>
        <w:t xml:space="preserve"> </w:t>
      </w:r>
      <w:r w:rsidRPr="00022947">
        <w:rPr>
          <w:rFonts w:asciiTheme="minorHAnsi" w:hAnsiTheme="minorHAnsi"/>
          <w:szCs w:val="19"/>
        </w:rPr>
        <w:t>nie</w:t>
      </w:r>
      <w:r w:rsidRPr="00022947">
        <w:rPr>
          <w:rFonts w:asciiTheme="minorHAnsi" w:hAnsiTheme="minorHAnsi"/>
          <w:spacing w:val="-4"/>
          <w:szCs w:val="19"/>
        </w:rPr>
        <w:t xml:space="preserve"> </w:t>
      </w:r>
      <w:r w:rsidRPr="00022947">
        <w:rPr>
          <w:rFonts w:asciiTheme="minorHAnsi" w:hAnsiTheme="minorHAnsi"/>
          <w:szCs w:val="19"/>
        </w:rPr>
        <w:t>ustalą</w:t>
      </w:r>
      <w:r w:rsidRPr="00022947">
        <w:rPr>
          <w:rFonts w:asciiTheme="minorHAnsi" w:hAnsiTheme="minorHAnsi"/>
          <w:spacing w:val="-5"/>
          <w:szCs w:val="19"/>
        </w:rPr>
        <w:t xml:space="preserve"> </w:t>
      </w:r>
      <w:r w:rsidRPr="00022947">
        <w:rPr>
          <w:rFonts w:asciiTheme="minorHAnsi" w:hAnsiTheme="minorHAnsi"/>
          <w:szCs w:val="19"/>
        </w:rPr>
        <w:t>innego</w:t>
      </w:r>
      <w:r w:rsidRPr="00022947">
        <w:rPr>
          <w:rFonts w:asciiTheme="minorHAnsi" w:hAnsiTheme="minorHAnsi"/>
          <w:spacing w:val="-7"/>
          <w:szCs w:val="19"/>
        </w:rPr>
        <w:t xml:space="preserve"> </w:t>
      </w:r>
      <w:r w:rsidRPr="00022947">
        <w:rPr>
          <w:rFonts w:asciiTheme="minorHAnsi" w:hAnsiTheme="minorHAnsi"/>
          <w:szCs w:val="19"/>
        </w:rPr>
        <w:t>terminu</w:t>
      </w:r>
      <w:r w:rsidRPr="00022947">
        <w:rPr>
          <w:rFonts w:asciiTheme="minorHAnsi" w:hAnsiTheme="minorHAnsi"/>
          <w:spacing w:val="-5"/>
          <w:szCs w:val="19"/>
        </w:rPr>
        <w:t xml:space="preserve"> </w:t>
      </w:r>
      <w:r w:rsidRPr="00022947">
        <w:rPr>
          <w:rFonts w:asciiTheme="minorHAnsi" w:hAnsiTheme="minorHAnsi"/>
          <w:szCs w:val="19"/>
        </w:rPr>
        <w:t>przywrócenia</w:t>
      </w:r>
      <w:r w:rsidRPr="00022947">
        <w:rPr>
          <w:rFonts w:asciiTheme="minorHAnsi" w:hAnsiTheme="minorHAnsi"/>
          <w:spacing w:val="-6"/>
          <w:szCs w:val="19"/>
        </w:rPr>
        <w:t xml:space="preserve"> </w:t>
      </w:r>
      <w:r w:rsidRPr="00022947">
        <w:rPr>
          <w:rFonts w:asciiTheme="minorHAnsi" w:hAnsiTheme="minorHAnsi"/>
          <w:spacing w:val="-2"/>
          <w:szCs w:val="19"/>
        </w:rPr>
        <w:t>tempa.</w:t>
      </w:r>
    </w:p>
    <w:p w14:paraId="06112B97" w14:textId="2C28B31D"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W</w:t>
      </w:r>
      <w:r w:rsidRPr="00022947">
        <w:rPr>
          <w:rFonts w:asciiTheme="minorHAnsi" w:hAnsiTheme="minorHAnsi"/>
          <w:spacing w:val="-4"/>
          <w:szCs w:val="19"/>
        </w:rPr>
        <w:t xml:space="preserve"> </w:t>
      </w:r>
      <w:r w:rsidRPr="00022947">
        <w:rPr>
          <w:rFonts w:asciiTheme="minorHAnsi" w:hAnsiTheme="minorHAnsi"/>
          <w:szCs w:val="19"/>
        </w:rPr>
        <w:t>przypadku</w:t>
      </w:r>
      <w:r w:rsidRPr="00022947">
        <w:rPr>
          <w:rFonts w:asciiTheme="minorHAnsi" w:hAnsiTheme="minorHAnsi"/>
          <w:spacing w:val="-4"/>
          <w:szCs w:val="19"/>
        </w:rPr>
        <w:t xml:space="preserve"> </w:t>
      </w:r>
      <w:r w:rsidRPr="00022947">
        <w:rPr>
          <w:rFonts w:asciiTheme="minorHAnsi" w:hAnsiTheme="minorHAnsi"/>
          <w:szCs w:val="19"/>
        </w:rPr>
        <w:t>wystąpienia</w:t>
      </w:r>
      <w:r w:rsidRPr="00022947">
        <w:rPr>
          <w:rFonts w:asciiTheme="minorHAnsi" w:hAnsiTheme="minorHAnsi"/>
          <w:spacing w:val="-4"/>
          <w:szCs w:val="19"/>
        </w:rPr>
        <w:t xml:space="preserve"> </w:t>
      </w:r>
      <w:r w:rsidRPr="00022947">
        <w:rPr>
          <w:rFonts w:asciiTheme="minorHAnsi" w:hAnsiTheme="minorHAnsi"/>
          <w:szCs w:val="19"/>
        </w:rPr>
        <w:t>opóźnień</w:t>
      </w:r>
      <w:r w:rsidRPr="00022947">
        <w:rPr>
          <w:rFonts w:asciiTheme="minorHAnsi" w:hAnsiTheme="minorHAnsi"/>
          <w:spacing w:val="-4"/>
          <w:szCs w:val="19"/>
        </w:rPr>
        <w:t xml:space="preserve"> </w:t>
      </w:r>
      <w:r w:rsidRPr="00022947">
        <w:rPr>
          <w:rFonts w:asciiTheme="minorHAnsi" w:hAnsiTheme="minorHAnsi"/>
          <w:szCs w:val="19"/>
        </w:rPr>
        <w:t>lub</w:t>
      </w:r>
      <w:r w:rsidRPr="00022947">
        <w:rPr>
          <w:rFonts w:asciiTheme="minorHAnsi" w:hAnsiTheme="minorHAnsi"/>
          <w:spacing w:val="-4"/>
          <w:szCs w:val="19"/>
        </w:rPr>
        <w:t xml:space="preserve"> </w:t>
      </w:r>
      <w:r w:rsidRPr="00022947">
        <w:rPr>
          <w:rFonts w:asciiTheme="minorHAnsi" w:hAnsiTheme="minorHAnsi"/>
          <w:szCs w:val="19"/>
        </w:rPr>
        <w:t>zwłoki</w:t>
      </w:r>
      <w:r w:rsidRPr="00022947">
        <w:rPr>
          <w:rFonts w:asciiTheme="minorHAnsi" w:hAnsiTheme="minorHAnsi"/>
          <w:spacing w:val="-4"/>
          <w:szCs w:val="19"/>
        </w:rPr>
        <w:t xml:space="preserve"> </w:t>
      </w:r>
      <w:r w:rsidRPr="00022947">
        <w:rPr>
          <w:rFonts w:asciiTheme="minorHAnsi" w:hAnsiTheme="minorHAnsi"/>
          <w:szCs w:val="19"/>
        </w:rPr>
        <w:t>w</w:t>
      </w:r>
      <w:r w:rsidRPr="00022947">
        <w:rPr>
          <w:rFonts w:asciiTheme="minorHAnsi" w:hAnsiTheme="minorHAnsi"/>
          <w:spacing w:val="-5"/>
          <w:szCs w:val="19"/>
        </w:rPr>
        <w:t xml:space="preserve"> </w:t>
      </w:r>
      <w:r w:rsidRPr="00022947">
        <w:rPr>
          <w:rFonts w:asciiTheme="minorHAnsi" w:hAnsiTheme="minorHAnsi"/>
          <w:szCs w:val="19"/>
        </w:rPr>
        <w:t>realizacji</w:t>
      </w:r>
      <w:r w:rsidRPr="00022947">
        <w:rPr>
          <w:rFonts w:asciiTheme="minorHAnsi" w:hAnsiTheme="minorHAnsi"/>
          <w:spacing w:val="-4"/>
          <w:szCs w:val="19"/>
        </w:rPr>
        <w:t xml:space="preserve"> </w:t>
      </w:r>
      <w:r w:rsidRPr="00022947">
        <w:rPr>
          <w:rFonts w:asciiTheme="minorHAnsi" w:hAnsiTheme="minorHAnsi"/>
          <w:szCs w:val="19"/>
        </w:rPr>
        <w:t>któregokolwiek</w:t>
      </w:r>
      <w:r w:rsidRPr="00022947">
        <w:rPr>
          <w:rFonts w:asciiTheme="minorHAnsi" w:hAnsiTheme="minorHAnsi"/>
          <w:spacing w:val="-4"/>
          <w:szCs w:val="19"/>
        </w:rPr>
        <w:t xml:space="preserve"> </w:t>
      </w:r>
      <w:r w:rsidRPr="00022947">
        <w:rPr>
          <w:rFonts w:asciiTheme="minorHAnsi" w:hAnsiTheme="minorHAnsi"/>
          <w:szCs w:val="19"/>
        </w:rPr>
        <w:t>z</w:t>
      </w:r>
      <w:r w:rsidRPr="00022947">
        <w:rPr>
          <w:rFonts w:asciiTheme="minorHAnsi" w:hAnsiTheme="minorHAnsi"/>
          <w:spacing w:val="-4"/>
          <w:szCs w:val="19"/>
        </w:rPr>
        <w:t xml:space="preserve"> </w:t>
      </w:r>
      <w:r w:rsidRPr="00022947">
        <w:rPr>
          <w:rFonts w:asciiTheme="minorHAnsi" w:hAnsiTheme="minorHAnsi"/>
          <w:szCs w:val="19"/>
        </w:rPr>
        <w:t>etapu</w:t>
      </w:r>
      <w:r w:rsidRPr="00022947">
        <w:rPr>
          <w:rFonts w:asciiTheme="minorHAnsi" w:hAnsiTheme="minorHAnsi"/>
          <w:spacing w:val="-4"/>
          <w:szCs w:val="19"/>
        </w:rPr>
        <w:t xml:space="preserve"> </w:t>
      </w:r>
      <w:r w:rsidRPr="00022947">
        <w:rPr>
          <w:rFonts w:asciiTheme="minorHAnsi" w:hAnsiTheme="minorHAnsi"/>
          <w:szCs w:val="19"/>
        </w:rPr>
        <w:t>robót,</w:t>
      </w:r>
      <w:r w:rsidRPr="00022947">
        <w:rPr>
          <w:rFonts w:asciiTheme="minorHAnsi" w:hAnsiTheme="minorHAnsi"/>
          <w:spacing w:val="-4"/>
          <w:szCs w:val="19"/>
        </w:rPr>
        <w:t xml:space="preserve"> </w:t>
      </w:r>
      <w:r w:rsidR="004163EE">
        <w:rPr>
          <w:rFonts w:asciiTheme="minorHAnsi" w:hAnsiTheme="minorHAnsi"/>
          <w:szCs w:val="19"/>
        </w:rPr>
        <w:t xml:space="preserve">wynoszącego więcej niż </w:t>
      </w:r>
      <w:r w:rsidRPr="00022947">
        <w:rPr>
          <w:rFonts w:asciiTheme="minorHAnsi" w:hAnsiTheme="minorHAnsi"/>
          <w:b/>
          <w:szCs w:val="19"/>
        </w:rPr>
        <w:t xml:space="preserve">1 miesiąc </w:t>
      </w:r>
      <w:r w:rsidRPr="00022947">
        <w:rPr>
          <w:rFonts w:asciiTheme="minorHAnsi" w:hAnsiTheme="minorHAnsi"/>
          <w:szCs w:val="19"/>
        </w:rPr>
        <w:t>w stosunku do terminu wynikającego z zatwierdzonego przez Zamawiającego Harmonogramu rzeczowo-finansowego Wykonawca zobowiązany jest ponadto do przedstawienia</w:t>
      </w:r>
      <w:r w:rsidRPr="00022947">
        <w:rPr>
          <w:rFonts w:asciiTheme="minorHAnsi" w:hAnsiTheme="minorHAnsi"/>
          <w:spacing w:val="-11"/>
          <w:szCs w:val="19"/>
        </w:rPr>
        <w:t xml:space="preserve"> </w:t>
      </w:r>
      <w:r w:rsidRPr="00022947">
        <w:rPr>
          <w:rFonts w:asciiTheme="minorHAnsi" w:hAnsiTheme="minorHAnsi"/>
          <w:szCs w:val="19"/>
        </w:rPr>
        <w:t>programu</w:t>
      </w:r>
      <w:r w:rsidRPr="00022947">
        <w:rPr>
          <w:rFonts w:asciiTheme="minorHAnsi" w:hAnsiTheme="minorHAnsi"/>
          <w:spacing w:val="-11"/>
          <w:szCs w:val="19"/>
        </w:rPr>
        <w:t xml:space="preserve"> </w:t>
      </w:r>
      <w:r w:rsidRPr="00022947">
        <w:rPr>
          <w:rFonts w:asciiTheme="minorHAnsi" w:hAnsiTheme="minorHAnsi"/>
          <w:spacing w:val="-2"/>
          <w:szCs w:val="19"/>
        </w:rPr>
        <w:t xml:space="preserve">naprawczego, </w:t>
      </w:r>
      <w:r w:rsidRPr="00022947">
        <w:rPr>
          <w:rFonts w:asciiTheme="minorHAnsi" w:hAnsiTheme="minorHAnsi"/>
          <w:szCs w:val="19"/>
        </w:rPr>
        <w:t>z</w:t>
      </w:r>
      <w:r w:rsidRPr="00022947">
        <w:rPr>
          <w:rFonts w:asciiTheme="minorHAnsi" w:hAnsiTheme="minorHAnsi"/>
          <w:spacing w:val="-4"/>
          <w:szCs w:val="19"/>
        </w:rPr>
        <w:t xml:space="preserve"> </w:t>
      </w:r>
      <w:r w:rsidRPr="00022947">
        <w:rPr>
          <w:rFonts w:asciiTheme="minorHAnsi" w:hAnsiTheme="minorHAnsi"/>
          <w:szCs w:val="19"/>
        </w:rPr>
        <w:t>zastrzeżeniem</w:t>
      </w:r>
      <w:r w:rsidRPr="00022947">
        <w:rPr>
          <w:rFonts w:asciiTheme="minorHAnsi" w:hAnsiTheme="minorHAnsi"/>
          <w:spacing w:val="-5"/>
          <w:szCs w:val="19"/>
        </w:rPr>
        <w:t xml:space="preserve">, że </w:t>
      </w:r>
      <w:r w:rsidRPr="00022947">
        <w:rPr>
          <w:rFonts w:asciiTheme="minorHAnsi" w:hAnsiTheme="minorHAnsi"/>
          <w:szCs w:val="19"/>
        </w:rPr>
        <w:t>Wykonawca</w:t>
      </w:r>
      <w:r w:rsidRPr="00022947">
        <w:rPr>
          <w:rFonts w:asciiTheme="minorHAnsi" w:hAnsiTheme="minorHAnsi"/>
          <w:spacing w:val="-4"/>
          <w:szCs w:val="19"/>
        </w:rPr>
        <w:t xml:space="preserve"> </w:t>
      </w:r>
      <w:r w:rsidRPr="00022947">
        <w:rPr>
          <w:rFonts w:asciiTheme="minorHAnsi" w:hAnsiTheme="minorHAnsi"/>
          <w:szCs w:val="19"/>
        </w:rPr>
        <w:t>nie</w:t>
      </w:r>
      <w:r w:rsidRPr="00022947">
        <w:rPr>
          <w:rFonts w:asciiTheme="minorHAnsi" w:hAnsiTheme="minorHAnsi"/>
          <w:spacing w:val="-6"/>
          <w:szCs w:val="19"/>
        </w:rPr>
        <w:t xml:space="preserve"> </w:t>
      </w:r>
      <w:r w:rsidRPr="00022947">
        <w:rPr>
          <w:rFonts w:asciiTheme="minorHAnsi" w:hAnsiTheme="minorHAnsi"/>
          <w:szCs w:val="19"/>
        </w:rPr>
        <w:t>jest</w:t>
      </w:r>
      <w:r w:rsidRPr="00022947">
        <w:rPr>
          <w:rFonts w:asciiTheme="minorHAnsi" w:hAnsiTheme="minorHAnsi"/>
          <w:spacing w:val="-4"/>
          <w:szCs w:val="19"/>
        </w:rPr>
        <w:t xml:space="preserve"> </w:t>
      </w:r>
      <w:r w:rsidRPr="00022947">
        <w:rPr>
          <w:rFonts w:asciiTheme="minorHAnsi" w:hAnsiTheme="minorHAnsi"/>
          <w:szCs w:val="19"/>
        </w:rPr>
        <w:t>zobowiązany</w:t>
      </w:r>
      <w:r w:rsidRPr="00022947">
        <w:rPr>
          <w:rFonts w:asciiTheme="minorHAnsi" w:hAnsiTheme="minorHAnsi"/>
          <w:spacing w:val="-4"/>
          <w:szCs w:val="19"/>
        </w:rPr>
        <w:t xml:space="preserve"> </w:t>
      </w:r>
      <w:r w:rsidRPr="00022947">
        <w:rPr>
          <w:rFonts w:asciiTheme="minorHAnsi" w:hAnsiTheme="minorHAnsi"/>
          <w:szCs w:val="19"/>
        </w:rPr>
        <w:t>do</w:t>
      </w:r>
      <w:r w:rsidRPr="00022947">
        <w:rPr>
          <w:rFonts w:asciiTheme="minorHAnsi" w:hAnsiTheme="minorHAnsi"/>
          <w:spacing w:val="-4"/>
          <w:szCs w:val="19"/>
        </w:rPr>
        <w:t xml:space="preserve"> </w:t>
      </w:r>
      <w:r w:rsidRPr="00022947">
        <w:rPr>
          <w:rFonts w:asciiTheme="minorHAnsi" w:hAnsiTheme="minorHAnsi"/>
          <w:szCs w:val="19"/>
        </w:rPr>
        <w:t>przedstawienia</w:t>
      </w:r>
      <w:r w:rsidRPr="00022947">
        <w:rPr>
          <w:rFonts w:asciiTheme="minorHAnsi" w:hAnsiTheme="minorHAnsi"/>
          <w:spacing w:val="-4"/>
          <w:szCs w:val="19"/>
        </w:rPr>
        <w:t xml:space="preserve"> </w:t>
      </w:r>
      <w:r w:rsidRPr="00022947">
        <w:rPr>
          <w:rFonts w:asciiTheme="minorHAnsi" w:hAnsiTheme="minorHAnsi"/>
          <w:szCs w:val="19"/>
        </w:rPr>
        <w:t>programu</w:t>
      </w:r>
      <w:r w:rsidRPr="00022947">
        <w:rPr>
          <w:rFonts w:asciiTheme="minorHAnsi" w:hAnsiTheme="minorHAnsi"/>
          <w:spacing w:val="-4"/>
          <w:szCs w:val="19"/>
        </w:rPr>
        <w:t xml:space="preserve"> </w:t>
      </w:r>
      <w:r w:rsidRPr="00022947">
        <w:rPr>
          <w:rFonts w:asciiTheme="minorHAnsi" w:hAnsiTheme="minorHAnsi"/>
          <w:szCs w:val="19"/>
        </w:rPr>
        <w:t>naprawczego,</w:t>
      </w:r>
      <w:r w:rsidRPr="00022947">
        <w:rPr>
          <w:rFonts w:asciiTheme="minorHAnsi" w:hAnsiTheme="minorHAnsi"/>
          <w:spacing w:val="-4"/>
          <w:szCs w:val="19"/>
        </w:rPr>
        <w:t xml:space="preserve"> </w:t>
      </w:r>
      <w:r w:rsidRPr="00022947">
        <w:rPr>
          <w:rFonts w:asciiTheme="minorHAnsi" w:hAnsiTheme="minorHAnsi"/>
          <w:szCs w:val="19"/>
        </w:rPr>
        <w:t>gdy opóźnienie wynika z okoliczności niezależnych od Wykonawcy.</w:t>
      </w:r>
    </w:p>
    <w:p w14:paraId="5BC1FF2B" w14:textId="33F83B90"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Program</w:t>
      </w:r>
      <w:r w:rsidRPr="00022947">
        <w:rPr>
          <w:rFonts w:asciiTheme="minorHAnsi" w:hAnsiTheme="minorHAnsi"/>
          <w:spacing w:val="-9"/>
          <w:szCs w:val="19"/>
        </w:rPr>
        <w:t xml:space="preserve"> </w:t>
      </w:r>
      <w:r w:rsidRPr="00022947">
        <w:rPr>
          <w:rFonts w:asciiTheme="minorHAnsi" w:hAnsiTheme="minorHAnsi"/>
          <w:szCs w:val="19"/>
        </w:rPr>
        <w:t>naprawczy</w:t>
      </w:r>
      <w:r w:rsidRPr="00022947">
        <w:rPr>
          <w:rFonts w:asciiTheme="minorHAnsi" w:hAnsiTheme="minorHAnsi"/>
          <w:spacing w:val="-7"/>
          <w:szCs w:val="19"/>
        </w:rPr>
        <w:t xml:space="preserve"> </w:t>
      </w:r>
      <w:r w:rsidRPr="00022947">
        <w:rPr>
          <w:rFonts w:asciiTheme="minorHAnsi" w:hAnsiTheme="minorHAnsi"/>
          <w:szCs w:val="19"/>
        </w:rPr>
        <w:t>zawierać</w:t>
      </w:r>
      <w:r w:rsidRPr="00022947">
        <w:rPr>
          <w:rFonts w:asciiTheme="minorHAnsi" w:hAnsiTheme="minorHAnsi"/>
          <w:spacing w:val="-5"/>
          <w:szCs w:val="19"/>
        </w:rPr>
        <w:t xml:space="preserve"> </w:t>
      </w:r>
      <w:r w:rsidRPr="00022947">
        <w:rPr>
          <w:rFonts w:asciiTheme="minorHAnsi" w:hAnsiTheme="minorHAnsi"/>
          <w:szCs w:val="19"/>
        </w:rPr>
        <w:t>musi</w:t>
      </w:r>
      <w:r w:rsidRPr="00022947">
        <w:rPr>
          <w:rFonts w:asciiTheme="minorHAnsi" w:hAnsiTheme="minorHAnsi"/>
          <w:spacing w:val="-8"/>
          <w:szCs w:val="19"/>
        </w:rPr>
        <w:t xml:space="preserve"> </w:t>
      </w:r>
      <w:r w:rsidRPr="00022947">
        <w:rPr>
          <w:rFonts w:asciiTheme="minorHAnsi" w:hAnsiTheme="minorHAnsi"/>
          <w:szCs w:val="19"/>
        </w:rPr>
        <w:t>plan</w:t>
      </w:r>
      <w:r w:rsidRPr="00022947">
        <w:rPr>
          <w:rFonts w:asciiTheme="minorHAnsi" w:hAnsiTheme="minorHAnsi"/>
          <w:spacing w:val="-6"/>
          <w:szCs w:val="19"/>
        </w:rPr>
        <w:t xml:space="preserve"> </w:t>
      </w:r>
      <w:r w:rsidRPr="00022947">
        <w:rPr>
          <w:rFonts w:asciiTheme="minorHAnsi" w:hAnsiTheme="minorHAnsi"/>
          <w:szCs w:val="19"/>
        </w:rPr>
        <w:t>czynności/działań</w:t>
      </w:r>
      <w:r w:rsidRPr="00022947">
        <w:rPr>
          <w:rFonts w:asciiTheme="minorHAnsi" w:hAnsiTheme="minorHAnsi"/>
          <w:spacing w:val="-6"/>
          <w:szCs w:val="19"/>
        </w:rPr>
        <w:t xml:space="preserve"> </w:t>
      </w:r>
      <w:r w:rsidRPr="00022947">
        <w:rPr>
          <w:rFonts w:asciiTheme="minorHAnsi" w:hAnsiTheme="minorHAnsi"/>
          <w:szCs w:val="19"/>
        </w:rPr>
        <w:t>w</w:t>
      </w:r>
      <w:r w:rsidRPr="00022947">
        <w:rPr>
          <w:rFonts w:asciiTheme="minorHAnsi" w:hAnsiTheme="minorHAnsi"/>
          <w:spacing w:val="-8"/>
          <w:szCs w:val="19"/>
        </w:rPr>
        <w:t xml:space="preserve"> </w:t>
      </w:r>
      <w:r w:rsidRPr="00022947">
        <w:rPr>
          <w:rFonts w:asciiTheme="minorHAnsi" w:hAnsiTheme="minorHAnsi"/>
          <w:szCs w:val="19"/>
        </w:rPr>
        <w:t>zakresie</w:t>
      </w:r>
      <w:r w:rsidRPr="00022947">
        <w:rPr>
          <w:rFonts w:asciiTheme="minorHAnsi" w:hAnsiTheme="minorHAnsi"/>
          <w:spacing w:val="-9"/>
          <w:szCs w:val="19"/>
        </w:rPr>
        <w:t xml:space="preserve"> </w:t>
      </w:r>
      <w:r w:rsidRPr="00022947">
        <w:rPr>
          <w:rFonts w:asciiTheme="minorHAnsi" w:hAnsiTheme="minorHAnsi"/>
          <w:szCs w:val="19"/>
        </w:rPr>
        <w:t>zaangażowania</w:t>
      </w:r>
      <w:r w:rsidRPr="00022947">
        <w:rPr>
          <w:rFonts w:asciiTheme="minorHAnsi" w:hAnsiTheme="minorHAnsi"/>
          <w:spacing w:val="-8"/>
          <w:szCs w:val="19"/>
        </w:rPr>
        <w:t xml:space="preserve"> </w:t>
      </w:r>
      <w:r w:rsidRPr="00022947">
        <w:rPr>
          <w:rFonts w:asciiTheme="minorHAnsi" w:hAnsiTheme="minorHAnsi"/>
          <w:szCs w:val="19"/>
        </w:rPr>
        <w:t>środków,</w:t>
      </w:r>
      <w:r w:rsidRPr="00022947">
        <w:rPr>
          <w:rFonts w:asciiTheme="minorHAnsi" w:hAnsiTheme="minorHAnsi"/>
          <w:spacing w:val="-7"/>
          <w:szCs w:val="19"/>
        </w:rPr>
        <w:t xml:space="preserve"> </w:t>
      </w:r>
      <w:r w:rsidRPr="00022947">
        <w:rPr>
          <w:rFonts w:asciiTheme="minorHAnsi" w:hAnsiTheme="minorHAnsi"/>
          <w:spacing w:val="-2"/>
          <w:szCs w:val="19"/>
        </w:rPr>
        <w:t xml:space="preserve">sprzętu </w:t>
      </w:r>
      <w:r w:rsidRPr="00022947">
        <w:rPr>
          <w:rFonts w:asciiTheme="minorHAnsi" w:hAnsiTheme="minorHAnsi"/>
          <w:szCs w:val="19"/>
        </w:rPr>
        <w:t>i</w:t>
      </w:r>
      <w:r w:rsidRPr="00022947">
        <w:rPr>
          <w:rFonts w:asciiTheme="minorHAnsi" w:hAnsiTheme="minorHAnsi"/>
          <w:spacing w:val="-6"/>
          <w:szCs w:val="19"/>
        </w:rPr>
        <w:t xml:space="preserve"> </w:t>
      </w:r>
      <w:r w:rsidRPr="00022947">
        <w:rPr>
          <w:rFonts w:asciiTheme="minorHAnsi" w:hAnsiTheme="minorHAnsi"/>
          <w:szCs w:val="19"/>
        </w:rPr>
        <w:t>personelu,</w:t>
      </w:r>
      <w:r w:rsidRPr="00022947">
        <w:rPr>
          <w:rFonts w:asciiTheme="minorHAnsi" w:hAnsiTheme="minorHAnsi"/>
          <w:spacing w:val="-6"/>
          <w:szCs w:val="19"/>
        </w:rPr>
        <w:t xml:space="preserve"> </w:t>
      </w:r>
      <w:r w:rsidRPr="00022947">
        <w:rPr>
          <w:rFonts w:asciiTheme="minorHAnsi" w:hAnsiTheme="minorHAnsi"/>
          <w:szCs w:val="19"/>
        </w:rPr>
        <w:t>które</w:t>
      </w:r>
      <w:r w:rsidRPr="00022947">
        <w:rPr>
          <w:rFonts w:asciiTheme="minorHAnsi" w:hAnsiTheme="minorHAnsi"/>
          <w:spacing w:val="-6"/>
          <w:szCs w:val="19"/>
        </w:rPr>
        <w:t xml:space="preserve"> </w:t>
      </w:r>
      <w:r w:rsidRPr="00022947">
        <w:rPr>
          <w:rFonts w:asciiTheme="minorHAnsi" w:hAnsiTheme="minorHAnsi"/>
          <w:szCs w:val="19"/>
        </w:rPr>
        <w:t>Wykonawca</w:t>
      </w:r>
      <w:r w:rsidRPr="00022947">
        <w:rPr>
          <w:rFonts w:asciiTheme="minorHAnsi" w:hAnsiTheme="minorHAnsi"/>
          <w:spacing w:val="-6"/>
          <w:szCs w:val="19"/>
        </w:rPr>
        <w:t xml:space="preserve"> </w:t>
      </w:r>
      <w:r w:rsidRPr="00022947">
        <w:rPr>
          <w:rFonts w:asciiTheme="minorHAnsi" w:hAnsiTheme="minorHAnsi"/>
          <w:szCs w:val="19"/>
        </w:rPr>
        <w:t>podjął</w:t>
      </w:r>
      <w:r w:rsidRPr="00022947">
        <w:rPr>
          <w:rFonts w:asciiTheme="minorHAnsi" w:hAnsiTheme="minorHAnsi"/>
          <w:spacing w:val="-6"/>
          <w:szCs w:val="19"/>
        </w:rPr>
        <w:t xml:space="preserve"> </w:t>
      </w:r>
      <w:r w:rsidRPr="00022947">
        <w:rPr>
          <w:rFonts w:asciiTheme="minorHAnsi" w:hAnsiTheme="minorHAnsi"/>
          <w:szCs w:val="19"/>
        </w:rPr>
        <w:t>lub</w:t>
      </w:r>
      <w:r w:rsidRPr="00022947">
        <w:rPr>
          <w:rFonts w:asciiTheme="minorHAnsi" w:hAnsiTheme="minorHAnsi"/>
          <w:spacing w:val="-5"/>
          <w:szCs w:val="19"/>
        </w:rPr>
        <w:t xml:space="preserve"> </w:t>
      </w:r>
      <w:r w:rsidRPr="00022947">
        <w:rPr>
          <w:rFonts w:asciiTheme="minorHAnsi" w:hAnsiTheme="minorHAnsi"/>
          <w:szCs w:val="19"/>
        </w:rPr>
        <w:t>zamierza</w:t>
      </w:r>
      <w:r w:rsidRPr="00022947">
        <w:rPr>
          <w:rFonts w:asciiTheme="minorHAnsi" w:hAnsiTheme="minorHAnsi"/>
          <w:spacing w:val="-6"/>
          <w:szCs w:val="19"/>
        </w:rPr>
        <w:t xml:space="preserve"> </w:t>
      </w:r>
      <w:r w:rsidRPr="00022947">
        <w:rPr>
          <w:rFonts w:asciiTheme="minorHAnsi" w:hAnsiTheme="minorHAnsi"/>
          <w:szCs w:val="19"/>
        </w:rPr>
        <w:t>podjąć</w:t>
      </w:r>
      <w:r w:rsidRPr="00022947">
        <w:rPr>
          <w:rFonts w:asciiTheme="minorHAnsi" w:hAnsiTheme="minorHAnsi"/>
          <w:spacing w:val="-8"/>
          <w:szCs w:val="19"/>
        </w:rPr>
        <w:t xml:space="preserve"> </w:t>
      </w:r>
      <w:r w:rsidRPr="00022947">
        <w:rPr>
          <w:rFonts w:asciiTheme="minorHAnsi" w:hAnsiTheme="minorHAnsi"/>
          <w:szCs w:val="19"/>
        </w:rPr>
        <w:t>w</w:t>
      </w:r>
      <w:r w:rsidRPr="00022947">
        <w:rPr>
          <w:rFonts w:asciiTheme="minorHAnsi" w:hAnsiTheme="minorHAnsi"/>
          <w:spacing w:val="-7"/>
          <w:szCs w:val="19"/>
        </w:rPr>
        <w:t xml:space="preserve"> </w:t>
      </w:r>
      <w:r w:rsidRPr="00022947">
        <w:rPr>
          <w:rFonts w:asciiTheme="minorHAnsi" w:hAnsiTheme="minorHAnsi"/>
          <w:szCs w:val="19"/>
        </w:rPr>
        <w:t>celu</w:t>
      </w:r>
      <w:r w:rsidRPr="00022947">
        <w:rPr>
          <w:rFonts w:asciiTheme="minorHAnsi" w:hAnsiTheme="minorHAnsi"/>
          <w:spacing w:val="-5"/>
          <w:szCs w:val="19"/>
        </w:rPr>
        <w:t xml:space="preserve"> </w:t>
      </w:r>
      <w:r w:rsidRPr="00022947">
        <w:rPr>
          <w:rFonts w:asciiTheme="minorHAnsi" w:hAnsiTheme="minorHAnsi"/>
          <w:szCs w:val="19"/>
        </w:rPr>
        <w:t>dotrzymania</w:t>
      </w:r>
      <w:r w:rsidRPr="00022947">
        <w:rPr>
          <w:rFonts w:asciiTheme="minorHAnsi" w:hAnsiTheme="minorHAnsi"/>
          <w:spacing w:val="-6"/>
          <w:szCs w:val="19"/>
        </w:rPr>
        <w:t xml:space="preserve"> </w:t>
      </w:r>
      <w:r w:rsidRPr="00022947">
        <w:rPr>
          <w:rFonts w:asciiTheme="minorHAnsi" w:hAnsiTheme="minorHAnsi"/>
          <w:szCs w:val="19"/>
        </w:rPr>
        <w:t>terminu</w:t>
      </w:r>
      <w:r w:rsidRPr="00022947">
        <w:rPr>
          <w:rFonts w:asciiTheme="minorHAnsi" w:hAnsiTheme="minorHAnsi"/>
          <w:spacing w:val="-6"/>
          <w:szCs w:val="19"/>
        </w:rPr>
        <w:t xml:space="preserve"> </w:t>
      </w:r>
      <w:r w:rsidRPr="00022947">
        <w:rPr>
          <w:rFonts w:asciiTheme="minorHAnsi" w:hAnsiTheme="minorHAnsi"/>
          <w:spacing w:val="-2"/>
          <w:szCs w:val="19"/>
        </w:rPr>
        <w:t xml:space="preserve">wykonania </w:t>
      </w:r>
      <w:r w:rsidR="004163EE">
        <w:rPr>
          <w:rFonts w:asciiTheme="minorHAnsi" w:hAnsiTheme="minorHAnsi"/>
          <w:szCs w:val="19"/>
        </w:rPr>
        <w:t>przedmiotu umowy zgodnie</w:t>
      </w:r>
      <w:r w:rsidR="007E2FFD" w:rsidRPr="00022947">
        <w:rPr>
          <w:rFonts w:asciiTheme="minorHAnsi" w:hAnsiTheme="minorHAnsi"/>
          <w:szCs w:val="19"/>
        </w:rPr>
        <w:t xml:space="preserve"> </w:t>
      </w:r>
      <w:r w:rsidRPr="00022947">
        <w:rPr>
          <w:rFonts w:asciiTheme="minorHAnsi" w:hAnsiTheme="minorHAnsi"/>
          <w:szCs w:val="19"/>
        </w:rPr>
        <w:t>z postanowieniami umowy. Program</w:t>
      </w:r>
      <w:r w:rsidRPr="00022947">
        <w:rPr>
          <w:rFonts w:asciiTheme="minorHAnsi" w:hAnsiTheme="minorHAnsi"/>
          <w:spacing w:val="-2"/>
          <w:szCs w:val="19"/>
        </w:rPr>
        <w:t xml:space="preserve"> </w:t>
      </w:r>
      <w:r w:rsidRPr="00022947">
        <w:rPr>
          <w:rFonts w:asciiTheme="minorHAnsi" w:hAnsiTheme="minorHAnsi"/>
          <w:szCs w:val="19"/>
        </w:rPr>
        <w:t>naprawczy</w:t>
      </w:r>
      <w:r w:rsidRPr="00022947">
        <w:rPr>
          <w:rFonts w:asciiTheme="minorHAnsi" w:hAnsiTheme="minorHAnsi"/>
          <w:spacing w:val="-3"/>
          <w:szCs w:val="19"/>
        </w:rPr>
        <w:t xml:space="preserve"> </w:t>
      </w:r>
      <w:r w:rsidRPr="00022947">
        <w:rPr>
          <w:rFonts w:asciiTheme="minorHAnsi" w:hAnsiTheme="minorHAnsi"/>
          <w:szCs w:val="19"/>
        </w:rPr>
        <w:t>musi</w:t>
      </w:r>
      <w:r w:rsidRPr="00022947">
        <w:rPr>
          <w:rFonts w:asciiTheme="minorHAnsi" w:hAnsiTheme="minorHAnsi"/>
          <w:spacing w:val="-3"/>
          <w:szCs w:val="19"/>
        </w:rPr>
        <w:t xml:space="preserve"> </w:t>
      </w:r>
      <w:r w:rsidRPr="00022947">
        <w:rPr>
          <w:rFonts w:asciiTheme="minorHAnsi" w:hAnsiTheme="minorHAnsi"/>
          <w:szCs w:val="19"/>
        </w:rPr>
        <w:t>także</w:t>
      </w:r>
      <w:r w:rsidRPr="00022947">
        <w:rPr>
          <w:rFonts w:asciiTheme="minorHAnsi" w:hAnsiTheme="minorHAnsi"/>
          <w:spacing w:val="-4"/>
          <w:szCs w:val="19"/>
        </w:rPr>
        <w:t xml:space="preserve"> </w:t>
      </w:r>
      <w:r w:rsidRPr="00022947">
        <w:rPr>
          <w:rFonts w:asciiTheme="minorHAnsi" w:hAnsiTheme="minorHAnsi"/>
          <w:szCs w:val="19"/>
        </w:rPr>
        <w:t>zawierać</w:t>
      </w:r>
      <w:r w:rsidRPr="00022947">
        <w:rPr>
          <w:rFonts w:asciiTheme="minorHAnsi" w:hAnsiTheme="minorHAnsi"/>
          <w:spacing w:val="-4"/>
          <w:szCs w:val="19"/>
        </w:rPr>
        <w:t xml:space="preserve"> </w:t>
      </w:r>
      <w:r w:rsidRPr="00022947">
        <w:rPr>
          <w:rFonts w:asciiTheme="minorHAnsi" w:hAnsiTheme="minorHAnsi"/>
          <w:szCs w:val="19"/>
        </w:rPr>
        <w:t>opis</w:t>
      </w:r>
      <w:r w:rsidRPr="00022947">
        <w:rPr>
          <w:rFonts w:asciiTheme="minorHAnsi" w:hAnsiTheme="minorHAnsi"/>
          <w:spacing w:val="-4"/>
          <w:szCs w:val="19"/>
        </w:rPr>
        <w:t xml:space="preserve"> </w:t>
      </w:r>
      <w:r w:rsidRPr="00022947">
        <w:rPr>
          <w:rFonts w:asciiTheme="minorHAnsi" w:hAnsiTheme="minorHAnsi"/>
          <w:szCs w:val="19"/>
        </w:rPr>
        <w:t>przyczyny powstania opóźnienia/zwłoki.</w:t>
      </w:r>
    </w:p>
    <w:p w14:paraId="3C67011E" w14:textId="540B615D"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 xml:space="preserve">Aktualizacja Harmonogramu rzeczowo-finansowego oraz program naprawczy wymagają pozytywnego zatwierdzenia Zamawiającego. W terminie do </w:t>
      </w:r>
      <w:r w:rsidRPr="00022947">
        <w:rPr>
          <w:rFonts w:asciiTheme="minorHAnsi" w:hAnsiTheme="minorHAnsi"/>
          <w:b/>
          <w:szCs w:val="19"/>
        </w:rPr>
        <w:t xml:space="preserve">7 dni </w:t>
      </w:r>
      <w:r w:rsidRPr="00022947">
        <w:rPr>
          <w:rFonts w:asciiTheme="minorHAnsi" w:hAnsiTheme="minorHAnsi"/>
          <w:szCs w:val="19"/>
        </w:rPr>
        <w:t>od daty przedłożenia programu naprawczego Zamawiający</w:t>
      </w:r>
      <w:r w:rsidRPr="00022947">
        <w:rPr>
          <w:rFonts w:asciiTheme="minorHAnsi" w:hAnsiTheme="minorHAnsi"/>
          <w:spacing w:val="-3"/>
          <w:szCs w:val="19"/>
        </w:rPr>
        <w:t xml:space="preserve"> </w:t>
      </w:r>
      <w:r w:rsidRPr="00022947">
        <w:rPr>
          <w:rFonts w:asciiTheme="minorHAnsi" w:hAnsiTheme="minorHAnsi"/>
          <w:szCs w:val="19"/>
        </w:rPr>
        <w:t>może</w:t>
      </w:r>
      <w:r w:rsidRPr="00022947">
        <w:rPr>
          <w:rFonts w:asciiTheme="minorHAnsi" w:hAnsiTheme="minorHAnsi"/>
          <w:spacing w:val="-4"/>
          <w:szCs w:val="19"/>
        </w:rPr>
        <w:t xml:space="preserve"> </w:t>
      </w:r>
      <w:r w:rsidRPr="00022947">
        <w:rPr>
          <w:rFonts w:asciiTheme="minorHAnsi" w:hAnsiTheme="minorHAnsi"/>
          <w:szCs w:val="19"/>
        </w:rPr>
        <w:t>zgłosić</w:t>
      </w:r>
      <w:r w:rsidRPr="00022947">
        <w:rPr>
          <w:rFonts w:asciiTheme="minorHAnsi" w:hAnsiTheme="minorHAnsi"/>
          <w:spacing w:val="-3"/>
          <w:szCs w:val="19"/>
        </w:rPr>
        <w:t xml:space="preserve"> </w:t>
      </w:r>
      <w:r w:rsidRPr="00022947">
        <w:rPr>
          <w:rFonts w:asciiTheme="minorHAnsi" w:hAnsiTheme="minorHAnsi"/>
          <w:szCs w:val="19"/>
        </w:rPr>
        <w:t>Wykonawcy</w:t>
      </w:r>
      <w:r w:rsidRPr="00022947">
        <w:rPr>
          <w:rFonts w:asciiTheme="minorHAnsi" w:hAnsiTheme="minorHAnsi"/>
          <w:spacing w:val="-3"/>
          <w:szCs w:val="19"/>
        </w:rPr>
        <w:t xml:space="preserve"> </w:t>
      </w:r>
      <w:r w:rsidRPr="00022947">
        <w:rPr>
          <w:rFonts w:asciiTheme="minorHAnsi" w:hAnsiTheme="minorHAnsi"/>
          <w:szCs w:val="19"/>
        </w:rPr>
        <w:t>na</w:t>
      </w:r>
      <w:r w:rsidRPr="00022947">
        <w:rPr>
          <w:rFonts w:asciiTheme="minorHAnsi" w:hAnsiTheme="minorHAnsi"/>
          <w:spacing w:val="-3"/>
          <w:szCs w:val="19"/>
        </w:rPr>
        <w:t xml:space="preserve"> </w:t>
      </w:r>
      <w:r w:rsidRPr="00022947">
        <w:rPr>
          <w:rFonts w:asciiTheme="minorHAnsi" w:hAnsiTheme="minorHAnsi"/>
          <w:szCs w:val="19"/>
        </w:rPr>
        <w:t>piśmie</w:t>
      </w:r>
      <w:r w:rsidRPr="00022947">
        <w:rPr>
          <w:rFonts w:asciiTheme="minorHAnsi" w:hAnsiTheme="minorHAnsi"/>
          <w:spacing w:val="-5"/>
          <w:szCs w:val="19"/>
        </w:rPr>
        <w:t xml:space="preserve"> </w:t>
      </w:r>
      <w:r w:rsidRPr="00022947">
        <w:rPr>
          <w:rFonts w:asciiTheme="minorHAnsi" w:hAnsiTheme="minorHAnsi"/>
          <w:szCs w:val="19"/>
        </w:rPr>
        <w:t>lub</w:t>
      </w:r>
      <w:r w:rsidRPr="00022947">
        <w:rPr>
          <w:rFonts w:asciiTheme="minorHAnsi" w:hAnsiTheme="minorHAnsi"/>
          <w:spacing w:val="-3"/>
          <w:szCs w:val="19"/>
        </w:rPr>
        <w:t xml:space="preserve"> </w:t>
      </w:r>
      <w:r w:rsidRPr="00022947">
        <w:rPr>
          <w:rFonts w:asciiTheme="minorHAnsi" w:hAnsiTheme="minorHAnsi"/>
          <w:szCs w:val="19"/>
        </w:rPr>
        <w:t>za pośrednictwem</w:t>
      </w:r>
      <w:r w:rsidRPr="00022947">
        <w:rPr>
          <w:rFonts w:asciiTheme="minorHAnsi" w:hAnsiTheme="minorHAnsi"/>
          <w:spacing w:val="-4"/>
          <w:szCs w:val="19"/>
        </w:rPr>
        <w:t xml:space="preserve"> </w:t>
      </w:r>
      <w:r w:rsidRPr="00022947">
        <w:rPr>
          <w:rFonts w:asciiTheme="minorHAnsi" w:hAnsiTheme="minorHAnsi"/>
          <w:szCs w:val="19"/>
        </w:rPr>
        <w:t>poczty</w:t>
      </w:r>
      <w:r w:rsidRPr="00022947">
        <w:rPr>
          <w:rFonts w:asciiTheme="minorHAnsi" w:hAnsiTheme="minorHAnsi"/>
          <w:spacing w:val="-3"/>
          <w:szCs w:val="19"/>
        </w:rPr>
        <w:t xml:space="preserve"> </w:t>
      </w:r>
      <w:r w:rsidRPr="00022947">
        <w:rPr>
          <w:rFonts w:asciiTheme="minorHAnsi" w:hAnsiTheme="minorHAnsi"/>
          <w:szCs w:val="19"/>
        </w:rPr>
        <w:t>elektronicznej</w:t>
      </w:r>
      <w:r w:rsidRPr="00022947">
        <w:rPr>
          <w:rFonts w:asciiTheme="minorHAnsi" w:hAnsiTheme="minorHAnsi"/>
          <w:spacing w:val="-3"/>
          <w:szCs w:val="19"/>
        </w:rPr>
        <w:t xml:space="preserve"> </w:t>
      </w:r>
      <w:r w:rsidRPr="00022947">
        <w:rPr>
          <w:rFonts w:asciiTheme="minorHAnsi" w:hAnsiTheme="minorHAnsi"/>
          <w:szCs w:val="19"/>
        </w:rPr>
        <w:t>uwagi</w:t>
      </w:r>
      <w:r w:rsidRPr="00022947">
        <w:rPr>
          <w:rFonts w:asciiTheme="minorHAnsi" w:hAnsiTheme="minorHAnsi"/>
          <w:spacing w:val="-3"/>
          <w:szCs w:val="19"/>
        </w:rPr>
        <w:t xml:space="preserve"> </w:t>
      </w:r>
      <w:r w:rsidRPr="00022947">
        <w:rPr>
          <w:rFonts w:asciiTheme="minorHAnsi" w:hAnsiTheme="minorHAnsi"/>
          <w:szCs w:val="19"/>
        </w:rPr>
        <w:t>do programu naprawczego, które Wykonawca zobowiązany jest uwzględnić. Wykonawca przedłoży Zamawiającemu poprawioną wersję programu naprawczego</w:t>
      </w:r>
      <w:r w:rsidR="007E2FFD" w:rsidRPr="00022947">
        <w:rPr>
          <w:rFonts w:asciiTheme="minorHAnsi" w:hAnsiTheme="minorHAnsi"/>
          <w:szCs w:val="19"/>
        </w:rPr>
        <w:t xml:space="preserve"> </w:t>
      </w:r>
      <w:r w:rsidRPr="00022947">
        <w:rPr>
          <w:rFonts w:asciiTheme="minorHAnsi" w:hAnsiTheme="minorHAnsi"/>
          <w:szCs w:val="19"/>
        </w:rPr>
        <w:t xml:space="preserve">i Harmonogramu rzeczowo-finansowego w terminie do </w:t>
      </w:r>
      <w:r w:rsidRPr="00022947">
        <w:rPr>
          <w:rFonts w:asciiTheme="minorHAnsi" w:hAnsiTheme="minorHAnsi"/>
          <w:b/>
          <w:szCs w:val="19"/>
        </w:rPr>
        <w:t xml:space="preserve">7 dni </w:t>
      </w:r>
      <w:r w:rsidRPr="00022947">
        <w:rPr>
          <w:rFonts w:asciiTheme="minorHAnsi" w:hAnsiTheme="minorHAnsi"/>
          <w:szCs w:val="19"/>
        </w:rPr>
        <w:t>od dnia zgłoszenia uwag.</w:t>
      </w:r>
    </w:p>
    <w:p w14:paraId="56A2B656" w14:textId="77777777"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W przypadku braku zatwierdzenia Zamawiającego, Wykonawca zobowiązany jest do naniesienia odpowiednich zmian w Harmonogramie rzeczowo-finansowym oraz programie naprawczym, które mogą zostać</w:t>
      </w:r>
      <w:r w:rsidRPr="00022947">
        <w:rPr>
          <w:rFonts w:asciiTheme="minorHAnsi" w:hAnsiTheme="minorHAnsi"/>
          <w:spacing w:val="-5"/>
          <w:szCs w:val="19"/>
        </w:rPr>
        <w:t xml:space="preserve"> </w:t>
      </w:r>
      <w:r w:rsidRPr="00022947">
        <w:rPr>
          <w:rFonts w:asciiTheme="minorHAnsi" w:hAnsiTheme="minorHAnsi"/>
          <w:szCs w:val="19"/>
        </w:rPr>
        <w:t>polecone</w:t>
      </w:r>
      <w:r w:rsidRPr="00022947">
        <w:rPr>
          <w:rFonts w:asciiTheme="minorHAnsi" w:hAnsiTheme="minorHAnsi"/>
          <w:spacing w:val="-5"/>
          <w:szCs w:val="19"/>
        </w:rPr>
        <w:t xml:space="preserve"> </w:t>
      </w:r>
      <w:r w:rsidRPr="00022947">
        <w:rPr>
          <w:rFonts w:asciiTheme="minorHAnsi" w:hAnsiTheme="minorHAnsi"/>
          <w:szCs w:val="19"/>
        </w:rPr>
        <w:t>do</w:t>
      </w:r>
      <w:r w:rsidRPr="00022947">
        <w:rPr>
          <w:rFonts w:asciiTheme="minorHAnsi" w:hAnsiTheme="minorHAnsi"/>
          <w:spacing w:val="-4"/>
          <w:szCs w:val="19"/>
        </w:rPr>
        <w:t xml:space="preserve"> </w:t>
      </w:r>
      <w:r w:rsidRPr="00022947">
        <w:rPr>
          <w:rFonts w:asciiTheme="minorHAnsi" w:hAnsiTheme="minorHAnsi"/>
          <w:szCs w:val="19"/>
        </w:rPr>
        <w:t>wprowadzenia</w:t>
      </w:r>
      <w:r w:rsidRPr="00022947">
        <w:rPr>
          <w:rFonts w:asciiTheme="minorHAnsi" w:hAnsiTheme="minorHAnsi"/>
          <w:spacing w:val="-4"/>
          <w:szCs w:val="19"/>
        </w:rPr>
        <w:t xml:space="preserve"> </w:t>
      </w:r>
      <w:r w:rsidRPr="00022947">
        <w:rPr>
          <w:rFonts w:asciiTheme="minorHAnsi" w:hAnsiTheme="minorHAnsi"/>
          <w:szCs w:val="19"/>
        </w:rPr>
        <w:t>przez</w:t>
      </w:r>
      <w:r w:rsidRPr="00022947">
        <w:rPr>
          <w:rFonts w:asciiTheme="minorHAnsi" w:hAnsiTheme="minorHAnsi"/>
          <w:spacing w:val="-4"/>
          <w:szCs w:val="19"/>
        </w:rPr>
        <w:t xml:space="preserve"> </w:t>
      </w:r>
      <w:r w:rsidRPr="00022947">
        <w:rPr>
          <w:rFonts w:asciiTheme="minorHAnsi" w:hAnsiTheme="minorHAnsi"/>
          <w:szCs w:val="19"/>
        </w:rPr>
        <w:t>Zamawiającego</w:t>
      </w:r>
      <w:r w:rsidRPr="00022947">
        <w:rPr>
          <w:rFonts w:asciiTheme="minorHAnsi" w:hAnsiTheme="minorHAnsi"/>
          <w:spacing w:val="-4"/>
          <w:szCs w:val="19"/>
        </w:rPr>
        <w:t xml:space="preserve"> </w:t>
      </w:r>
      <w:r w:rsidRPr="00022947">
        <w:rPr>
          <w:rFonts w:asciiTheme="minorHAnsi" w:hAnsiTheme="minorHAnsi"/>
          <w:szCs w:val="19"/>
        </w:rPr>
        <w:t>i</w:t>
      </w:r>
      <w:r w:rsidRPr="00022947">
        <w:rPr>
          <w:rFonts w:asciiTheme="minorHAnsi" w:hAnsiTheme="minorHAnsi"/>
          <w:spacing w:val="-4"/>
          <w:szCs w:val="19"/>
        </w:rPr>
        <w:t xml:space="preserve"> </w:t>
      </w:r>
      <w:r w:rsidRPr="00022947">
        <w:rPr>
          <w:rFonts w:asciiTheme="minorHAnsi" w:hAnsiTheme="minorHAnsi"/>
          <w:szCs w:val="19"/>
        </w:rPr>
        <w:t>do</w:t>
      </w:r>
      <w:r w:rsidRPr="00022947">
        <w:rPr>
          <w:rFonts w:asciiTheme="minorHAnsi" w:hAnsiTheme="minorHAnsi"/>
          <w:spacing w:val="-4"/>
          <w:szCs w:val="19"/>
        </w:rPr>
        <w:t xml:space="preserve"> </w:t>
      </w:r>
      <w:r w:rsidRPr="00022947">
        <w:rPr>
          <w:rFonts w:asciiTheme="minorHAnsi" w:hAnsiTheme="minorHAnsi"/>
          <w:szCs w:val="19"/>
        </w:rPr>
        <w:t>ponownego</w:t>
      </w:r>
      <w:r w:rsidRPr="00022947">
        <w:rPr>
          <w:rFonts w:asciiTheme="minorHAnsi" w:hAnsiTheme="minorHAnsi"/>
          <w:spacing w:val="-4"/>
          <w:szCs w:val="19"/>
        </w:rPr>
        <w:t xml:space="preserve"> </w:t>
      </w:r>
      <w:r w:rsidRPr="00022947">
        <w:rPr>
          <w:rFonts w:asciiTheme="minorHAnsi" w:hAnsiTheme="minorHAnsi"/>
          <w:szCs w:val="19"/>
        </w:rPr>
        <w:t>przedstawienia</w:t>
      </w:r>
      <w:r w:rsidRPr="00022947">
        <w:rPr>
          <w:rFonts w:asciiTheme="minorHAnsi" w:hAnsiTheme="minorHAnsi"/>
          <w:spacing w:val="-4"/>
          <w:szCs w:val="19"/>
        </w:rPr>
        <w:t xml:space="preserve"> </w:t>
      </w:r>
      <w:r w:rsidRPr="00022947">
        <w:rPr>
          <w:rFonts w:asciiTheme="minorHAnsi" w:hAnsiTheme="minorHAnsi"/>
          <w:szCs w:val="19"/>
        </w:rPr>
        <w:t>do</w:t>
      </w:r>
      <w:r w:rsidRPr="00022947">
        <w:rPr>
          <w:rFonts w:asciiTheme="minorHAnsi" w:hAnsiTheme="minorHAnsi"/>
          <w:spacing w:val="-4"/>
          <w:szCs w:val="19"/>
        </w:rPr>
        <w:t xml:space="preserve"> </w:t>
      </w:r>
      <w:r w:rsidRPr="00022947">
        <w:rPr>
          <w:rFonts w:asciiTheme="minorHAnsi" w:hAnsiTheme="minorHAnsi"/>
          <w:szCs w:val="19"/>
        </w:rPr>
        <w:t xml:space="preserve">zatwierdzenia </w:t>
      </w:r>
      <w:r w:rsidRPr="00022947">
        <w:rPr>
          <w:rFonts w:asciiTheme="minorHAnsi" w:hAnsiTheme="minorHAnsi"/>
          <w:spacing w:val="-2"/>
          <w:szCs w:val="19"/>
        </w:rPr>
        <w:t>Zamawiającemu.</w:t>
      </w:r>
    </w:p>
    <w:p w14:paraId="3B39E44C" w14:textId="7ABB3C79"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Brak</w:t>
      </w:r>
      <w:r w:rsidRPr="00022947">
        <w:rPr>
          <w:rFonts w:asciiTheme="minorHAnsi" w:hAnsiTheme="minorHAnsi"/>
          <w:spacing w:val="-7"/>
          <w:szCs w:val="19"/>
        </w:rPr>
        <w:t xml:space="preserve"> </w:t>
      </w:r>
      <w:r w:rsidRPr="00022947">
        <w:rPr>
          <w:rFonts w:asciiTheme="minorHAnsi" w:hAnsiTheme="minorHAnsi"/>
          <w:szCs w:val="19"/>
        </w:rPr>
        <w:t>zatwierdzenia</w:t>
      </w:r>
      <w:r w:rsidRPr="00022947">
        <w:rPr>
          <w:rFonts w:asciiTheme="minorHAnsi" w:hAnsiTheme="minorHAnsi"/>
          <w:spacing w:val="-7"/>
          <w:szCs w:val="19"/>
        </w:rPr>
        <w:t xml:space="preserve"> </w:t>
      </w:r>
      <w:r w:rsidRPr="00022947">
        <w:rPr>
          <w:rFonts w:asciiTheme="minorHAnsi" w:hAnsiTheme="minorHAnsi"/>
          <w:szCs w:val="19"/>
        </w:rPr>
        <w:t>programu</w:t>
      </w:r>
      <w:r w:rsidRPr="00022947">
        <w:rPr>
          <w:rFonts w:asciiTheme="minorHAnsi" w:hAnsiTheme="minorHAnsi"/>
          <w:spacing w:val="-4"/>
          <w:szCs w:val="19"/>
        </w:rPr>
        <w:t xml:space="preserve"> </w:t>
      </w:r>
      <w:r w:rsidRPr="00022947">
        <w:rPr>
          <w:rFonts w:asciiTheme="minorHAnsi" w:hAnsiTheme="minorHAnsi"/>
          <w:szCs w:val="19"/>
        </w:rPr>
        <w:t>naprawczego</w:t>
      </w:r>
      <w:r w:rsidRPr="00022947">
        <w:rPr>
          <w:rFonts w:asciiTheme="minorHAnsi" w:hAnsiTheme="minorHAnsi"/>
          <w:spacing w:val="-6"/>
          <w:szCs w:val="19"/>
        </w:rPr>
        <w:t xml:space="preserve"> </w:t>
      </w:r>
      <w:r w:rsidRPr="00022947">
        <w:rPr>
          <w:rFonts w:asciiTheme="minorHAnsi" w:hAnsiTheme="minorHAnsi"/>
          <w:szCs w:val="19"/>
        </w:rPr>
        <w:t>nie</w:t>
      </w:r>
      <w:r w:rsidRPr="00022947">
        <w:rPr>
          <w:rFonts w:asciiTheme="minorHAnsi" w:hAnsiTheme="minorHAnsi"/>
          <w:spacing w:val="-8"/>
          <w:szCs w:val="19"/>
        </w:rPr>
        <w:t xml:space="preserve"> </w:t>
      </w:r>
      <w:r w:rsidRPr="00022947">
        <w:rPr>
          <w:rFonts w:asciiTheme="minorHAnsi" w:hAnsiTheme="minorHAnsi"/>
          <w:szCs w:val="19"/>
        </w:rPr>
        <w:t>może</w:t>
      </w:r>
      <w:r w:rsidRPr="00022947">
        <w:rPr>
          <w:rFonts w:asciiTheme="minorHAnsi" w:hAnsiTheme="minorHAnsi"/>
          <w:spacing w:val="-8"/>
          <w:szCs w:val="19"/>
        </w:rPr>
        <w:t xml:space="preserve"> </w:t>
      </w:r>
      <w:r w:rsidRPr="00022947">
        <w:rPr>
          <w:rFonts w:asciiTheme="minorHAnsi" w:hAnsiTheme="minorHAnsi"/>
          <w:szCs w:val="19"/>
        </w:rPr>
        <w:t>stanowić</w:t>
      </w:r>
      <w:r w:rsidRPr="00022947">
        <w:rPr>
          <w:rFonts w:asciiTheme="minorHAnsi" w:hAnsiTheme="minorHAnsi"/>
          <w:spacing w:val="-6"/>
          <w:szCs w:val="19"/>
        </w:rPr>
        <w:t xml:space="preserve"> </w:t>
      </w:r>
      <w:r w:rsidRPr="00022947">
        <w:rPr>
          <w:rFonts w:asciiTheme="minorHAnsi" w:hAnsiTheme="minorHAnsi"/>
          <w:szCs w:val="19"/>
        </w:rPr>
        <w:t>podstaw</w:t>
      </w:r>
      <w:r w:rsidRPr="00022947">
        <w:rPr>
          <w:rFonts w:asciiTheme="minorHAnsi" w:hAnsiTheme="minorHAnsi"/>
          <w:spacing w:val="-8"/>
          <w:szCs w:val="19"/>
        </w:rPr>
        <w:t xml:space="preserve"> </w:t>
      </w:r>
      <w:r w:rsidRPr="00022947">
        <w:rPr>
          <w:rFonts w:asciiTheme="minorHAnsi" w:hAnsiTheme="minorHAnsi"/>
          <w:szCs w:val="19"/>
        </w:rPr>
        <w:t>do</w:t>
      </w:r>
      <w:r w:rsidRPr="00022947">
        <w:rPr>
          <w:rFonts w:asciiTheme="minorHAnsi" w:hAnsiTheme="minorHAnsi"/>
          <w:spacing w:val="-6"/>
          <w:szCs w:val="19"/>
        </w:rPr>
        <w:t xml:space="preserve"> </w:t>
      </w:r>
      <w:r w:rsidRPr="00022947">
        <w:rPr>
          <w:rFonts w:asciiTheme="minorHAnsi" w:hAnsiTheme="minorHAnsi"/>
          <w:szCs w:val="19"/>
        </w:rPr>
        <w:t>wydłużenia</w:t>
      </w:r>
      <w:r w:rsidRPr="00022947">
        <w:rPr>
          <w:rFonts w:asciiTheme="minorHAnsi" w:hAnsiTheme="minorHAnsi"/>
          <w:spacing w:val="-7"/>
          <w:szCs w:val="19"/>
        </w:rPr>
        <w:t xml:space="preserve"> </w:t>
      </w:r>
      <w:r w:rsidRPr="00022947">
        <w:rPr>
          <w:rFonts w:asciiTheme="minorHAnsi" w:hAnsiTheme="minorHAnsi"/>
          <w:szCs w:val="19"/>
        </w:rPr>
        <w:t>terminu</w:t>
      </w:r>
      <w:r w:rsidRPr="00022947">
        <w:rPr>
          <w:rFonts w:asciiTheme="minorHAnsi" w:hAnsiTheme="minorHAnsi"/>
          <w:spacing w:val="-6"/>
          <w:szCs w:val="19"/>
        </w:rPr>
        <w:t xml:space="preserve"> </w:t>
      </w:r>
      <w:r w:rsidRPr="00022947">
        <w:rPr>
          <w:rFonts w:asciiTheme="minorHAnsi" w:hAnsiTheme="minorHAnsi"/>
          <w:spacing w:val="-2"/>
          <w:szCs w:val="19"/>
        </w:rPr>
        <w:t xml:space="preserve">wykonania </w:t>
      </w:r>
      <w:r w:rsidR="00684B3F" w:rsidRPr="00022947">
        <w:rPr>
          <w:rFonts w:asciiTheme="minorHAnsi" w:hAnsiTheme="minorHAnsi"/>
          <w:szCs w:val="19"/>
        </w:rPr>
        <w:t>p</w:t>
      </w:r>
      <w:r w:rsidRPr="00022947">
        <w:rPr>
          <w:rFonts w:asciiTheme="minorHAnsi" w:hAnsiTheme="minorHAnsi"/>
          <w:szCs w:val="19"/>
        </w:rPr>
        <w:t>rzedmiotu</w:t>
      </w:r>
      <w:r w:rsidRPr="00022947">
        <w:rPr>
          <w:rFonts w:asciiTheme="minorHAnsi" w:hAnsiTheme="minorHAnsi"/>
          <w:spacing w:val="-5"/>
          <w:szCs w:val="19"/>
        </w:rPr>
        <w:t xml:space="preserve"> </w:t>
      </w:r>
      <w:r w:rsidR="00684B3F" w:rsidRPr="00022947">
        <w:rPr>
          <w:rFonts w:asciiTheme="minorHAnsi" w:hAnsiTheme="minorHAnsi"/>
          <w:szCs w:val="19"/>
        </w:rPr>
        <w:t>u</w:t>
      </w:r>
      <w:r w:rsidRPr="00022947">
        <w:rPr>
          <w:rFonts w:asciiTheme="minorHAnsi" w:hAnsiTheme="minorHAnsi"/>
          <w:szCs w:val="19"/>
        </w:rPr>
        <w:t>mowy.</w:t>
      </w:r>
    </w:p>
    <w:p w14:paraId="36F81665" w14:textId="77777777"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Wykonawca</w:t>
      </w:r>
      <w:r w:rsidRPr="00022947">
        <w:rPr>
          <w:rFonts w:asciiTheme="minorHAnsi" w:hAnsiTheme="minorHAnsi"/>
          <w:spacing w:val="-5"/>
          <w:szCs w:val="19"/>
        </w:rPr>
        <w:t xml:space="preserve"> </w:t>
      </w:r>
      <w:r w:rsidRPr="00022947">
        <w:rPr>
          <w:rFonts w:asciiTheme="minorHAnsi" w:hAnsiTheme="minorHAnsi"/>
          <w:szCs w:val="19"/>
        </w:rPr>
        <w:t>zobowiązany</w:t>
      </w:r>
      <w:r w:rsidRPr="00022947">
        <w:rPr>
          <w:rFonts w:asciiTheme="minorHAnsi" w:hAnsiTheme="minorHAnsi"/>
          <w:spacing w:val="-5"/>
          <w:szCs w:val="19"/>
        </w:rPr>
        <w:t xml:space="preserve"> </w:t>
      </w:r>
      <w:r w:rsidRPr="00022947">
        <w:rPr>
          <w:rFonts w:asciiTheme="minorHAnsi" w:hAnsiTheme="minorHAnsi"/>
          <w:szCs w:val="19"/>
        </w:rPr>
        <w:t>jest</w:t>
      </w:r>
      <w:r w:rsidRPr="00022947">
        <w:rPr>
          <w:rFonts w:asciiTheme="minorHAnsi" w:hAnsiTheme="minorHAnsi"/>
          <w:spacing w:val="-4"/>
          <w:szCs w:val="19"/>
        </w:rPr>
        <w:t xml:space="preserve"> </w:t>
      </w:r>
      <w:r w:rsidRPr="00022947">
        <w:rPr>
          <w:rFonts w:asciiTheme="minorHAnsi" w:hAnsiTheme="minorHAnsi"/>
          <w:szCs w:val="19"/>
        </w:rPr>
        <w:t>do</w:t>
      </w:r>
      <w:r w:rsidRPr="00022947">
        <w:rPr>
          <w:rFonts w:asciiTheme="minorHAnsi" w:hAnsiTheme="minorHAnsi"/>
          <w:spacing w:val="-5"/>
          <w:szCs w:val="19"/>
        </w:rPr>
        <w:t xml:space="preserve"> </w:t>
      </w:r>
      <w:r w:rsidRPr="00022947">
        <w:rPr>
          <w:rFonts w:asciiTheme="minorHAnsi" w:hAnsiTheme="minorHAnsi"/>
          <w:szCs w:val="19"/>
        </w:rPr>
        <w:t>niezwłocznego</w:t>
      </w:r>
      <w:r w:rsidRPr="00022947">
        <w:rPr>
          <w:rFonts w:asciiTheme="minorHAnsi" w:hAnsiTheme="minorHAnsi"/>
          <w:spacing w:val="-5"/>
          <w:szCs w:val="19"/>
        </w:rPr>
        <w:t xml:space="preserve"> </w:t>
      </w:r>
      <w:r w:rsidRPr="00022947">
        <w:rPr>
          <w:rFonts w:asciiTheme="minorHAnsi" w:hAnsiTheme="minorHAnsi"/>
          <w:szCs w:val="19"/>
        </w:rPr>
        <w:t>(nie</w:t>
      </w:r>
      <w:r w:rsidRPr="00022947">
        <w:rPr>
          <w:rFonts w:asciiTheme="minorHAnsi" w:hAnsiTheme="minorHAnsi"/>
          <w:spacing w:val="-6"/>
          <w:szCs w:val="19"/>
        </w:rPr>
        <w:t xml:space="preserve"> </w:t>
      </w:r>
      <w:r w:rsidRPr="00022947">
        <w:rPr>
          <w:rFonts w:asciiTheme="minorHAnsi" w:hAnsiTheme="minorHAnsi"/>
          <w:szCs w:val="19"/>
        </w:rPr>
        <w:t>później</w:t>
      </w:r>
      <w:r w:rsidRPr="00022947">
        <w:rPr>
          <w:rFonts w:asciiTheme="minorHAnsi" w:hAnsiTheme="minorHAnsi"/>
          <w:spacing w:val="-5"/>
          <w:szCs w:val="19"/>
        </w:rPr>
        <w:t xml:space="preserve"> </w:t>
      </w:r>
      <w:r w:rsidRPr="00022947">
        <w:rPr>
          <w:rFonts w:asciiTheme="minorHAnsi" w:hAnsiTheme="minorHAnsi"/>
          <w:szCs w:val="19"/>
        </w:rPr>
        <w:t>niż</w:t>
      </w:r>
      <w:r w:rsidRPr="00022947">
        <w:rPr>
          <w:rFonts w:asciiTheme="minorHAnsi" w:hAnsiTheme="minorHAnsi"/>
          <w:spacing w:val="-4"/>
          <w:szCs w:val="19"/>
        </w:rPr>
        <w:t xml:space="preserve"> </w:t>
      </w:r>
      <w:r w:rsidRPr="00022947">
        <w:rPr>
          <w:rFonts w:asciiTheme="minorHAnsi" w:hAnsiTheme="minorHAnsi"/>
          <w:szCs w:val="19"/>
        </w:rPr>
        <w:t>w</w:t>
      </w:r>
      <w:r w:rsidRPr="00022947">
        <w:rPr>
          <w:rFonts w:asciiTheme="minorHAnsi" w:hAnsiTheme="minorHAnsi"/>
          <w:spacing w:val="-6"/>
          <w:szCs w:val="19"/>
        </w:rPr>
        <w:t xml:space="preserve"> </w:t>
      </w:r>
      <w:r w:rsidRPr="00022947">
        <w:rPr>
          <w:rFonts w:asciiTheme="minorHAnsi" w:hAnsiTheme="minorHAnsi"/>
          <w:szCs w:val="19"/>
        </w:rPr>
        <w:t>ciągu</w:t>
      </w:r>
      <w:r w:rsidRPr="00022947">
        <w:rPr>
          <w:rFonts w:asciiTheme="minorHAnsi" w:hAnsiTheme="minorHAnsi"/>
          <w:spacing w:val="2"/>
          <w:szCs w:val="19"/>
        </w:rPr>
        <w:t xml:space="preserve"> </w:t>
      </w:r>
      <w:r w:rsidRPr="00022947">
        <w:rPr>
          <w:rFonts w:asciiTheme="minorHAnsi" w:hAnsiTheme="minorHAnsi"/>
          <w:b/>
          <w:spacing w:val="2"/>
          <w:szCs w:val="19"/>
        </w:rPr>
        <w:t>21</w:t>
      </w:r>
      <w:r w:rsidRPr="00022947">
        <w:rPr>
          <w:rFonts w:asciiTheme="minorHAnsi" w:hAnsiTheme="minorHAnsi"/>
          <w:b/>
          <w:spacing w:val="-6"/>
          <w:szCs w:val="19"/>
        </w:rPr>
        <w:t xml:space="preserve"> </w:t>
      </w:r>
      <w:r w:rsidRPr="00022947">
        <w:rPr>
          <w:rFonts w:asciiTheme="minorHAnsi" w:hAnsiTheme="minorHAnsi"/>
          <w:b/>
          <w:szCs w:val="19"/>
        </w:rPr>
        <w:t>dni</w:t>
      </w:r>
      <w:r w:rsidRPr="00022947">
        <w:rPr>
          <w:rFonts w:asciiTheme="minorHAnsi" w:hAnsiTheme="minorHAnsi"/>
          <w:b/>
          <w:spacing w:val="-5"/>
          <w:szCs w:val="19"/>
        </w:rPr>
        <w:t xml:space="preserve"> </w:t>
      </w:r>
      <w:r w:rsidRPr="00022947">
        <w:rPr>
          <w:rFonts w:asciiTheme="minorHAnsi" w:hAnsiTheme="minorHAnsi"/>
          <w:szCs w:val="19"/>
        </w:rPr>
        <w:t>od</w:t>
      </w:r>
      <w:r w:rsidRPr="00022947">
        <w:rPr>
          <w:rFonts w:asciiTheme="minorHAnsi" w:hAnsiTheme="minorHAnsi"/>
          <w:spacing w:val="-5"/>
          <w:szCs w:val="19"/>
        </w:rPr>
        <w:t xml:space="preserve"> </w:t>
      </w:r>
      <w:r w:rsidRPr="00022947">
        <w:rPr>
          <w:rFonts w:asciiTheme="minorHAnsi" w:hAnsiTheme="minorHAnsi"/>
          <w:szCs w:val="19"/>
        </w:rPr>
        <w:t>momentu</w:t>
      </w:r>
      <w:r w:rsidRPr="00022947">
        <w:rPr>
          <w:rFonts w:asciiTheme="minorHAnsi" w:hAnsiTheme="minorHAnsi"/>
          <w:spacing w:val="-4"/>
          <w:szCs w:val="19"/>
        </w:rPr>
        <w:t xml:space="preserve"> </w:t>
      </w:r>
      <w:r w:rsidRPr="00022947">
        <w:rPr>
          <w:rFonts w:asciiTheme="minorHAnsi" w:hAnsiTheme="minorHAnsi"/>
          <w:spacing w:val="-2"/>
          <w:szCs w:val="19"/>
        </w:rPr>
        <w:t xml:space="preserve">dowiedzenia </w:t>
      </w:r>
      <w:r w:rsidRPr="00022947">
        <w:rPr>
          <w:rFonts w:asciiTheme="minorHAnsi" w:hAnsiTheme="minorHAnsi"/>
          <w:szCs w:val="19"/>
        </w:rPr>
        <w:t>się o nich) informowania o ewentualnych okolicznościach, które mogą spowodować niedotrzymanie jakichkolwiek</w:t>
      </w:r>
      <w:r w:rsidRPr="00022947">
        <w:rPr>
          <w:rFonts w:asciiTheme="minorHAnsi" w:hAnsiTheme="minorHAnsi"/>
          <w:spacing w:val="-5"/>
          <w:szCs w:val="19"/>
        </w:rPr>
        <w:t xml:space="preserve"> </w:t>
      </w:r>
      <w:r w:rsidRPr="00022947">
        <w:rPr>
          <w:rFonts w:asciiTheme="minorHAnsi" w:hAnsiTheme="minorHAnsi"/>
          <w:szCs w:val="19"/>
        </w:rPr>
        <w:t>terminów</w:t>
      </w:r>
      <w:r w:rsidRPr="00022947">
        <w:rPr>
          <w:rFonts w:asciiTheme="minorHAnsi" w:hAnsiTheme="minorHAnsi"/>
          <w:spacing w:val="-4"/>
          <w:szCs w:val="19"/>
        </w:rPr>
        <w:t xml:space="preserve"> </w:t>
      </w:r>
      <w:r w:rsidRPr="00022947">
        <w:rPr>
          <w:rFonts w:asciiTheme="minorHAnsi" w:hAnsiTheme="minorHAnsi"/>
          <w:szCs w:val="19"/>
        </w:rPr>
        <w:t>wynikających</w:t>
      </w:r>
      <w:r w:rsidRPr="00022947">
        <w:rPr>
          <w:rFonts w:asciiTheme="minorHAnsi" w:hAnsiTheme="minorHAnsi"/>
          <w:spacing w:val="-5"/>
          <w:szCs w:val="19"/>
        </w:rPr>
        <w:t xml:space="preserve"> </w:t>
      </w:r>
      <w:r w:rsidRPr="00022947">
        <w:rPr>
          <w:rFonts w:asciiTheme="minorHAnsi" w:hAnsiTheme="minorHAnsi"/>
          <w:szCs w:val="19"/>
        </w:rPr>
        <w:t>z</w:t>
      </w:r>
      <w:r w:rsidRPr="00022947">
        <w:rPr>
          <w:rFonts w:asciiTheme="minorHAnsi" w:hAnsiTheme="minorHAnsi"/>
          <w:spacing w:val="-3"/>
          <w:szCs w:val="19"/>
        </w:rPr>
        <w:t xml:space="preserve"> </w:t>
      </w:r>
      <w:r w:rsidRPr="00022947">
        <w:rPr>
          <w:rFonts w:asciiTheme="minorHAnsi" w:hAnsiTheme="minorHAnsi"/>
          <w:szCs w:val="19"/>
        </w:rPr>
        <w:t>Harmonogramu</w:t>
      </w:r>
      <w:r w:rsidRPr="00022947">
        <w:rPr>
          <w:rFonts w:asciiTheme="minorHAnsi" w:hAnsiTheme="minorHAnsi"/>
          <w:spacing w:val="-3"/>
          <w:szCs w:val="19"/>
        </w:rPr>
        <w:t xml:space="preserve"> </w:t>
      </w:r>
      <w:r w:rsidRPr="00022947">
        <w:rPr>
          <w:rFonts w:asciiTheme="minorHAnsi" w:hAnsiTheme="minorHAnsi"/>
          <w:szCs w:val="19"/>
        </w:rPr>
        <w:t>rzeczowo-finansowego,</w:t>
      </w:r>
      <w:r w:rsidRPr="00022947">
        <w:rPr>
          <w:rFonts w:asciiTheme="minorHAnsi" w:hAnsiTheme="minorHAnsi"/>
          <w:spacing w:val="-5"/>
          <w:szCs w:val="19"/>
        </w:rPr>
        <w:t xml:space="preserve"> </w:t>
      </w:r>
      <w:r w:rsidRPr="00022947">
        <w:rPr>
          <w:rFonts w:asciiTheme="minorHAnsi" w:hAnsiTheme="minorHAnsi"/>
          <w:szCs w:val="19"/>
        </w:rPr>
        <w:t>przerwanie</w:t>
      </w:r>
      <w:r w:rsidRPr="00022947">
        <w:rPr>
          <w:rFonts w:asciiTheme="minorHAnsi" w:hAnsiTheme="minorHAnsi"/>
          <w:spacing w:val="-6"/>
          <w:szCs w:val="19"/>
        </w:rPr>
        <w:t xml:space="preserve"> </w:t>
      </w:r>
      <w:r w:rsidRPr="00022947">
        <w:rPr>
          <w:rFonts w:asciiTheme="minorHAnsi" w:hAnsiTheme="minorHAnsi"/>
          <w:szCs w:val="19"/>
        </w:rPr>
        <w:t>robót</w:t>
      </w:r>
      <w:r w:rsidRPr="00022947">
        <w:rPr>
          <w:rFonts w:asciiTheme="minorHAnsi" w:hAnsiTheme="minorHAnsi"/>
          <w:spacing w:val="-5"/>
          <w:szCs w:val="19"/>
        </w:rPr>
        <w:t xml:space="preserve"> </w:t>
      </w:r>
      <w:r w:rsidRPr="00022947">
        <w:rPr>
          <w:rFonts w:asciiTheme="minorHAnsi" w:hAnsiTheme="minorHAnsi"/>
          <w:szCs w:val="19"/>
        </w:rPr>
        <w:t>lub zmianę</w:t>
      </w:r>
      <w:r w:rsidRPr="00022947">
        <w:rPr>
          <w:rFonts w:asciiTheme="minorHAnsi" w:hAnsiTheme="minorHAnsi"/>
          <w:spacing w:val="-1"/>
          <w:szCs w:val="19"/>
        </w:rPr>
        <w:t xml:space="preserve"> </w:t>
      </w:r>
      <w:r w:rsidRPr="00022947">
        <w:rPr>
          <w:rFonts w:asciiTheme="minorHAnsi" w:hAnsiTheme="minorHAnsi"/>
          <w:szCs w:val="19"/>
        </w:rPr>
        <w:t>zakresu robót. Niedotrzymanie</w:t>
      </w:r>
      <w:r w:rsidRPr="00022947">
        <w:rPr>
          <w:rFonts w:asciiTheme="minorHAnsi" w:hAnsiTheme="minorHAnsi"/>
          <w:spacing w:val="-2"/>
          <w:szCs w:val="19"/>
        </w:rPr>
        <w:t xml:space="preserve"> </w:t>
      </w:r>
      <w:r w:rsidRPr="00022947">
        <w:rPr>
          <w:rFonts w:asciiTheme="minorHAnsi" w:hAnsiTheme="minorHAnsi"/>
          <w:szCs w:val="19"/>
        </w:rPr>
        <w:t>wyżej wskazanego terminu powoduje, że</w:t>
      </w:r>
      <w:r w:rsidRPr="00022947">
        <w:rPr>
          <w:rFonts w:asciiTheme="minorHAnsi" w:hAnsiTheme="minorHAnsi"/>
          <w:spacing w:val="-1"/>
          <w:szCs w:val="19"/>
        </w:rPr>
        <w:t xml:space="preserve"> </w:t>
      </w:r>
      <w:r w:rsidRPr="00022947">
        <w:rPr>
          <w:rFonts w:asciiTheme="minorHAnsi" w:hAnsiTheme="minorHAnsi"/>
          <w:szCs w:val="19"/>
        </w:rPr>
        <w:t>okoliczności</w:t>
      </w:r>
      <w:r w:rsidRPr="00022947">
        <w:rPr>
          <w:rFonts w:asciiTheme="minorHAnsi" w:hAnsiTheme="minorHAnsi"/>
          <w:spacing w:val="-1"/>
          <w:szCs w:val="19"/>
        </w:rPr>
        <w:t xml:space="preserve"> </w:t>
      </w:r>
      <w:r w:rsidRPr="00022947">
        <w:rPr>
          <w:rFonts w:asciiTheme="minorHAnsi" w:hAnsiTheme="minorHAnsi"/>
          <w:szCs w:val="19"/>
        </w:rPr>
        <w:t>te</w:t>
      </w:r>
      <w:r w:rsidRPr="00022947">
        <w:rPr>
          <w:rFonts w:asciiTheme="minorHAnsi" w:hAnsiTheme="minorHAnsi"/>
          <w:spacing w:val="-1"/>
          <w:szCs w:val="19"/>
        </w:rPr>
        <w:t xml:space="preserve"> </w:t>
      </w:r>
      <w:r w:rsidRPr="00022947">
        <w:rPr>
          <w:rFonts w:asciiTheme="minorHAnsi" w:hAnsiTheme="minorHAnsi"/>
          <w:szCs w:val="19"/>
        </w:rPr>
        <w:t>nie mogą stanowić</w:t>
      </w:r>
      <w:r w:rsidRPr="00022947">
        <w:rPr>
          <w:rFonts w:asciiTheme="minorHAnsi" w:hAnsiTheme="minorHAnsi"/>
          <w:spacing w:val="-3"/>
          <w:szCs w:val="19"/>
        </w:rPr>
        <w:t xml:space="preserve"> </w:t>
      </w:r>
      <w:r w:rsidRPr="00022947">
        <w:rPr>
          <w:rFonts w:asciiTheme="minorHAnsi" w:hAnsiTheme="minorHAnsi"/>
          <w:szCs w:val="19"/>
        </w:rPr>
        <w:t>podstawy</w:t>
      </w:r>
      <w:r w:rsidRPr="00022947">
        <w:rPr>
          <w:rFonts w:asciiTheme="minorHAnsi" w:hAnsiTheme="minorHAnsi"/>
          <w:spacing w:val="-3"/>
          <w:szCs w:val="19"/>
        </w:rPr>
        <w:t xml:space="preserve"> </w:t>
      </w:r>
      <w:r w:rsidRPr="00022947">
        <w:rPr>
          <w:rFonts w:asciiTheme="minorHAnsi" w:hAnsiTheme="minorHAnsi"/>
          <w:szCs w:val="19"/>
        </w:rPr>
        <w:t>do</w:t>
      </w:r>
      <w:r w:rsidRPr="00022947">
        <w:rPr>
          <w:rFonts w:asciiTheme="minorHAnsi" w:hAnsiTheme="minorHAnsi"/>
          <w:spacing w:val="-3"/>
          <w:szCs w:val="19"/>
        </w:rPr>
        <w:t xml:space="preserve"> </w:t>
      </w:r>
      <w:r w:rsidRPr="00022947">
        <w:rPr>
          <w:rFonts w:asciiTheme="minorHAnsi" w:hAnsiTheme="minorHAnsi"/>
          <w:szCs w:val="19"/>
        </w:rPr>
        <w:t>jakichkolwiek</w:t>
      </w:r>
      <w:r w:rsidRPr="00022947">
        <w:rPr>
          <w:rFonts w:asciiTheme="minorHAnsi" w:hAnsiTheme="minorHAnsi"/>
          <w:spacing w:val="-3"/>
          <w:szCs w:val="19"/>
        </w:rPr>
        <w:t xml:space="preserve"> </w:t>
      </w:r>
      <w:r w:rsidRPr="00022947">
        <w:rPr>
          <w:rFonts w:asciiTheme="minorHAnsi" w:hAnsiTheme="minorHAnsi"/>
          <w:szCs w:val="19"/>
        </w:rPr>
        <w:t>późniejszych</w:t>
      </w:r>
      <w:r w:rsidRPr="00022947">
        <w:rPr>
          <w:rFonts w:asciiTheme="minorHAnsi" w:hAnsiTheme="minorHAnsi"/>
          <w:spacing w:val="-3"/>
          <w:szCs w:val="19"/>
        </w:rPr>
        <w:t xml:space="preserve"> </w:t>
      </w:r>
      <w:r w:rsidRPr="00022947">
        <w:rPr>
          <w:rFonts w:asciiTheme="minorHAnsi" w:hAnsiTheme="minorHAnsi"/>
          <w:szCs w:val="19"/>
        </w:rPr>
        <w:t>roszczeń</w:t>
      </w:r>
      <w:r w:rsidRPr="00022947">
        <w:rPr>
          <w:rFonts w:asciiTheme="minorHAnsi" w:hAnsiTheme="minorHAnsi"/>
          <w:spacing w:val="-1"/>
          <w:szCs w:val="19"/>
        </w:rPr>
        <w:t xml:space="preserve"> </w:t>
      </w:r>
      <w:r w:rsidRPr="00022947">
        <w:rPr>
          <w:rFonts w:asciiTheme="minorHAnsi" w:hAnsiTheme="minorHAnsi"/>
          <w:szCs w:val="19"/>
        </w:rPr>
        <w:t>Wykonawcy,</w:t>
      </w:r>
      <w:r w:rsidRPr="00022947">
        <w:rPr>
          <w:rFonts w:asciiTheme="minorHAnsi" w:hAnsiTheme="minorHAnsi"/>
          <w:spacing w:val="-3"/>
          <w:szCs w:val="19"/>
        </w:rPr>
        <w:t xml:space="preserve"> </w:t>
      </w:r>
      <w:r w:rsidRPr="00022947">
        <w:rPr>
          <w:rFonts w:asciiTheme="minorHAnsi" w:hAnsiTheme="minorHAnsi"/>
          <w:szCs w:val="19"/>
        </w:rPr>
        <w:t>w</w:t>
      </w:r>
      <w:r w:rsidRPr="00022947">
        <w:rPr>
          <w:rFonts w:asciiTheme="minorHAnsi" w:hAnsiTheme="minorHAnsi"/>
          <w:spacing w:val="-4"/>
          <w:szCs w:val="19"/>
        </w:rPr>
        <w:t xml:space="preserve"> </w:t>
      </w:r>
      <w:r w:rsidRPr="00022947">
        <w:rPr>
          <w:rFonts w:asciiTheme="minorHAnsi" w:hAnsiTheme="minorHAnsi"/>
          <w:szCs w:val="19"/>
        </w:rPr>
        <w:t>tym</w:t>
      </w:r>
      <w:r w:rsidRPr="00022947">
        <w:rPr>
          <w:rFonts w:asciiTheme="minorHAnsi" w:hAnsiTheme="minorHAnsi"/>
          <w:spacing w:val="-4"/>
          <w:szCs w:val="19"/>
        </w:rPr>
        <w:t xml:space="preserve"> </w:t>
      </w:r>
      <w:r w:rsidRPr="00022947">
        <w:rPr>
          <w:rFonts w:asciiTheme="minorHAnsi" w:hAnsiTheme="minorHAnsi"/>
          <w:szCs w:val="19"/>
        </w:rPr>
        <w:t>o</w:t>
      </w:r>
      <w:r w:rsidRPr="00022947">
        <w:rPr>
          <w:rFonts w:asciiTheme="minorHAnsi" w:hAnsiTheme="minorHAnsi"/>
          <w:spacing w:val="-3"/>
          <w:szCs w:val="19"/>
        </w:rPr>
        <w:t xml:space="preserve"> </w:t>
      </w:r>
      <w:r w:rsidRPr="00022947">
        <w:rPr>
          <w:rFonts w:asciiTheme="minorHAnsi" w:hAnsiTheme="minorHAnsi"/>
          <w:szCs w:val="19"/>
        </w:rPr>
        <w:t>przedłużenie</w:t>
      </w:r>
      <w:r w:rsidRPr="00022947">
        <w:rPr>
          <w:rFonts w:asciiTheme="minorHAnsi" w:hAnsiTheme="minorHAnsi"/>
          <w:spacing w:val="-5"/>
          <w:szCs w:val="19"/>
        </w:rPr>
        <w:t xml:space="preserve"> </w:t>
      </w:r>
      <w:r w:rsidRPr="00022947">
        <w:rPr>
          <w:rFonts w:asciiTheme="minorHAnsi" w:hAnsiTheme="minorHAnsi"/>
          <w:szCs w:val="19"/>
        </w:rPr>
        <w:t>terminu</w:t>
      </w:r>
      <w:r w:rsidRPr="00022947">
        <w:rPr>
          <w:rFonts w:asciiTheme="minorHAnsi" w:hAnsiTheme="minorHAnsi"/>
          <w:spacing w:val="-3"/>
          <w:szCs w:val="19"/>
        </w:rPr>
        <w:t xml:space="preserve"> </w:t>
      </w:r>
      <w:r w:rsidRPr="00022947">
        <w:rPr>
          <w:rFonts w:asciiTheme="minorHAnsi" w:hAnsiTheme="minorHAnsi"/>
          <w:szCs w:val="19"/>
        </w:rPr>
        <w:t>na zakończenie realizacji Umowy ani o zwiększenie wynagrodzenia Wykonawcy.</w:t>
      </w:r>
    </w:p>
    <w:p w14:paraId="667FF1E9" w14:textId="7B1728E8" w:rsidR="00CE5B57" w:rsidRPr="00022947" w:rsidRDefault="00CE5B57" w:rsidP="003D05D1">
      <w:pPr>
        <w:numPr>
          <w:ilvl w:val="0"/>
          <w:numId w:val="4"/>
        </w:numPr>
        <w:tabs>
          <w:tab w:val="left" w:pos="0"/>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Zamawiający</w:t>
      </w:r>
      <w:r w:rsidRPr="00022947">
        <w:rPr>
          <w:rFonts w:asciiTheme="minorHAnsi" w:hAnsiTheme="minorHAnsi"/>
          <w:spacing w:val="-7"/>
          <w:szCs w:val="19"/>
        </w:rPr>
        <w:t xml:space="preserve"> </w:t>
      </w:r>
      <w:r w:rsidRPr="00022947">
        <w:rPr>
          <w:rFonts w:asciiTheme="minorHAnsi" w:hAnsiTheme="minorHAnsi"/>
          <w:szCs w:val="19"/>
        </w:rPr>
        <w:t>uprawniony</w:t>
      </w:r>
      <w:r w:rsidRPr="00022947">
        <w:rPr>
          <w:rFonts w:asciiTheme="minorHAnsi" w:hAnsiTheme="minorHAnsi"/>
          <w:spacing w:val="-7"/>
          <w:szCs w:val="19"/>
        </w:rPr>
        <w:t xml:space="preserve"> </w:t>
      </w:r>
      <w:r w:rsidRPr="00022947">
        <w:rPr>
          <w:rFonts w:asciiTheme="minorHAnsi" w:hAnsiTheme="minorHAnsi"/>
          <w:szCs w:val="19"/>
        </w:rPr>
        <w:t>jest</w:t>
      </w:r>
      <w:r w:rsidRPr="00022947">
        <w:rPr>
          <w:rFonts w:asciiTheme="minorHAnsi" w:hAnsiTheme="minorHAnsi"/>
          <w:spacing w:val="-4"/>
          <w:szCs w:val="19"/>
        </w:rPr>
        <w:t xml:space="preserve"> </w:t>
      </w:r>
      <w:r w:rsidRPr="00022947">
        <w:rPr>
          <w:rFonts w:asciiTheme="minorHAnsi" w:hAnsiTheme="minorHAnsi"/>
          <w:szCs w:val="19"/>
        </w:rPr>
        <w:t>do</w:t>
      </w:r>
      <w:r w:rsidRPr="00022947">
        <w:rPr>
          <w:rFonts w:asciiTheme="minorHAnsi" w:hAnsiTheme="minorHAnsi"/>
          <w:spacing w:val="-7"/>
          <w:szCs w:val="19"/>
        </w:rPr>
        <w:t xml:space="preserve"> </w:t>
      </w:r>
      <w:r w:rsidRPr="00022947">
        <w:rPr>
          <w:rFonts w:asciiTheme="minorHAnsi" w:hAnsiTheme="minorHAnsi"/>
          <w:szCs w:val="19"/>
        </w:rPr>
        <w:t>żądania</w:t>
      </w:r>
      <w:r w:rsidRPr="00022947">
        <w:rPr>
          <w:rFonts w:asciiTheme="minorHAnsi" w:hAnsiTheme="minorHAnsi"/>
          <w:spacing w:val="-6"/>
          <w:szCs w:val="19"/>
        </w:rPr>
        <w:t xml:space="preserve"> </w:t>
      </w:r>
      <w:r w:rsidRPr="00022947">
        <w:rPr>
          <w:rFonts w:asciiTheme="minorHAnsi" w:hAnsiTheme="minorHAnsi"/>
          <w:szCs w:val="19"/>
        </w:rPr>
        <w:t>od</w:t>
      </w:r>
      <w:r w:rsidRPr="00022947">
        <w:rPr>
          <w:rFonts w:asciiTheme="minorHAnsi" w:hAnsiTheme="minorHAnsi"/>
          <w:spacing w:val="-9"/>
          <w:szCs w:val="19"/>
        </w:rPr>
        <w:t xml:space="preserve"> </w:t>
      </w:r>
      <w:r w:rsidRPr="00022947">
        <w:rPr>
          <w:rFonts w:asciiTheme="minorHAnsi" w:hAnsiTheme="minorHAnsi"/>
          <w:szCs w:val="19"/>
        </w:rPr>
        <w:t>Wykonawcy</w:t>
      </w:r>
      <w:r w:rsidRPr="00022947">
        <w:rPr>
          <w:rFonts w:asciiTheme="minorHAnsi" w:hAnsiTheme="minorHAnsi"/>
          <w:spacing w:val="-7"/>
          <w:szCs w:val="19"/>
        </w:rPr>
        <w:t xml:space="preserve"> </w:t>
      </w:r>
      <w:r w:rsidRPr="00022947">
        <w:rPr>
          <w:rFonts w:asciiTheme="minorHAnsi" w:hAnsiTheme="minorHAnsi"/>
          <w:szCs w:val="19"/>
        </w:rPr>
        <w:t>oceny</w:t>
      </w:r>
      <w:r w:rsidRPr="00022947">
        <w:rPr>
          <w:rFonts w:asciiTheme="minorHAnsi" w:hAnsiTheme="minorHAnsi"/>
          <w:spacing w:val="-6"/>
          <w:szCs w:val="19"/>
        </w:rPr>
        <w:t xml:space="preserve"> </w:t>
      </w:r>
      <w:r w:rsidRPr="00022947">
        <w:rPr>
          <w:rFonts w:asciiTheme="minorHAnsi" w:hAnsiTheme="minorHAnsi"/>
          <w:szCs w:val="19"/>
        </w:rPr>
        <w:t>wpływu</w:t>
      </w:r>
      <w:r w:rsidRPr="00022947">
        <w:rPr>
          <w:rFonts w:asciiTheme="minorHAnsi" w:hAnsiTheme="minorHAnsi"/>
          <w:spacing w:val="-7"/>
          <w:szCs w:val="19"/>
        </w:rPr>
        <w:t xml:space="preserve"> </w:t>
      </w:r>
      <w:r w:rsidRPr="00022947">
        <w:rPr>
          <w:rFonts w:asciiTheme="minorHAnsi" w:hAnsiTheme="minorHAnsi"/>
          <w:szCs w:val="19"/>
        </w:rPr>
        <w:t>przyszłego</w:t>
      </w:r>
      <w:r w:rsidRPr="00022947">
        <w:rPr>
          <w:rFonts w:asciiTheme="minorHAnsi" w:hAnsiTheme="minorHAnsi"/>
          <w:spacing w:val="-7"/>
          <w:szCs w:val="19"/>
        </w:rPr>
        <w:t xml:space="preserve"> </w:t>
      </w:r>
      <w:r w:rsidRPr="00022947">
        <w:rPr>
          <w:rFonts w:asciiTheme="minorHAnsi" w:hAnsiTheme="minorHAnsi"/>
          <w:spacing w:val="-2"/>
          <w:szCs w:val="19"/>
        </w:rPr>
        <w:t xml:space="preserve">wydarzenia </w:t>
      </w:r>
      <w:r w:rsidRPr="00022947">
        <w:rPr>
          <w:rFonts w:asciiTheme="minorHAnsi" w:hAnsiTheme="minorHAnsi"/>
          <w:spacing w:val="-2"/>
          <w:szCs w:val="19"/>
        </w:rPr>
        <w:br/>
      </w:r>
      <w:r w:rsidRPr="00022947">
        <w:rPr>
          <w:rFonts w:asciiTheme="minorHAnsi" w:hAnsiTheme="minorHAnsi"/>
          <w:szCs w:val="19"/>
        </w:rPr>
        <w:t>i</w:t>
      </w:r>
      <w:r w:rsidRPr="00022947">
        <w:rPr>
          <w:rFonts w:asciiTheme="minorHAnsi" w:hAnsiTheme="minorHAnsi"/>
          <w:spacing w:val="-4"/>
          <w:szCs w:val="19"/>
        </w:rPr>
        <w:t xml:space="preserve"> </w:t>
      </w:r>
      <w:r w:rsidRPr="00022947">
        <w:rPr>
          <w:rFonts w:asciiTheme="minorHAnsi" w:hAnsiTheme="minorHAnsi"/>
          <w:szCs w:val="19"/>
        </w:rPr>
        <w:t>okoliczności</w:t>
      </w:r>
      <w:r w:rsidRPr="00022947">
        <w:rPr>
          <w:rFonts w:asciiTheme="minorHAnsi" w:hAnsiTheme="minorHAnsi"/>
          <w:spacing w:val="-5"/>
          <w:szCs w:val="19"/>
        </w:rPr>
        <w:t xml:space="preserve"> </w:t>
      </w:r>
      <w:r w:rsidRPr="00022947">
        <w:rPr>
          <w:rFonts w:asciiTheme="minorHAnsi" w:hAnsiTheme="minorHAnsi"/>
          <w:szCs w:val="19"/>
        </w:rPr>
        <w:t>na</w:t>
      </w:r>
      <w:r w:rsidRPr="00022947">
        <w:rPr>
          <w:rFonts w:asciiTheme="minorHAnsi" w:hAnsiTheme="minorHAnsi"/>
          <w:spacing w:val="-4"/>
          <w:szCs w:val="19"/>
        </w:rPr>
        <w:t xml:space="preserve"> </w:t>
      </w:r>
      <w:r w:rsidRPr="00022947">
        <w:rPr>
          <w:rFonts w:asciiTheme="minorHAnsi" w:hAnsiTheme="minorHAnsi"/>
          <w:szCs w:val="19"/>
        </w:rPr>
        <w:t>Harmonogram</w:t>
      </w:r>
      <w:r w:rsidRPr="00022947">
        <w:rPr>
          <w:rFonts w:asciiTheme="minorHAnsi" w:hAnsiTheme="minorHAnsi"/>
          <w:spacing w:val="-2"/>
          <w:szCs w:val="19"/>
        </w:rPr>
        <w:t xml:space="preserve"> </w:t>
      </w:r>
      <w:r w:rsidRPr="00022947">
        <w:rPr>
          <w:rFonts w:asciiTheme="minorHAnsi" w:hAnsiTheme="minorHAnsi"/>
          <w:szCs w:val="19"/>
        </w:rPr>
        <w:t>rzeczowo-finansowy</w:t>
      </w:r>
      <w:r w:rsidRPr="00022947">
        <w:rPr>
          <w:rFonts w:asciiTheme="minorHAnsi" w:hAnsiTheme="minorHAnsi"/>
          <w:spacing w:val="-3"/>
          <w:szCs w:val="19"/>
        </w:rPr>
        <w:t xml:space="preserve"> </w:t>
      </w:r>
      <w:r w:rsidRPr="00022947">
        <w:rPr>
          <w:rFonts w:asciiTheme="minorHAnsi" w:hAnsiTheme="minorHAnsi"/>
          <w:szCs w:val="19"/>
        </w:rPr>
        <w:t>oraz</w:t>
      </w:r>
      <w:r w:rsidRPr="00022947">
        <w:rPr>
          <w:rFonts w:asciiTheme="minorHAnsi" w:hAnsiTheme="minorHAnsi"/>
          <w:spacing w:val="-4"/>
          <w:szCs w:val="19"/>
        </w:rPr>
        <w:t xml:space="preserve"> </w:t>
      </w:r>
      <w:r w:rsidRPr="00022947">
        <w:rPr>
          <w:rFonts w:asciiTheme="minorHAnsi" w:hAnsiTheme="minorHAnsi"/>
          <w:szCs w:val="19"/>
        </w:rPr>
        <w:t>termin</w:t>
      </w:r>
      <w:r w:rsidRPr="00022947">
        <w:rPr>
          <w:rFonts w:asciiTheme="minorHAnsi" w:hAnsiTheme="minorHAnsi"/>
          <w:spacing w:val="-4"/>
          <w:szCs w:val="19"/>
        </w:rPr>
        <w:t xml:space="preserve"> </w:t>
      </w:r>
      <w:r w:rsidRPr="00022947">
        <w:rPr>
          <w:rFonts w:asciiTheme="minorHAnsi" w:hAnsiTheme="minorHAnsi"/>
          <w:szCs w:val="19"/>
        </w:rPr>
        <w:t>wykonania</w:t>
      </w:r>
      <w:r w:rsidRPr="00022947">
        <w:rPr>
          <w:rFonts w:asciiTheme="minorHAnsi" w:hAnsiTheme="minorHAnsi"/>
          <w:spacing w:val="-4"/>
          <w:szCs w:val="19"/>
        </w:rPr>
        <w:t xml:space="preserve"> </w:t>
      </w:r>
      <w:r w:rsidR="00684B3F" w:rsidRPr="00022947">
        <w:rPr>
          <w:rFonts w:asciiTheme="minorHAnsi" w:hAnsiTheme="minorHAnsi"/>
          <w:szCs w:val="19"/>
        </w:rPr>
        <w:t>p</w:t>
      </w:r>
      <w:r w:rsidRPr="00022947">
        <w:rPr>
          <w:rFonts w:asciiTheme="minorHAnsi" w:hAnsiTheme="minorHAnsi"/>
          <w:szCs w:val="19"/>
        </w:rPr>
        <w:t>rzedmiotu</w:t>
      </w:r>
      <w:r w:rsidRPr="00022947">
        <w:rPr>
          <w:rFonts w:asciiTheme="minorHAnsi" w:hAnsiTheme="minorHAnsi"/>
          <w:spacing w:val="-1"/>
          <w:szCs w:val="19"/>
        </w:rPr>
        <w:t xml:space="preserve"> </w:t>
      </w:r>
      <w:r w:rsidR="00684B3F" w:rsidRPr="00022947">
        <w:rPr>
          <w:rFonts w:asciiTheme="minorHAnsi" w:hAnsiTheme="minorHAnsi"/>
          <w:szCs w:val="19"/>
        </w:rPr>
        <w:t>u</w:t>
      </w:r>
      <w:r w:rsidRPr="00022947">
        <w:rPr>
          <w:rFonts w:asciiTheme="minorHAnsi" w:hAnsiTheme="minorHAnsi"/>
          <w:szCs w:val="19"/>
        </w:rPr>
        <w:t>mowy. Wykonawca opracuje i przedstawi do zatwierdzenia Zamawiającemu propozycje dotyczące</w:t>
      </w:r>
      <w:r w:rsidRPr="00022947">
        <w:rPr>
          <w:rFonts w:asciiTheme="minorHAnsi" w:hAnsiTheme="minorHAnsi"/>
          <w:spacing w:val="-9"/>
          <w:szCs w:val="19"/>
        </w:rPr>
        <w:t xml:space="preserve"> </w:t>
      </w:r>
      <w:r w:rsidRPr="00022947">
        <w:rPr>
          <w:rFonts w:asciiTheme="minorHAnsi" w:hAnsiTheme="minorHAnsi"/>
          <w:szCs w:val="19"/>
        </w:rPr>
        <w:t>uniknięcia</w:t>
      </w:r>
      <w:r w:rsidRPr="00022947">
        <w:rPr>
          <w:rFonts w:asciiTheme="minorHAnsi" w:hAnsiTheme="minorHAnsi"/>
          <w:spacing w:val="-7"/>
          <w:szCs w:val="19"/>
        </w:rPr>
        <w:t xml:space="preserve"> </w:t>
      </w:r>
      <w:r w:rsidRPr="00022947">
        <w:rPr>
          <w:rFonts w:asciiTheme="minorHAnsi" w:hAnsiTheme="minorHAnsi"/>
          <w:szCs w:val="19"/>
        </w:rPr>
        <w:t>lub</w:t>
      </w:r>
      <w:r w:rsidRPr="00022947">
        <w:rPr>
          <w:rFonts w:asciiTheme="minorHAnsi" w:hAnsiTheme="minorHAnsi"/>
          <w:spacing w:val="-6"/>
          <w:szCs w:val="19"/>
        </w:rPr>
        <w:t xml:space="preserve"> </w:t>
      </w:r>
      <w:r w:rsidRPr="00022947">
        <w:rPr>
          <w:rFonts w:asciiTheme="minorHAnsi" w:hAnsiTheme="minorHAnsi"/>
          <w:szCs w:val="19"/>
        </w:rPr>
        <w:t>zmniejszenia</w:t>
      </w:r>
      <w:r w:rsidRPr="00022947">
        <w:rPr>
          <w:rFonts w:asciiTheme="minorHAnsi" w:hAnsiTheme="minorHAnsi"/>
          <w:spacing w:val="-4"/>
          <w:szCs w:val="19"/>
        </w:rPr>
        <w:t xml:space="preserve"> </w:t>
      </w:r>
      <w:r w:rsidRPr="00022947">
        <w:rPr>
          <w:rFonts w:asciiTheme="minorHAnsi" w:hAnsiTheme="minorHAnsi"/>
          <w:szCs w:val="19"/>
        </w:rPr>
        <w:t>wpływu</w:t>
      </w:r>
      <w:r w:rsidRPr="00022947">
        <w:rPr>
          <w:rFonts w:asciiTheme="minorHAnsi" w:hAnsiTheme="minorHAnsi"/>
          <w:spacing w:val="-7"/>
          <w:szCs w:val="19"/>
        </w:rPr>
        <w:t xml:space="preserve"> </w:t>
      </w:r>
      <w:r w:rsidRPr="00022947">
        <w:rPr>
          <w:rFonts w:asciiTheme="minorHAnsi" w:hAnsiTheme="minorHAnsi"/>
          <w:szCs w:val="19"/>
        </w:rPr>
        <w:t>takiego</w:t>
      </w:r>
      <w:r w:rsidRPr="00022947">
        <w:rPr>
          <w:rFonts w:asciiTheme="minorHAnsi" w:hAnsiTheme="minorHAnsi"/>
          <w:spacing w:val="-7"/>
          <w:szCs w:val="19"/>
        </w:rPr>
        <w:t xml:space="preserve"> </w:t>
      </w:r>
      <w:r w:rsidRPr="00022947">
        <w:rPr>
          <w:rFonts w:asciiTheme="minorHAnsi" w:hAnsiTheme="minorHAnsi"/>
          <w:szCs w:val="19"/>
        </w:rPr>
        <w:t>zdarzenia</w:t>
      </w:r>
      <w:r w:rsidRPr="00022947">
        <w:rPr>
          <w:rFonts w:asciiTheme="minorHAnsi" w:hAnsiTheme="minorHAnsi"/>
          <w:spacing w:val="-6"/>
          <w:szCs w:val="19"/>
        </w:rPr>
        <w:t xml:space="preserve"> </w:t>
      </w:r>
      <w:r w:rsidRPr="00022947">
        <w:rPr>
          <w:rFonts w:asciiTheme="minorHAnsi" w:hAnsiTheme="minorHAnsi"/>
          <w:szCs w:val="19"/>
        </w:rPr>
        <w:t>lub</w:t>
      </w:r>
      <w:r w:rsidRPr="00022947">
        <w:rPr>
          <w:rFonts w:asciiTheme="minorHAnsi" w:hAnsiTheme="minorHAnsi"/>
          <w:spacing w:val="-7"/>
          <w:szCs w:val="19"/>
        </w:rPr>
        <w:t xml:space="preserve"> </w:t>
      </w:r>
      <w:r w:rsidRPr="00022947">
        <w:rPr>
          <w:rFonts w:asciiTheme="minorHAnsi" w:hAnsiTheme="minorHAnsi"/>
          <w:szCs w:val="19"/>
        </w:rPr>
        <w:t>okoliczności</w:t>
      </w:r>
      <w:r w:rsidRPr="00022947">
        <w:rPr>
          <w:rFonts w:asciiTheme="minorHAnsi" w:hAnsiTheme="minorHAnsi"/>
          <w:spacing w:val="-8"/>
          <w:szCs w:val="19"/>
        </w:rPr>
        <w:t xml:space="preserve"> </w:t>
      </w:r>
      <w:r w:rsidRPr="00022947">
        <w:rPr>
          <w:rFonts w:asciiTheme="minorHAnsi" w:hAnsiTheme="minorHAnsi"/>
          <w:szCs w:val="19"/>
        </w:rPr>
        <w:t>na</w:t>
      </w:r>
      <w:r w:rsidRPr="00022947">
        <w:rPr>
          <w:rFonts w:asciiTheme="minorHAnsi" w:hAnsiTheme="minorHAnsi"/>
          <w:spacing w:val="-6"/>
          <w:szCs w:val="19"/>
        </w:rPr>
        <w:t xml:space="preserve"> </w:t>
      </w:r>
      <w:r w:rsidRPr="00022947">
        <w:rPr>
          <w:rFonts w:asciiTheme="minorHAnsi" w:hAnsiTheme="minorHAnsi"/>
          <w:szCs w:val="19"/>
        </w:rPr>
        <w:t>realizację</w:t>
      </w:r>
      <w:r w:rsidRPr="00022947">
        <w:rPr>
          <w:rFonts w:asciiTheme="minorHAnsi" w:hAnsiTheme="minorHAnsi"/>
          <w:spacing w:val="-8"/>
          <w:szCs w:val="19"/>
        </w:rPr>
        <w:t xml:space="preserve"> </w:t>
      </w:r>
      <w:r w:rsidR="00684B3F" w:rsidRPr="00022947">
        <w:rPr>
          <w:rFonts w:asciiTheme="minorHAnsi" w:hAnsiTheme="minorHAnsi"/>
          <w:spacing w:val="-2"/>
          <w:szCs w:val="19"/>
        </w:rPr>
        <w:t>p</w:t>
      </w:r>
      <w:r w:rsidRPr="00022947">
        <w:rPr>
          <w:rFonts w:asciiTheme="minorHAnsi" w:hAnsiTheme="minorHAnsi"/>
          <w:spacing w:val="-2"/>
          <w:szCs w:val="19"/>
        </w:rPr>
        <w:t xml:space="preserve">rzedmiotu </w:t>
      </w:r>
      <w:r w:rsidR="00684B3F" w:rsidRPr="00022947">
        <w:rPr>
          <w:rFonts w:asciiTheme="minorHAnsi" w:hAnsiTheme="minorHAnsi"/>
          <w:spacing w:val="-2"/>
          <w:szCs w:val="19"/>
        </w:rPr>
        <w:t>u</w:t>
      </w:r>
      <w:r w:rsidRPr="00022947">
        <w:rPr>
          <w:rFonts w:asciiTheme="minorHAnsi" w:hAnsiTheme="minorHAnsi"/>
          <w:spacing w:val="-2"/>
          <w:szCs w:val="19"/>
        </w:rPr>
        <w:t>mowy.</w:t>
      </w:r>
    </w:p>
    <w:p w14:paraId="6DB6D222" w14:textId="169A90BE" w:rsidR="001C645E" w:rsidRPr="00022947" w:rsidRDefault="00CE5B57" w:rsidP="00DE4BC0">
      <w:pPr>
        <w:numPr>
          <w:ilvl w:val="0"/>
          <w:numId w:val="4"/>
        </w:numPr>
        <w:tabs>
          <w:tab w:val="left" w:pos="720"/>
        </w:tabs>
        <w:autoSpaceDE w:val="0"/>
        <w:autoSpaceDN w:val="0"/>
        <w:adjustRightInd w:val="0"/>
        <w:spacing w:before="120" w:after="120"/>
        <w:ind w:left="720" w:hanging="360"/>
        <w:jc w:val="both"/>
        <w:rPr>
          <w:rFonts w:asciiTheme="minorHAnsi" w:hAnsiTheme="minorHAnsi"/>
          <w:szCs w:val="19"/>
        </w:rPr>
      </w:pPr>
      <w:r w:rsidRPr="00022947">
        <w:rPr>
          <w:rFonts w:asciiTheme="minorHAnsi" w:hAnsiTheme="minorHAnsi"/>
          <w:szCs w:val="19"/>
        </w:rPr>
        <w:t>Zmiany terminów wewnętrznych wynikających z aktualizacji Harmonogramu rzeczowo-finansowego nie mogą stanowić samodzielnej podstawy do żądania przez Wykonawcę zmiany terminu wykonania Przedmiotu</w:t>
      </w:r>
      <w:r w:rsidRPr="00022947">
        <w:rPr>
          <w:rFonts w:asciiTheme="minorHAnsi" w:hAnsiTheme="minorHAnsi"/>
          <w:spacing w:val="-2"/>
          <w:szCs w:val="19"/>
        </w:rPr>
        <w:t xml:space="preserve"> </w:t>
      </w:r>
      <w:r w:rsidRPr="00022947">
        <w:rPr>
          <w:rFonts w:asciiTheme="minorHAnsi" w:hAnsiTheme="minorHAnsi"/>
          <w:szCs w:val="19"/>
        </w:rPr>
        <w:t>Umowy,</w:t>
      </w:r>
      <w:r w:rsidRPr="00022947">
        <w:rPr>
          <w:rFonts w:asciiTheme="minorHAnsi" w:hAnsiTheme="minorHAnsi"/>
          <w:spacing w:val="-3"/>
          <w:szCs w:val="19"/>
        </w:rPr>
        <w:t xml:space="preserve"> </w:t>
      </w:r>
      <w:r w:rsidRPr="00022947">
        <w:rPr>
          <w:rFonts w:asciiTheme="minorHAnsi" w:hAnsiTheme="minorHAnsi"/>
          <w:szCs w:val="19"/>
        </w:rPr>
        <w:t>chyba,</w:t>
      </w:r>
      <w:r w:rsidRPr="00022947">
        <w:rPr>
          <w:rFonts w:asciiTheme="minorHAnsi" w:hAnsiTheme="minorHAnsi"/>
          <w:spacing w:val="-3"/>
          <w:szCs w:val="19"/>
        </w:rPr>
        <w:t xml:space="preserve"> </w:t>
      </w:r>
      <w:r w:rsidRPr="00022947">
        <w:rPr>
          <w:rFonts w:asciiTheme="minorHAnsi" w:hAnsiTheme="minorHAnsi"/>
          <w:szCs w:val="19"/>
        </w:rPr>
        <w:t>że</w:t>
      </w:r>
      <w:r w:rsidRPr="00022947">
        <w:rPr>
          <w:rFonts w:asciiTheme="minorHAnsi" w:hAnsiTheme="minorHAnsi"/>
          <w:spacing w:val="-4"/>
          <w:szCs w:val="19"/>
        </w:rPr>
        <w:t xml:space="preserve"> </w:t>
      </w:r>
      <w:r w:rsidRPr="00022947">
        <w:rPr>
          <w:rFonts w:asciiTheme="minorHAnsi" w:hAnsiTheme="minorHAnsi"/>
          <w:szCs w:val="19"/>
        </w:rPr>
        <w:t>zachodzą</w:t>
      </w:r>
      <w:r w:rsidRPr="00022947">
        <w:rPr>
          <w:rFonts w:asciiTheme="minorHAnsi" w:hAnsiTheme="minorHAnsi"/>
          <w:spacing w:val="-3"/>
          <w:szCs w:val="19"/>
        </w:rPr>
        <w:t xml:space="preserve"> </w:t>
      </w:r>
      <w:r w:rsidRPr="00022947">
        <w:rPr>
          <w:rFonts w:asciiTheme="minorHAnsi" w:hAnsiTheme="minorHAnsi"/>
          <w:szCs w:val="19"/>
        </w:rPr>
        <w:t>okoliczności</w:t>
      </w:r>
      <w:r w:rsidRPr="00022947">
        <w:rPr>
          <w:rFonts w:asciiTheme="minorHAnsi" w:hAnsiTheme="minorHAnsi"/>
          <w:spacing w:val="-4"/>
          <w:szCs w:val="19"/>
        </w:rPr>
        <w:t xml:space="preserve"> </w:t>
      </w:r>
      <w:r w:rsidRPr="00022947">
        <w:rPr>
          <w:rFonts w:asciiTheme="minorHAnsi" w:hAnsiTheme="minorHAnsi"/>
          <w:szCs w:val="19"/>
        </w:rPr>
        <w:t>dopuszczające</w:t>
      </w:r>
      <w:r w:rsidRPr="00022947">
        <w:rPr>
          <w:rFonts w:asciiTheme="minorHAnsi" w:hAnsiTheme="minorHAnsi"/>
          <w:spacing w:val="-4"/>
          <w:szCs w:val="19"/>
        </w:rPr>
        <w:t xml:space="preserve"> </w:t>
      </w:r>
      <w:r w:rsidRPr="00022947">
        <w:rPr>
          <w:rFonts w:asciiTheme="minorHAnsi" w:hAnsiTheme="minorHAnsi"/>
          <w:szCs w:val="19"/>
        </w:rPr>
        <w:t>zmianę Umowy, określone w postanowieniach umowy.</w:t>
      </w:r>
    </w:p>
    <w:p w14:paraId="561D183A" w14:textId="77777777" w:rsidR="00604259" w:rsidRPr="00022947" w:rsidRDefault="00604259" w:rsidP="00A97026">
      <w:pPr>
        <w:tabs>
          <w:tab w:val="left" w:pos="4253"/>
        </w:tabs>
        <w:spacing w:before="120" w:after="120"/>
        <w:ind w:left="284" w:hanging="426"/>
        <w:jc w:val="center"/>
        <w:rPr>
          <w:rFonts w:ascii="Calibri" w:hAnsi="Calibri" w:cs="Calibri"/>
          <w:szCs w:val="19"/>
        </w:rPr>
      </w:pPr>
      <w:r w:rsidRPr="00022947">
        <w:rPr>
          <w:rFonts w:ascii="Calibri" w:hAnsi="Calibri" w:cs="Calibri"/>
          <w:b/>
          <w:bCs/>
          <w:szCs w:val="19"/>
        </w:rPr>
        <w:t>§ 3</w:t>
      </w:r>
    </w:p>
    <w:p w14:paraId="353758F0" w14:textId="77777777" w:rsidR="00604259" w:rsidRPr="00022947" w:rsidRDefault="00604259" w:rsidP="00A97026">
      <w:pPr>
        <w:tabs>
          <w:tab w:val="left" w:pos="4253"/>
        </w:tabs>
        <w:spacing w:before="120" w:after="120"/>
        <w:ind w:left="284" w:hanging="426"/>
        <w:jc w:val="center"/>
        <w:rPr>
          <w:rFonts w:ascii="Calibri" w:hAnsi="Calibri" w:cs="Calibri"/>
          <w:szCs w:val="19"/>
        </w:rPr>
      </w:pPr>
      <w:r w:rsidRPr="00022947">
        <w:rPr>
          <w:rFonts w:ascii="Calibri" w:hAnsi="Calibri" w:cs="Calibri"/>
          <w:b/>
          <w:bCs/>
          <w:szCs w:val="19"/>
        </w:rPr>
        <w:t>Termin realizacji umowy</w:t>
      </w:r>
    </w:p>
    <w:p w14:paraId="275BD04C" w14:textId="4661FB0B" w:rsidR="00604259" w:rsidRPr="00022947"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Cs w:val="19"/>
        </w:rPr>
      </w:pPr>
      <w:r w:rsidRPr="00022947">
        <w:rPr>
          <w:rFonts w:asciiTheme="minorHAnsi" w:hAnsiTheme="minorHAnsi"/>
          <w:szCs w:val="19"/>
        </w:rPr>
        <w:t>Przekazanie placu budowy nastąpi w terminie do 7 dni od podpisania umowy.</w:t>
      </w:r>
    </w:p>
    <w:p w14:paraId="0A3FF45D" w14:textId="55F84827" w:rsidR="00963FB3" w:rsidRPr="00022947" w:rsidRDefault="00604259" w:rsidP="00963FB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b/>
          <w:bCs/>
          <w:szCs w:val="19"/>
        </w:rPr>
      </w:pPr>
      <w:r w:rsidRPr="00022947">
        <w:rPr>
          <w:rFonts w:asciiTheme="minorHAnsi" w:hAnsiTheme="minorHAnsi"/>
          <w:szCs w:val="19"/>
        </w:rPr>
        <w:t xml:space="preserve">Zakończenie robót </w:t>
      </w:r>
      <w:r w:rsidR="006D0D68" w:rsidRPr="00022947">
        <w:rPr>
          <w:rFonts w:asciiTheme="minorHAnsi" w:hAnsiTheme="minorHAnsi"/>
          <w:b/>
          <w:szCs w:val="19"/>
        </w:rPr>
        <w:t>do 31</w:t>
      </w:r>
      <w:r w:rsidR="009669F9" w:rsidRPr="00022947">
        <w:rPr>
          <w:rFonts w:asciiTheme="minorHAnsi" w:hAnsiTheme="minorHAnsi"/>
          <w:b/>
          <w:szCs w:val="19"/>
        </w:rPr>
        <w:t xml:space="preserve"> </w:t>
      </w:r>
      <w:r w:rsidR="006D0D68" w:rsidRPr="00022947">
        <w:rPr>
          <w:rFonts w:asciiTheme="minorHAnsi" w:hAnsiTheme="minorHAnsi"/>
          <w:b/>
          <w:szCs w:val="19"/>
        </w:rPr>
        <w:t>października</w:t>
      </w:r>
      <w:r w:rsidR="009669F9" w:rsidRPr="00022947">
        <w:rPr>
          <w:rFonts w:asciiTheme="minorHAnsi" w:hAnsiTheme="minorHAnsi"/>
          <w:b/>
          <w:szCs w:val="19"/>
        </w:rPr>
        <w:t xml:space="preserve"> 2026 roku z uwagi na konieczność rozliczenia zewnętrznego dofinansowania.</w:t>
      </w:r>
    </w:p>
    <w:p w14:paraId="6836ADC3" w14:textId="652F2197" w:rsidR="00604259" w:rsidRPr="00022947"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Cs w:val="19"/>
        </w:rPr>
      </w:pPr>
      <w:r w:rsidRPr="00022947">
        <w:rPr>
          <w:rFonts w:asciiTheme="minorHAnsi" w:hAnsiTheme="minorHAnsi"/>
          <w:szCs w:val="19"/>
        </w:rPr>
        <w:t>Termin, o którym mowa w ust. 2 może ulec zmianie za zgodą Zamawiającego w sytuacji wystąpienia poniższych okoliczności:</w:t>
      </w:r>
    </w:p>
    <w:p w14:paraId="14B50468" w14:textId="1C3F9685" w:rsidR="00604259" w:rsidRPr="00022947" w:rsidRDefault="00604259" w:rsidP="00006B43">
      <w:pPr>
        <w:pStyle w:val="Akapitzlist"/>
        <w:numPr>
          <w:ilvl w:val="0"/>
          <w:numId w:val="16"/>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spowodowanych niekorzystnymi warunkami technicznymi lub organizacyjnymi Szpitala</w:t>
      </w:r>
    </w:p>
    <w:p w14:paraId="7F76D934" w14:textId="09C6A686" w:rsidR="00604259" w:rsidRPr="00022947" w:rsidRDefault="00604259" w:rsidP="00006B43">
      <w:pPr>
        <w:pStyle w:val="Akapitzlist"/>
        <w:numPr>
          <w:ilvl w:val="0"/>
          <w:numId w:val="16"/>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będących następstwem okoliczności leżących po stronie Zamawiającego, w szczególności takich jak: nieterminowe przekazanie terenu budowy przez Zamawiającego, wstrzymanie robót przez Zamawiającego, konieczność dokonania zmian w dokumentacji projektowej,</w:t>
      </w:r>
    </w:p>
    <w:p w14:paraId="0D778E6A" w14:textId="24EF273E" w:rsidR="00604259" w:rsidRPr="00022947" w:rsidRDefault="00604259" w:rsidP="00006B43">
      <w:pPr>
        <w:pStyle w:val="Akapitzlist"/>
        <w:numPr>
          <w:ilvl w:val="0"/>
          <w:numId w:val="16"/>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z przyczyn niezależnych od Wykonawcy lub Zamawiającego, w szczególności w przypadku okoliczności wystąpienia siły wyższej lub z powodu działania osób trzecich, które to przyczyny Strona musi udokumentować,</w:t>
      </w:r>
    </w:p>
    <w:p w14:paraId="3E9F28FD" w14:textId="05C130B8" w:rsidR="00604259" w:rsidRPr="00022947" w:rsidRDefault="00604259" w:rsidP="00006B43">
      <w:pPr>
        <w:pStyle w:val="Akapitzlist"/>
        <w:numPr>
          <w:ilvl w:val="0"/>
          <w:numId w:val="16"/>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zwłoki w działaniu instytucji opiniujących, uzgadniających oraz wydających decyzje administracyjne ponad czas (termin) wynikający z przepisów prawa,</w:t>
      </w:r>
    </w:p>
    <w:p w14:paraId="7AF43963" w14:textId="5F76C95A" w:rsidR="00604259" w:rsidRPr="00022947" w:rsidRDefault="00604259" w:rsidP="00006B43">
      <w:pPr>
        <w:pStyle w:val="Akapitzlist"/>
        <w:numPr>
          <w:ilvl w:val="0"/>
          <w:numId w:val="16"/>
        </w:numPr>
        <w:tabs>
          <w:tab w:val="left" w:pos="1418"/>
        </w:tabs>
        <w:spacing w:before="120" w:after="120"/>
        <w:ind w:left="1134" w:hanging="283"/>
        <w:jc w:val="both"/>
        <w:rPr>
          <w:szCs w:val="19"/>
        </w:rPr>
      </w:pPr>
      <w:r w:rsidRPr="00022947">
        <w:rPr>
          <w:rFonts w:ascii="Calibri" w:hAnsi="Calibri" w:cs="Calibri"/>
          <w:szCs w:val="19"/>
        </w:rPr>
        <w:t>konieczności wykonania robót budowlanych objętych zamówieniem dodatkowym, których wykonanie jest niezbędne do wyk</w:t>
      </w:r>
      <w:r w:rsidR="00CE57CA" w:rsidRPr="00022947">
        <w:rPr>
          <w:rFonts w:ascii="Calibri" w:hAnsi="Calibri" w:cs="Calibri"/>
          <w:szCs w:val="19"/>
        </w:rPr>
        <w:t>onania zamówienia podstawowego.</w:t>
      </w:r>
      <w:r w:rsidRPr="00022947">
        <w:rPr>
          <w:rFonts w:ascii="Calibri" w:hAnsi="Calibri" w:cs="Calibri"/>
          <w:szCs w:val="19"/>
        </w:rPr>
        <w:t xml:space="preserve"> Udzielenie zamówienia dodatkowego musi być poprzedzone sporządzeniem protokołu konieczności,</w:t>
      </w:r>
    </w:p>
    <w:p w14:paraId="064A961C" w14:textId="6B17589C" w:rsidR="00604259" w:rsidRPr="00022947" w:rsidRDefault="00604259" w:rsidP="00006B43">
      <w:pPr>
        <w:pStyle w:val="Akapitzlist"/>
        <w:numPr>
          <w:ilvl w:val="0"/>
          <w:numId w:val="16"/>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 xml:space="preserve">konieczności wykonania robót zamiennych. Roboty zamienne polegają na tym, że Wykonawca zobowiązuje się do wykonania zamówienia podstawowego w sposób odmienny od określonego w umowie, </w:t>
      </w:r>
    </w:p>
    <w:p w14:paraId="766D6F7C" w14:textId="21F8AA48" w:rsidR="00604259" w:rsidRPr="00022947"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Cs w:val="19"/>
        </w:rPr>
      </w:pPr>
      <w:r w:rsidRPr="00022947">
        <w:rPr>
          <w:rFonts w:asciiTheme="minorHAnsi" w:hAnsiTheme="minorHAnsi"/>
          <w:szCs w:val="19"/>
        </w:rPr>
        <w:t xml:space="preserve">Konieczność wykonania robót zamiennych zachodzi między innymi w sytuacji, gdy: </w:t>
      </w:r>
    </w:p>
    <w:p w14:paraId="5F5AD48B" w14:textId="05377517" w:rsidR="00604259" w:rsidRPr="00022947" w:rsidRDefault="00604259" w:rsidP="00006B43">
      <w:pPr>
        <w:pStyle w:val="Akapitzlist"/>
        <w:numPr>
          <w:ilvl w:val="0"/>
          <w:numId w:val="18"/>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 xml:space="preserve">materiały budowlane, osprzęt lub urządzenia przewidziane do wykonania zamówienia, wskazane w dokumentacji projektowej, nie mogą być użyte przy realizacji przedmiotu zamówienia z powodu zaprzestania produkcji, wycofania z rynku lub zastąpienia innymi lub lepszymi, </w:t>
      </w:r>
    </w:p>
    <w:p w14:paraId="3A98B2EF" w14:textId="77777777" w:rsidR="00604259" w:rsidRPr="00022947" w:rsidRDefault="00604259" w:rsidP="00006B43">
      <w:pPr>
        <w:pStyle w:val="Akapitzlist"/>
        <w:numPr>
          <w:ilvl w:val="0"/>
          <w:numId w:val="18"/>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w trakcie wykonania Przedmiotu zamówienia nastąpiła zmiana przepisów prawa budowlanego,</w:t>
      </w:r>
    </w:p>
    <w:p w14:paraId="0F155DE2" w14:textId="77777777" w:rsidR="00604259" w:rsidRPr="00022947" w:rsidRDefault="00604259" w:rsidP="00006B43">
      <w:pPr>
        <w:pStyle w:val="Akapitzlist"/>
        <w:numPr>
          <w:ilvl w:val="0"/>
          <w:numId w:val="18"/>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 xml:space="preserve">w czasie realizacji budowy zmienią się warunki techniczne wykonania przedmiotu zamówienia (np. Polska Norma), </w:t>
      </w:r>
    </w:p>
    <w:p w14:paraId="41BF5F86" w14:textId="38F5C779" w:rsidR="00604259" w:rsidRPr="00022947" w:rsidRDefault="00604259" w:rsidP="00006B43">
      <w:pPr>
        <w:pStyle w:val="Akapitzlist"/>
        <w:numPr>
          <w:ilvl w:val="0"/>
          <w:numId w:val="18"/>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w trakcie realizacji Przedmiotu zamówienia wystąpiła konieczność zmiany technologii wykonania robót</w:t>
      </w:r>
      <w:r w:rsidR="00006B43" w:rsidRPr="00022947">
        <w:rPr>
          <w:rFonts w:ascii="Calibri" w:hAnsi="Calibri" w:cs="Calibri"/>
          <w:szCs w:val="19"/>
        </w:rPr>
        <w:t>,</w:t>
      </w:r>
    </w:p>
    <w:p w14:paraId="65C068E6" w14:textId="77777777" w:rsidR="00604259" w:rsidRPr="00022947" w:rsidRDefault="00604259" w:rsidP="00006B43">
      <w:pPr>
        <w:pStyle w:val="Akapitzlist"/>
        <w:numPr>
          <w:ilvl w:val="0"/>
          <w:numId w:val="18"/>
        </w:numPr>
        <w:tabs>
          <w:tab w:val="left" w:pos="1418"/>
        </w:tabs>
        <w:spacing w:before="120" w:after="120"/>
        <w:ind w:left="1134" w:hanging="283"/>
        <w:jc w:val="both"/>
        <w:rPr>
          <w:rFonts w:ascii="Calibri" w:hAnsi="Calibri" w:cs="Calibri"/>
          <w:szCs w:val="19"/>
        </w:rPr>
      </w:pPr>
      <w:r w:rsidRPr="00022947">
        <w:rPr>
          <w:rFonts w:ascii="Calibri" w:hAnsi="Calibri" w:cs="Calibri"/>
          <w:szCs w:val="19"/>
        </w:rPr>
        <w:t>Wykonawca złoży uzasadniony wniosek o wprowadzenie rozwiązań zamiennych</w:t>
      </w:r>
    </w:p>
    <w:p w14:paraId="21853BDD" w14:textId="02276EAC" w:rsidR="00604259" w:rsidRPr="00022947" w:rsidRDefault="00604259" w:rsidP="00006B43">
      <w:pPr>
        <w:pStyle w:val="Akapitzlist"/>
        <w:numPr>
          <w:ilvl w:val="3"/>
          <w:numId w:val="4"/>
        </w:numPr>
        <w:tabs>
          <w:tab w:val="left" w:pos="720"/>
        </w:tabs>
        <w:autoSpaceDE w:val="0"/>
        <w:autoSpaceDN w:val="0"/>
        <w:adjustRightInd w:val="0"/>
        <w:spacing w:before="120" w:after="120"/>
        <w:ind w:left="709" w:hanging="284"/>
        <w:jc w:val="both"/>
        <w:rPr>
          <w:rFonts w:asciiTheme="minorHAnsi" w:hAnsiTheme="minorHAnsi"/>
          <w:szCs w:val="19"/>
        </w:rPr>
      </w:pPr>
      <w:r w:rsidRPr="00022947">
        <w:rPr>
          <w:rFonts w:asciiTheme="minorHAnsi" w:hAnsiTheme="minorHAnsi"/>
          <w:szCs w:val="19"/>
        </w:rPr>
        <w:t xml:space="preserve">Zmiana terminu realizacji przedmiotu zamówienia może ulec odpowiedniemu przedłużeniu, o czas niezbędny do wykonywania przedmiotu zamówienia, w sposób należyty, nie dłużej jednak, niż o czas trwania okoliczności wymienionych w ust 3 powyżej. </w:t>
      </w:r>
    </w:p>
    <w:p w14:paraId="0F564DE0" w14:textId="77777777" w:rsidR="00E47271" w:rsidRPr="00022947" w:rsidRDefault="00D14ACE"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w:t>
      </w:r>
      <w:r w:rsidR="00860095" w:rsidRPr="00022947">
        <w:rPr>
          <w:rFonts w:ascii="Calibri" w:hAnsi="Calibri" w:cs="Calibri"/>
          <w:b/>
          <w:bCs/>
          <w:szCs w:val="19"/>
        </w:rPr>
        <w:t>4</w:t>
      </w:r>
    </w:p>
    <w:p w14:paraId="7CF653E0"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Wynagrodzenie Wykonawcy</w:t>
      </w:r>
    </w:p>
    <w:p w14:paraId="51B42602" w14:textId="20FEFDA9" w:rsidR="00796B71" w:rsidRPr="00022947" w:rsidRDefault="00E47271" w:rsidP="00796B7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 xml:space="preserve">Za wykonanie przedmiotu umowy, określonego w § 1 niniejszej umowy, strony ustalają </w:t>
      </w:r>
      <w:r w:rsidRPr="00022947">
        <w:rPr>
          <w:rFonts w:ascii="Calibri" w:hAnsi="Calibri" w:cs="Calibri"/>
          <w:b/>
          <w:bCs/>
          <w:szCs w:val="19"/>
        </w:rPr>
        <w:t>wynagrodzenie ryczałtowe</w:t>
      </w:r>
      <w:r w:rsidRPr="00022947">
        <w:rPr>
          <w:rFonts w:ascii="Calibri" w:hAnsi="Calibri" w:cs="Calibri"/>
          <w:bCs/>
          <w:szCs w:val="19"/>
        </w:rPr>
        <w:t xml:space="preserve"> zgodnie z art. 632 Kodeksu Cywilnego w łącznej kwocie netto ………………… zł, (sł. zł: ………………………… 00/100), w tym 23 % podatek VAT w kwocie ………………… zł, co łącznie stanowi kwotę brutto ………………. zł </w:t>
      </w:r>
      <w:r w:rsidR="00AB1E85" w:rsidRPr="00022947">
        <w:rPr>
          <w:rFonts w:ascii="Calibri" w:hAnsi="Calibri" w:cs="Calibri"/>
          <w:bCs/>
          <w:szCs w:val="19"/>
        </w:rPr>
        <w:t>(sł. zł: ………………… 00/100)</w:t>
      </w:r>
      <w:r w:rsidR="00796B71" w:rsidRPr="00022947">
        <w:rPr>
          <w:rFonts w:ascii="Calibri" w:hAnsi="Calibri" w:cs="Calibri"/>
          <w:bCs/>
          <w:szCs w:val="19"/>
        </w:rPr>
        <w:t>.</w:t>
      </w:r>
    </w:p>
    <w:p w14:paraId="4F52457A" w14:textId="4A53484B" w:rsidR="005537A6" w:rsidRPr="00022947" w:rsidRDefault="00D43623" w:rsidP="002A3E86">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 xml:space="preserve">Wynagrodzenie Wykonawcy wypłacane będzie </w:t>
      </w:r>
      <w:r w:rsidR="00542691" w:rsidRPr="00022947">
        <w:rPr>
          <w:rFonts w:ascii="Calibri" w:hAnsi="Calibri" w:cs="Calibri"/>
          <w:bCs/>
          <w:szCs w:val="19"/>
        </w:rPr>
        <w:t>zgodnie z harmonogramem rzeczowo – finansowym</w:t>
      </w:r>
      <w:r w:rsidR="00CF2006" w:rsidRPr="00022947">
        <w:rPr>
          <w:rFonts w:ascii="Calibri" w:hAnsi="Calibri" w:cs="Calibri"/>
          <w:bCs/>
          <w:szCs w:val="19"/>
        </w:rPr>
        <w:t>.</w:t>
      </w:r>
    </w:p>
    <w:p w14:paraId="1A7D8630" w14:textId="77777777" w:rsidR="001F3FE2" w:rsidRPr="00022947" w:rsidRDefault="00E47271" w:rsidP="00E53888">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 xml:space="preserve">Wynagrodzenie Wykonawcy, o którym mowa w ust. 1 jest wynagrodzeniem ryczałtowym i obejmuje wszelkie koszty związane z wykonaniem umowy. </w:t>
      </w:r>
    </w:p>
    <w:p w14:paraId="2A9462F6" w14:textId="38D26907" w:rsidR="00E47271" w:rsidRPr="00022947" w:rsidRDefault="00E47271" w:rsidP="00E53888">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 ramach wynagrodzenia ryczałtowego Wykonawca jest zobowiązany do wykonania</w:t>
      </w:r>
      <w:r w:rsidR="00592620" w:rsidRPr="00022947">
        <w:rPr>
          <w:rFonts w:ascii="Calibri" w:hAnsi="Calibri" w:cs="Calibri"/>
          <w:bCs/>
          <w:szCs w:val="19"/>
        </w:rPr>
        <w:t xml:space="preserve"> </w:t>
      </w:r>
      <w:r w:rsidRPr="00022947">
        <w:rPr>
          <w:rFonts w:ascii="Calibri" w:hAnsi="Calibri" w:cs="Calibri"/>
          <w:bCs/>
          <w:szCs w:val="19"/>
        </w:rPr>
        <w:t>z</w:t>
      </w:r>
      <w:r w:rsidR="001F3FE2" w:rsidRPr="00022947">
        <w:rPr>
          <w:rFonts w:ascii="Calibri" w:hAnsi="Calibri" w:cs="Calibri"/>
          <w:bCs/>
          <w:szCs w:val="19"/>
        </w:rPr>
        <w:t xml:space="preserve"> </w:t>
      </w:r>
      <w:r w:rsidRPr="00022947">
        <w:rPr>
          <w:rFonts w:ascii="Calibri" w:hAnsi="Calibri" w:cs="Calibri"/>
          <w:bCs/>
          <w:szCs w:val="19"/>
        </w:rPr>
        <w:t>należytą starannością kompletnego przedmiotu umowy, w szczególności wszelkich robót budowlanych i czynności niezbędnych do kompletnego wykonania przedmiotu umowy, dostarczenia i zamontowania materiałów i urządzeń objętych przedmiotem umowy</w:t>
      </w:r>
      <w:r w:rsidR="00542691" w:rsidRPr="00022947">
        <w:rPr>
          <w:rFonts w:ascii="Calibri" w:hAnsi="Calibri" w:cs="Calibri"/>
          <w:bCs/>
          <w:szCs w:val="19"/>
        </w:rPr>
        <w:t>.</w:t>
      </w:r>
    </w:p>
    <w:p w14:paraId="19A535C9" w14:textId="57076241"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Wynagrodzenie ryczałtowe określone w ust. 1 niniejszego paragrafu, zawiera wszelkie koszty niezbędne do zrealizowania zamówienia i uwzględnia zakres czynności i obowiązków wynikających wprost z projektu, specyfikacji technicznych wykonania i odbioru robót budowlanych, warunków prowadzenia robót podanych w SWZ jak również wszelkie koszty w nich nieujęte, a bez których nie można wykonać zamówienia w zakresie podanym w opisie przedmiotu zamówienia, zgodnie z przedmiarem robót, SWZ, obowiązującymi przepisami, Prawem budowlanym, wydanymi decyzjami, pozwoleniami i uzgodnieniami, sztuką budowlaną itp., oraz należny podatek VAT - Wykonawca ponosi pełną odpowiedzialność z tytułu przyjętej przez niego przy kalkulacji oferty stawki podatku VAT i w razie przyjęcia niewłaściwej stawki podatku VAT nie może żądać od Zamawiającego dopłat i odszkodowań.</w:t>
      </w:r>
    </w:p>
    <w:p w14:paraId="720D1F42" w14:textId="77777777"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Wynagrodzenie zawiera w szczególności:</w:t>
      </w:r>
    </w:p>
    <w:p w14:paraId="7C750C80" w14:textId="18385EA7"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wszelkich mediów wykorzystywanych do realizacji zadania, tj. w szczególności: prądu, wody, telekomunikacji;</w:t>
      </w:r>
    </w:p>
    <w:p w14:paraId="316D8F80" w14:textId="196A6023"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urządzenia, utrzymania i likwidacji zaplecza budowy w tym zaplecza socjalnego, wywozu śmieci z terenu budowy, utylizacji odpadów powstałych przy realizacji niniejszej umowy, wywozu i zagospodarowania ziemi, utylizacji gruzu, prac koniecznych dla przeniesienia działalności SOR celem zapewnienia jego nieprzerwanego działania,</w:t>
      </w:r>
    </w:p>
    <w:p w14:paraId="5326E4DC" w14:textId="5BB9CDD4"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zapewnienia ochrony terenu budowy i to od momentu jego przekazania do chwili dokonania odbioru końcowego;</w:t>
      </w:r>
    </w:p>
    <w:p w14:paraId="1626B114" w14:textId="2DCBB949"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wszelkich kar administracyjnych (mandaty itp.), wynikających z winy Wykonawcy;</w:t>
      </w:r>
    </w:p>
    <w:p w14:paraId="656407FB" w14:textId="254B2BA9"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wszystkie koszty związane z pracami towarzyszącymi i robotami tymczasowymi niezbędnymi do realizacji zamówienia;</w:t>
      </w:r>
    </w:p>
    <w:p w14:paraId="49931F78" w14:textId="61F3B96B"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uporządkowania terenu budowy po wykonaniu robót;</w:t>
      </w:r>
    </w:p>
    <w:p w14:paraId="2C2B1F07" w14:textId="1D6CAC97"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zabezpieczenia robót;</w:t>
      </w:r>
    </w:p>
    <w:p w14:paraId="0D52209E" w14:textId="2EE682D2"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 całodobowej ochrony mienia własnego na przekazanym terenie budowy lub robót oraz ochrony terenu budowy przed dostępem osób nieuprawnionych;</w:t>
      </w:r>
    </w:p>
    <w:p w14:paraId="22BA1568" w14:textId="7D161D9B"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wyposażenia zaplecza tymczasowego w urządzenia placu budowy, obejmujące tymczasowe sieci elektryczne, energetyczne, wodociągowe, kanalizacyjne, oświetlenie placu budowy, zastępcze źródła ciepła do ogrzewania obiektów i robót, urządzenia zabezpieczające materiały i roboty przed deszczem, słońcem i mrozem i inne tego typu urządzenia, oraz koszt zasilania zaplecza i terenu budowy w media;</w:t>
      </w:r>
    </w:p>
    <w:p w14:paraId="57D3FF9C" w14:textId="000E32A0"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eksploatacji wszelkiego sprzętu budowlanego, niezbędnego do wykonania robót, obejmujące również koszty sprowadzenia jak i odprowadzenia sprzętu na plac budowy, jego montaż i demontaż po zakończeniu robót, koszty energii elektrycznej i paliw;</w:t>
      </w:r>
    </w:p>
    <w:p w14:paraId="7B01F2CA" w14:textId="2598B6EB"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zagospodarowania placu budowy, w tym między innymi tymczasowe ogrodzenie, drogi technologiczne, oświetlenie placu budowy z niezbędnymi zabezpieczeniami bhp i p.poż., dostawy wody, energii elektrycznej, odprowadzenia ścieków;</w:t>
      </w:r>
    </w:p>
    <w:p w14:paraId="14CC1789" w14:textId="2D8BFB90"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tymczasowej organizacji ruchu kołowego i pieszego (oznaczenia, barierki i  oświetlenie) dostosowanej do specyfiki prac;</w:t>
      </w:r>
    </w:p>
    <w:p w14:paraId="74AFA8D3" w14:textId="189BB997"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zaplecza budowy i tymczasowych składowisk mas ziemnych;</w:t>
      </w:r>
    </w:p>
    <w:p w14:paraId="11ECA07D" w14:textId="53D60144"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odwodnienia wykopów na czas prowadzenia robót;</w:t>
      </w:r>
    </w:p>
    <w:p w14:paraId="3DD59C60" w14:textId="4AFB9498"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niezbędnych projektów i rysunków wykonawczych lub warsztatowych uzgadnianych z Zamawiającym;</w:t>
      </w:r>
    </w:p>
    <w:p w14:paraId="46DCD4DC" w14:textId="302036D7"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sporządzenia instrukcji bezpieczeństwa pożarowego oraz wyposażenia obiektu w podstawowy sprzęt p.poż., wraz z jego oznakowaniem i oznakowaniem dróg ewakuacyjnych;</w:t>
      </w:r>
    </w:p>
    <w:p w14:paraId="20DEC86D" w14:textId="38126347"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kompleksowej obsługi geodezyjnej, geologicznej i archeologicznej zamówienia;</w:t>
      </w:r>
    </w:p>
    <w:p w14:paraId="1DBBC289" w14:textId="5F3D169A"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dokonania uzgodnień, odbiorów branżowych, wyłączeń sieci w celu wykonywania robót;</w:t>
      </w:r>
    </w:p>
    <w:p w14:paraId="4722B971" w14:textId="719FA26D"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wykonania dokumentacji powykonawczej;</w:t>
      </w:r>
    </w:p>
    <w:p w14:paraId="1A30FC52" w14:textId="4B894F2F"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przygotowania dokumentacji formalno-prawnej wynikającej z art. 56 i 57 Prawa budowlanego;</w:t>
      </w:r>
    </w:p>
    <w:p w14:paraId="644C8837" w14:textId="68C79680"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 xml:space="preserve">koszty wykonania tymczasowych niezbędnych przełączeń instalacyjnych: elektrycznych, teletechnicznych </w:t>
      </w:r>
      <w:r w:rsidR="00592620" w:rsidRPr="00022947">
        <w:rPr>
          <w:rFonts w:ascii="Calibri" w:hAnsi="Calibri" w:cs="Calibri"/>
          <w:bCs/>
          <w:szCs w:val="19"/>
        </w:rPr>
        <w:t xml:space="preserve">                                             </w:t>
      </w:r>
      <w:r w:rsidRPr="00022947">
        <w:rPr>
          <w:rFonts w:ascii="Calibri" w:hAnsi="Calibri" w:cs="Calibri"/>
          <w:bCs/>
          <w:szCs w:val="19"/>
        </w:rPr>
        <w:t>i kanalizacyjnych dla zapewniania ciągłości eksploatacji obiektów;</w:t>
      </w:r>
    </w:p>
    <w:p w14:paraId="6712892F" w14:textId="54C631C5"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opracowania instrukcji obsługi wykonanych instalacji/urządzeń oraz przeszkolenia pracowników Zamawiającego;</w:t>
      </w:r>
    </w:p>
    <w:p w14:paraId="4D25BCCB" w14:textId="01430909"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sporządzenia „Planu bezpieczeństwa i ochrony zdrowia”;</w:t>
      </w:r>
    </w:p>
    <w:p w14:paraId="3BC8A717" w14:textId="60A7F101"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realizacji przedmiotu zamówienia:</w:t>
      </w:r>
    </w:p>
    <w:p w14:paraId="1BBEF40D" w14:textId="4E8D3DE4" w:rsidR="00E47271" w:rsidRPr="00022947" w:rsidRDefault="00E47271" w:rsidP="006126B1">
      <w:pPr>
        <w:pStyle w:val="Akapitzlist"/>
        <w:numPr>
          <w:ilvl w:val="0"/>
          <w:numId w:val="21"/>
        </w:numPr>
        <w:tabs>
          <w:tab w:val="left" w:pos="4253"/>
        </w:tabs>
        <w:spacing w:before="120" w:after="120"/>
        <w:ind w:left="1560" w:hanging="284"/>
        <w:jc w:val="both"/>
        <w:rPr>
          <w:rFonts w:ascii="Calibri" w:hAnsi="Calibri" w:cs="Calibri"/>
          <w:bCs/>
          <w:szCs w:val="19"/>
        </w:rPr>
      </w:pPr>
      <w:r w:rsidRPr="00022947">
        <w:rPr>
          <w:rFonts w:ascii="Calibri" w:hAnsi="Calibri" w:cs="Calibri"/>
          <w:bCs/>
          <w:szCs w:val="19"/>
        </w:rPr>
        <w:t>w dni wolne od pracy;</w:t>
      </w:r>
    </w:p>
    <w:p w14:paraId="07A55045" w14:textId="0E43A363" w:rsidR="00E47271" w:rsidRPr="00022947" w:rsidRDefault="00E47271" w:rsidP="006126B1">
      <w:pPr>
        <w:pStyle w:val="Akapitzlist"/>
        <w:numPr>
          <w:ilvl w:val="0"/>
          <w:numId w:val="21"/>
        </w:numPr>
        <w:tabs>
          <w:tab w:val="left" w:pos="4253"/>
        </w:tabs>
        <w:spacing w:before="120" w:after="120"/>
        <w:ind w:left="1560" w:hanging="284"/>
        <w:jc w:val="both"/>
        <w:rPr>
          <w:rFonts w:ascii="Calibri" w:hAnsi="Calibri" w:cs="Calibri"/>
          <w:bCs/>
          <w:szCs w:val="19"/>
        </w:rPr>
      </w:pPr>
      <w:r w:rsidRPr="00022947">
        <w:rPr>
          <w:rFonts w:ascii="Calibri" w:hAnsi="Calibri" w:cs="Calibri"/>
          <w:bCs/>
          <w:szCs w:val="19"/>
        </w:rPr>
        <w:t>w godzinach popołudniowych;</w:t>
      </w:r>
    </w:p>
    <w:p w14:paraId="31D03FAB" w14:textId="1403C23C" w:rsidR="006126B1" w:rsidRPr="00022947" w:rsidRDefault="00E47271" w:rsidP="006126B1">
      <w:pPr>
        <w:pStyle w:val="Akapitzlist"/>
        <w:numPr>
          <w:ilvl w:val="0"/>
          <w:numId w:val="21"/>
        </w:numPr>
        <w:tabs>
          <w:tab w:val="left" w:pos="4253"/>
        </w:tabs>
        <w:spacing w:before="120" w:after="120"/>
        <w:ind w:left="1560" w:hanging="284"/>
        <w:jc w:val="both"/>
        <w:rPr>
          <w:rFonts w:ascii="Calibri" w:hAnsi="Calibri" w:cs="Calibri"/>
          <w:bCs/>
          <w:szCs w:val="19"/>
        </w:rPr>
      </w:pPr>
      <w:r w:rsidRPr="00022947">
        <w:rPr>
          <w:rFonts w:ascii="Calibri" w:hAnsi="Calibri" w:cs="Calibri"/>
          <w:bCs/>
          <w:szCs w:val="19"/>
        </w:rPr>
        <w:t>w godzinach nocnych;</w:t>
      </w:r>
      <w:r w:rsidR="006126B1" w:rsidRPr="00022947">
        <w:rPr>
          <w:rFonts w:ascii="Calibri" w:hAnsi="Calibri" w:cs="Calibri"/>
          <w:bCs/>
          <w:szCs w:val="19"/>
        </w:rPr>
        <w:t xml:space="preserve"> przy czym w godzinach nocnych mogą być wykonywane wyłącznie roboty niezakłócające ciszy nocnej</w:t>
      </w:r>
    </w:p>
    <w:p w14:paraId="358DE72C" w14:textId="082468A2"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koszty wykonania na budowie prototypu próbek zastosowanych rozwiązań, systemów, użytych materiałów i elementów wyposażenia</w:t>
      </w:r>
      <w:r w:rsidR="006126B1" w:rsidRPr="00022947">
        <w:rPr>
          <w:rFonts w:ascii="Calibri" w:hAnsi="Calibri" w:cs="Calibri"/>
          <w:bCs/>
          <w:szCs w:val="19"/>
        </w:rPr>
        <w:t>,</w:t>
      </w:r>
    </w:p>
    <w:p w14:paraId="1FEA4BF8" w14:textId="763F9646" w:rsidR="00E47271" w:rsidRPr="00022947" w:rsidRDefault="00E47271" w:rsidP="006126B1">
      <w:pPr>
        <w:pStyle w:val="Akapitzlist"/>
        <w:numPr>
          <w:ilvl w:val="1"/>
          <w:numId w:val="20"/>
        </w:numPr>
        <w:tabs>
          <w:tab w:val="left" w:pos="4253"/>
        </w:tabs>
        <w:spacing w:before="120" w:after="120"/>
        <w:ind w:left="1134" w:hanging="425"/>
        <w:jc w:val="both"/>
        <w:rPr>
          <w:rFonts w:ascii="Calibri" w:hAnsi="Calibri" w:cs="Calibri"/>
          <w:bCs/>
          <w:szCs w:val="19"/>
        </w:rPr>
      </w:pPr>
      <w:r w:rsidRPr="00022947">
        <w:rPr>
          <w:rFonts w:ascii="Calibri" w:hAnsi="Calibri" w:cs="Calibri"/>
          <w:bCs/>
          <w:szCs w:val="19"/>
        </w:rPr>
        <w:t>koszt uzyskania ewentualnych aktualizacji lub dokonania ponownych uzgodnień które utraciły ważność.</w:t>
      </w:r>
    </w:p>
    <w:p w14:paraId="7A71196B" w14:textId="06BFACE5"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Wynagrodzenie Wykonawcy określone w ust. 1 jest rozumiane jako ryczałtowe za wykonanie całości zamówienia, tj. wszystkich prac, robót i towarzyszących im dostaw niezbędnych do realizacji przedmiotu zamówienia oraz uwzględnia także ryzyko związane z wynagrodzeniem ryczałtowym. Nie uwzględnienie powyższego przez Wykonawcę w powyższym wynagrodzeniu nie stanowi podstawy do ponoszenia przez Zamawiającego jakichkolwiek dodatkowych kosztów w terminie późniejszym.</w:t>
      </w:r>
    </w:p>
    <w:p w14:paraId="5FE92424" w14:textId="6B406335"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Wynagrodzenie ryczałtowe określone w ust. 1 jest wynagrodzeniem niezmiennym przez cały okres realizacji inwestycji, z zastrzeżeniem wyjątków przewidzianych w niniejszej umowie.</w:t>
      </w:r>
    </w:p>
    <w:p w14:paraId="0E1C661A" w14:textId="0627C7B3"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 xml:space="preserve">Zamawiający nie przewiduje udzielenia Wykonawcy zaliczek. </w:t>
      </w:r>
    </w:p>
    <w:p w14:paraId="7285B1EF" w14:textId="31698252"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Wynagrodzenie, o którym mowa w ust. 1 obejmuje wynagrodzenie podwykonawców.</w:t>
      </w:r>
    </w:p>
    <w:p w14:paraId="0E080A66" w14:textId="29F4DBBF" w:rsidR="00E47271" w:rsidRPr="00022947" w:rsidRDefault="00E47271" w:rsidP="006126B1">
      <w:pPr>
        <w:pStyle w:val="Akapitzlist"/>
        <w:numPr>
          <w:ilvl w:val="6"/>
          <w:numId w:val="4"/>
        </w:numPr>
        <w:spacing w:before="120" w:after="120"/>
        <w:ind w:left="709" w:hanging="283"/>
        <w:jc w:val="both"/>
        <w:rPr>
          <w:rFonts w:ascii="Calibri" w:hAnsi="Calibri" w:cs="Calibri"/>
          <w:bCs/>
          <w:szCs w:val="19"/>
        </w:rPr>
      </w:pPr>
      <w:r w:rsidRPr="00022947">
        <w:rPr>
          <w:rFonts w:ascii="Calibri" w:hAnsi="Calibri" w:cs="Calibri"/>
          <w:bCs/>
          <w:szCs w:val="19"/>
        </w:rPr>
        <w:t>Poza przypadkami wyraźnie wskazanymi w niniejszej umowie, wysokość wynagrodzenia, o którym mowa w ust. 1 może ulec zmianie tylko i wyłącznie w przypadku zmiany:</w:t>
      </w:r>
    </w:p>
    <w:p w14:paraId="6583A62C" w14:textId="3112B3B5" w:rsidR="00E47271" w:rsidRPr="00022947" w:rsidRDefault="00E47271" w:rsidP="006126B1">
      <w:pPr>
        <w:pStyle w:val="Akapitzlist"/>
        <w:numPr>
          <w:ilvl w:val="1"/>
          <w:numId w:val="24"/>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stawki podatku od towarów i usług,</w:t>
      </w:r>
    </w:p>
    <w:p w14:paraId="068ACBE4" w14:textId="2F27D8CA" w:rsidR="00E47271" w:rsidRPr="00022947" w:rsidRDefault="00E47271" w:rsidP="006126B1">
      <w:pPr>
        <w:pStyle w:val="Akapitzlist"/>
        <w:numPr>
          <w:ilvl w:val="1"/>
          <w:numId w:val="24"/>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wysokości minimalnego wynagrodzenia za pracę albo wysokości minimalnej stawki godzinowej, ustalonych na podstawie przepisów ustawy z dnia 10 października 2002 roku o minimalnym wynagrodzeniu za pracę,</w:t>
      </w:r>
    </w:p>
    <w:p w14:paraId="15BC9E81" w14:textId="06755E31" w:rsidR="00E47271" w:rsidRPr="00022947" w:rsidRDefault="00E47271" w:rsidP="006126B1">
      <w:pPr>
        <w:pStyle w:val="Akapitzlist"/>
        <w:numPr>
          <w:ilvl w:val="1"/>
          <w:numId w:val="24"/>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zasad podlegania ubezpieczeniom społecznym lub ubezpieczeniu zdrowotnemu lub wysokości stawki składki na ubezpieczenia społeczne lub zdrowotne,</w:t>
      </w:r>
    </w:p>
    <w:p w14:paraId="6EA7435D" w14:textId="732034E2" w:rsidR="00E47271" w:rsidRPr="00022947" w:rsidRDefault="00E47271" w:rsidP="006126B1">
      <w:pPr>
        <w:pStyle w:val="Akapitzlist"/>
        <w:numPr>
          <w:ilvl w:val="1"/>
          <w:numId w:val="24"/>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 xml:space="preserve">zasad gromadzenia i wysokości wpłat do pracowniczych planów kapitałowych, </w:t>
      </w:r>
      <w:r w:rsidR="00A90597">
        <w:rPr>
          <w:rFonts w:ascii="Calibri" w:hAnsi="Calibri" w:cs="Calibri"/>
          <w:bCs/>
          <w:szCs w:val="19"/>
        </w:rPr>
        <w:t>o których mowa w ustawie z dnia</w:t>
      </w:r>
      <w:r w:rsidR="00592620" w:rsidRPr="00022947">
        <w:rPr>
          <w:rFonts w:ascii="Calibri" w:hAnsi="Calibri" w:cs="Calibri"/>
          <w:bCs/>
          <w:szCs w:val="19"/>
        </w:rPr>
        <w:t xml:space="preserve"> </w:t>
      </w:r>
      <w:r w:rsidRPr="00022947">
        <w:rPr>
          <w:rFonts w:ascii="Calibri" w:hAnsi="Calibri" w:cs="Calibri"/>
          <w:bCs/>
          <w:szCs w:val="19"/>
        </w:rPr>
        <w:t>4 października 2018 r. o pracowniczych planach kapitałowych, jeżeli zmiany te będą miały wpływ na koszty wykonania przedmiotu umowy przez Wykonawcę, na zasadach określonych poniżej.</w:t>
      </w:r>
    </w:p>
    <w:p w14:paraId="21D0415F" w14:textId="7C38CB3E" w:rsidR="00E47271" w:rsidRPr="00022947" w:rsidRDefault="00E47271" w:rsidP="009F7267">
      <w:pPr>
        <w:tabs>
          <w:tab w:val="left" w:pos="4253"/>
        </w:tabs>
        <w:spacing w:before="120" w:after="120"/>
        <w:ind w:left="709" w:hanging="283"/>
        <w:jc w:val="both"/>
        <w:rPr>
          <w:rFonts w:ascii="Calibri" w:hAnsi="Calibri" w:cs="Calibri"/>
          <w:bCs/>
          <w:szCs w:val="19"/>
        </w:rPr>
      </w:pPr>
      <w:r w:rsidRPr="00022947">
        <w:rPr>
          <w:rFonts w:ascii="Calibri" w:hAnsi="Calibri" w:cs="Calibri"/>
          <w:bCs/>
          <w:szCs w:val="19"/>
        </w:rPr>
        <w:t>1</w:t>
      </w:r>
      <w:r w:rsidR="005E3B0B">
        <w:rPr>
          <w:rFonts w:ascii="Calibri" w:hAnsi="Calibri" w:cs="Calibri"/>
          <w:bCs/>
          <w:szCs w:val="19"/>
        </w:rPr>
        <w:t>2</w:t>
      </w:r>
      <w:r w:rsidRPr="00022947">
        <w:rPr>
          <w:rFonts w:ascii="Calibri" w:hAnsi="Calibri" w:cs="Calibri"/>
          <w:bCs/>
          <w:szCs w:val="19"/>
        </w:rPr>
        <w:t>.</w:t>
      </w:r>
      <w:r w:rsidRPr="00022947">
        <w:rPr>
          <w:rFonts w:ascii="Calibri" w:hAnsi="Calibri" w:cs="Calibri"/>
          <w:bCs/>
          <w:szCs w:val="19"/>
        </w:rPr>
        <w:tab/>
        <w:t>Zmiana wysokości wynagrodzenia, o którym mowa w ust. 1 może nastąpić jeżeli Strona Umowy, która wnioskuje o tę zmianę, wykaże wpływ zmian, o których mowa w ust. 1</w:t>
      </w:r>
      <w:r w:rsidR="005E3B0B">
        <w:rPr>
          <w:rFonts w:ascii="Calibri" w:hAnsi="Calibri" w:cs="Calibri"/>
          <w:bCs/>
          <w:szCs w:val="19"/>
        </w:rPr>
        <w:t>1</w:t>
      </w:r>
      <w:r w:rsidRPr="00022947">
        <w:rPr>
          <w:rFonts w:ascii="Calibri" w:hAnsi="Calibri" w:cs="Calibri"/>
          <w:bCs/>
          <w:szCs w:val="19"/>
        </w:rPr>
        <w:t xml:space="preserve"> pkt 1-4, na koszty realizacji umowy. W ramach wykazania tego wpływu należy przedstawić kalkulację kosztów z uwzględnieniem zaistniałej zmiany w odniesieniu do robót niewykonanych, przy jednoczesnym przedłożeniu inwentaryzacji robót wykonanych zatwierdzonych przez Inspektora nadzoru.</w:t>
      </w:r>
    </w:p>
    <w:p w14:paraId="4D68A111" w14:textId="2EA81FD1" w:rsidR="00E47271" w:rsidRPr="00022947" w:rsidRDefault="00E47271" w:rsidP="009F7267">
      <w:pPr>
        <w:tabs>
          <w:tab w:val="left" w:pos="4253"/>
        </w:tabs>
        <w:spacing w:before="120" w:after="120"/>
        <w:ind w:left="709" w:hanging="283"/>
        <w:jc w:val="both"/>
        <w:rPr>
          <w:rFonts w:ascii="Calibri" w:hAnsi="Calibri" w:cs="Calibri"/>
          <w:bCs/>
          <w:szCs w:val="19"/>
        </w:rPr>
      </w:pPr>
      <w:r w:rsidRPr="00022947">
        <w:rPr>
          <w:rFonts w:ascii="Calibri" w:hAnsi="Calibri" w:cs="Calibri"/>
          <w:bCs/>
          <w:szCs w:val="19"/>
        </w:rPr>
        <w:t>1</w:t>
      </w:r>
      <w:r w:rsidR="005E3B0B">
        <w:rPr>
          <w:rFonts w:ascii="Calibri" w:hAnsi="Calibri" w:cs="Calibri"/>
          <w:bCs/>
          <w:szCs w:val="19"/>
        </w:rPr>
        <w:t>4</w:t>
      </w:r>
      <w:r w:rsidRPr="00022947">
        <w:rPr>
          <w:rFonts w:ascii="Calibri" w:hAnsi="Calibri" w:cs="Calibri"/>
          <w:bCs/>
          <w:szCs w:val="19"/>
        </w:rPr>
        <w:t>.</w:t>
      </w:r>
      <w:r w:rsidRPr="00022947">
        <w:rPr>
          <w:rFonts w:ascii="Calibri" w:hAnsi="Calibri" w:cs="Calibri"/>
          <w:bCs/>
          <w:szCs w:val="19"/>
        </w:rPr>
        <w:tab/>
        <w:t>W przypadku wykazania wpływu zmian, o których mowa w ust. 1</w:t>
      </w:r>
      <w:r w:rsidR="005E3B0B">
        <w:rPr>
          <w:rFonts w:ascii="Calibri" w:hAnsi="Calibri" w:cs="Calibri"/>
          <w:bCs/>
          <w:szCs w:val="19"/>
        </w:rPr>
        <w:t>1</w:t>
      </w:r>
      <w:r w:rsidRPr="00022947">
        <w:rPr>
          <w:rFonts w:ascii="Calibri" w:hAnsi="Calibri" w:cs="Calibri"/>
          <w:bCs/>
          <w:szCs w:val="19"/>
        </w:rPr>
        <w:t xml:space="preserve"> pkt 1-4, na koszty wykonania umowy, stosowna zmiana wysokości wynagrodzenia, nastąpi na podstawie aneksu do Umowy.</w:t>
      </w:r>
    </w:p>
    <w:p w14:paraId="41F7F4EC" w14:textId="02D95AC3" w:rsidR="00E47271" w:rsidRPr="00022947" w:rsidRDefault="00E47271" w:rsidP="009F7267">
      <w:pPr>
        <w:tabs>
          <w:tab w:val="left" w:pos="4253"/>
        </w:tabs>
        <w:spacing w:before="120" w:after="120"/>
        <w:ind w:left="709" w:hanging="283"/>
        <w:jc w:val="both"/>
        <w:rPr>
          <w:rFonts w:ascii="Calibri" w:hAnsi="Calibri" w:cs="Calibri"/>
          <w:bCs/>
          <w:szCs w:val="19"/>
        </w:rPr>
      </w:pPr>
      <w:r w:rsidRPr="00022947">
        <w:rPr>
          <w:rFonts w:ascii="Calibri" w:hAnsi="Calibri" w:cs="Calibri"/>
          <w:bCs/>
          <w:szCs w:val="19"/>
        </w:rPr>
        <w:t>1</w:t>
      </w:r>
      <w:r w:rsidR="005E3B0B">
        <w:rPr>
          <w:rFonts w:ascii="Calibri" w:hAnsi="Calibri" w:cs="Calibri"/>
          <w:bCs/>
          <w:szCs w:val="19"/>
        </w:rPr>
        <w:t>5</w:t>
      </w:r>
      <w:r w:rsidRPr="00022947">
        <w:rPr>
          <w:rFonts w:ascii="Calibri" w:hAnsi="Calibri" w:cs="Calibri"/>
          <w:bCs/>
          <w:szCs w:val="19"/>
        </w:rPr>
        <w:t>.</w:t>
      </w:r>
      <w:r w:rsidRPr="00022947">
        <w:rPr>
          <w:rFonts w:ascii="Calibri" w:hAnsi="Calibri" w:cs="Calibri"/>
          <w:bCs/>
          <w:szCs w:val="19"/>
        </w:rPr>
        <w:tab/>
        <w:t>Zamawiający wprowadza mechanizm zmiany umowy zgodnie z art. 439 pzp w ten sposób, że zmiana wynagrodzenia będzie mogła nastąpić na podstawie opublikowanych przez Prezesa Głównego Urzędu Statystycznego wskaźników zmiany cen kolejno dla okresów 6, 12, 18 miesięcy liczonych w każdym przypadku od miesiąca w którym zawarto niniejszą umowę.</w:t>
      </w:r>
    </w:p>
    <w:p w14:paraId="607BE337" w14:textId="0E1EC7F7" w:rsidR="00E47271" w:rsidRPr="00022947" w:rsidRDefault="00E47271" w:rsidP="009F7267">
      <w:pPr>
        <w:tabs>
          <w:tab w:val="left" w:pos="4253"/>
        </w:tabs>
        <w:spacing w:before="120" w:after="120"/>
        <w:ind w:left="709" w:hanging="283"/>
        <w:jc w:val="both"/>
        <w:rPr>
          <w:rFonts w:ascii="Calibri" w:hAnsi="Calibri" w:cs="Calibri"/>
          <w:bCs/>
          <w:szCs w:val="19"/>
        </w:rPr>
      </w:pPr>
      <w:r w:rsidRPr="00022947">
        <w:rPr>
          <w:rFonts w:ascii="Calibri" w:hAnsi="Calibri" w:cs="Calibri"/>
          <w:bCs/>
          <w:szCs w:val="19"/>
        </w:rPr>
        <w:t>1</w:t>
      </w:r>
      <w:r w:rsidR="005E3B0B">
        <w:rPr>
          <w:rFonts w:ascii="Calibri" w:hAnsi="Calibri" w:cs="Calibri"/>
          <w:bCs/>
          <w:szCs w:val="19"/>
        </w:rPr>
        <w:t>6</w:t>
      </w:r>
      <w:r w:rsidRPr="00022947">
        <w:rPr>
          <w:rFonts w:ascii="Calibri" w:hAnsi="Calibri" w:cs="Calibri"/>
          <w:bCs/>
          <w:szCs w:val="19"/>
        </w:rPr>
        <w:t>.</w:t>
      </w:r>
      <w:r w:rsidRPr="00022947">
        <w:rPr>
          <w:rFonts w:ascii="Calibri" w:hAnsi="Calibri" w:cs="Calibri"/>
          <w:bCs/>
          <w:szCs w:val="19"/>
        </w:rPr>
        <w:tab/>
        <w:t>Zamawiający przewiduje możliwość dokonania zmiany wynagrodzenia dla umów o jakich mowa w art. 439 ustawy Prawo zamówień publicznych, z uwzględnieniem brzmienia ust 1</w:t>
      </w:r>
      <w:r w:rsidR="0079605B">
        <w:rPr>
          <w:rFonts w:ascii="Calibri" w:hAnsi="Calibri" w:cs="Calibri"/>
          <w:bCs/>
          <w:szCs w:val="19"/>
        </w:rPr>
        <w:t>5</w:t>
      </w:r>
      <w:r w:rsidRPr="00022947">
        <w:rPr>
          <w:rFonts w:ascii="Calibri" w:hAnsi="Calibri" w:cs="Calibri"/>
          <w:bCs/>
          <w:szCs w:val="19"/>
        </w:rPr>
        <w:t xml:space="preserve"> poprzez zmianę wartości wynagrodzenia w przypadku zmiany cen materiałów lub kosztów związanych z realizacją umowy, na podstawie wskaźników zmiany ceny w/w materiałów lub kosztów ogółem, opublikowanych przez Prezesa Głównego Urzędu Statystycznego, dostępnych na stronie internetowej https://stat.gov.pl/obszary-tematyczne/ceny-handel/ceny/, w dokumencie pn. „Ceny robót budowlano-montażowych i obiektów budowlanych(…)”, dla wskaźnika odnoszącego się wyłącznie do głównej pozycji o symbolu PKOB 1264 „Przychodnia rejonowa” z TABL. 2 odniesionej do wartości robót wg. złożonej oferty, z następującymi zastrzeżeniami:</w:t>
      </w:r>
    </w:p>
    <w:p w14:paraId="0BC89AE3" w14:textId="59939562"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pierwsza zmiana wartości wynagrodzenia może nastąpić po opublikowaniu przez Prezesa Głównego Urzędu Statystycznego wskaźników zmiany cen dla 6 miesięcy liczonych od dnia zawarcia umowy; następne waloryzacje wynagrodzenia mogą następować każdorazowo po opublikowaniu wskaźników dla kolejno następujących po sobie okresach 6- miesięcznych,</w:t>
      </w:r>
    </w:p>
    <w:p w14:paraId="29EAAB24" w14:textId="281AB898"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minimalny poziom zmiany ceny materiałów lub kosztów, uprawniający strony umowy do żądania zmiany wynagrodzenia powinien wynosić odpowiednio:</w:t>
      </w:r>
    </w:p>
    <w:p w14:paraId="2AB45228" w14:textId="5D2F5556" w:rsidR="00E47271" w:rsidRPr="00022947" w:rsidRDefault="00E47271" w:rsidP="00C46432">
      <w:pPr>
        <w:pStyle w:val="Akapitzlist"/>
        <w:numPr>
          <w:ilvl w:val="0"/>
          <w:numId w:val="27"/>
        </w:numPr>
        <w:spacing w:before="120" w:after="120"/>
        <w:ind w:left="1560" w:hanging="284"/>
        <w:jc w:val="both"/>
        <w:rPr>
          <w:rFonts w:ascii="Calibri" w:hAnsi="Calibri" w:cs="Calibri"/>
          <w:bCs/>
          <w:szCs w:val="19"/>
        </w:rPr>
      </w:pPr>
      <w:r w:rsidRPr="00022947">
        <w:rPr>
          <w:rFonts w:ascii="Calibri" w:hAnsi="Calibri" w:cs="Calibri"/>
          <w:bCs/>
          <w:szCs w:val="19"/>
        </w:rPr>
        <w:t>powyżej 5% dla wskaźnika wyliczonego na podstawie opublikowanych danych statystycznych dla okresu 6 miesięcy od dnia podpisania niniejszej umowy</w:t>
      </w:r>
    </w:p>
    <w:p w14:paraId="62C08658" w14:textId="36D34E43" w:rsidR="00E47271" w:rsidRPr="00022947" w:rsidRDefault="00E47271" w:rsidP="00C46432">
      <w:pPr>
        <w:pStyle w:val="Akapitzlist"/>
        <w:numPr>
          <w:ilvl w:val="0"/>
          <w:numId w:val="27"/>
        </w:numPr>
        <w:spacing w:before="120" w:after="120"/>
        <w:ind w:left="1560" w:hanging="284"/>
        <w:jc w:val="both"/>
        <w:rPr>
          <w:rFonts w:ascii="Calibri" w:hAnsi="Calibri" w:cs="Calibri"/>
          <w:bCs/>
          <w:szCs w:val="19"/>
        </w:rPr>
      </w:pPr>
      <w:r w:rsidRPr="00022947">
        <w:rPr>
          <w:rFonts w:ascii="Calibri" w:hAnsi="Calibri" w:cs="Calibri"/>
          <w:bCs/>
          <w:szCs w:val="19"/>
        </w:rPr>
        <w:t>powyżej 10% dla wskaźnika wyliczonego na podstawie opublikowanych danych statystycznych dla okresu 12 miesięcy od dnia podpisania niniejszej umowy</w:t>
      </w:r>
    </w:p>
    <w:p w14:paraId="0EEED88E" w14:textId="20B85807" w:rsidR="00E47271" w:rsidRPr="00022947" w:rsidRDefault="00E47271" w:rsidP="00C46432">
      <w:pPr>
        <w:pStyle w:val="Akapitzlist"/>
        <w:numPr>
          <w:ilvl w:val="0"/>
          <w:numId w:val="27"/>
        </w:numPr>
        <w:spacing w:before="120" w:after="120"/>
        <w:ind w:left="1560" w:hanging="284"/>
        <w:jc w:val="both"/>
        <w:rPr>
          <w:rFonts w:ascii="Calibri" w:hAnsi="Calibri" w:cs="Calibri"/>
          <w:bCs/>
          <w:szCs w:val="19"/>
        </w:rPr>
      </w:pPr>
      <w:r w:rsidRPr="00022947">
        <w:rPr>
          <w:rFonts w:ascii="Calibri" w:hAnsi="Calibri" w:cs="Calibri"/>
          <w:bCs/>
          <w:szCs w:val="19"/>
        </w:rPr>
        <w:t>powyżej 15% dla wskaźnika wyliczonego na podstawie opublikowanych danych statystycznych dla okresu 18 miesięcy od dnia podpisania niniejszej umowy</w:t>
      </w:r>
    </w:p>
    <w:p w14:paraId="7BF6795A" w14:textId="07601BBF"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wysokość waloryzacji, o jaką może ubiegać się strona umowy wynosi wyłącznie wartość przekraczającą wymieniony powyżej procentowy poziom wynoszący odpowiednio:</w:t>
      </w:r>
    </w:p>
    <w:p w14:paraId="399A739F" w14:textId="4C8B8964" w:rsidR="00E47271" w:rsidRPr="00022947" w:rsidRDefault="00E47271" w:rsidP="00C46432">
      <w:pPr>
        <w:pStyle w:val="Akapitzlist"/>
        <w:numPr>
          <w:ilvl w:val="2"/>
          <w:numId w:val="29"/>
        </w:numPr>
        <w:spacing w:before="120" w:after="120"/>
        <w:ind w:left="1560" w:hanging="284"/>
        <w:jc w:val="both"/>
        <w:rPr>
          <w:rFonts w:ascii="Calibri" w:hAnsi="Calibri" w:cs="Calibri"/>
          <w:bCs/>
          <w:szCs w:val="19"/>
        </w:rPr>
      </w:pPr>
      <w:r w:rsidRPr="00022947">
        <w:rPr>
          <w:rFonts w:ascii="Calibri" w:hAnsi="Calibri" w:cs="Calibri"/>
          <w:bCs/>
          <w:szCs w:val="19"/>
        </w:rPr>
        <w:t>5% dla wskaźnika wyliczonego na podstawie opublikowanych danych statystycznych dla okresu 6 miesięcy od dnia podpisania niniejszej umowy</w:t>
      </w:r>
    </w:p>
    <w:p w14:paraId="75527366" w14:textId="01F2454C" w:rsidR="00E47271" w:rsidRPr="00022947" w:rsidRDefault="00E47271" w:rsidP="00C46432">
      <w:pPr>
        <w:pStyle w:val="Akapitzlist"/>
        <w:numPr>
          <w:ilvl w:val="2"/>
          <w:numId w:val="29"/>
        </w:numPr>
        <w:spacing w:before="120" w:after="120"/>
        <w:ind w:left="1560" w:hanging="284"/>
        <w:jc w:val="both"/>
        <w:rPr>
          <w:rFonts w:ascii="Calibri" w:hAnsi="Calibri" w:cs="Calibri"/>
          <w:bCs/>
          <w:szCs w:val="19"/>
        </w:rPr>
      </w:pPr>
      <w:r w:rsidRPr="00022947">
        <w:rPr>
          <w:rFonts w:ascii="Calibri" w:hAnsi="Calibri" w:cs="Calibri"/>
          <w:bCs/>
          <w:szCs w:val="19"/>
        </w:rPr>
        <w:t>10% dla wskaźnika wyliczonego na podstawie opublikowanych danych statystycznych dla okresu 12 miesięcy od dnia podpisania niniejszej umowy</w:t>
      </w:r>
    </w:p>
    <w:p w14:paraId="77220BAF" w14:textId="0A08F18E" w:rsidR="00E47271" w:rsidRPr="00022947" w:rsidRDefault="00E47271" w:rsidP="00C46432">
      <w:pPr>
        <w:pStyle w:val="Akapitzlist"/>
        <w:numPr>
          <w:ilvl w:val="2"/>
          <w:numId w:val="29"/>
        </w:numPr>
        <w:spacing w:before="120" w:after="120"/>
        <w:ind w:left="1560" w:hanging="284"/>
        <w:jc w:val="both"/>
        <w:rPr>
          <w:rFonts w:ascii="Calibri" w:hAnsi="Calibri" w:cs="Calibri"/>
          <w:bCs/>
          <w:szCs w:val="19"/>
        </w:rPr>
      </w:pPr>
      <w:r w:rsidRPr="00022947">
        <w:rPr>
          <w:rFonts w:ascii="Calibri" w:hAnsi="Calibri" w:cs="Calibri"/>
          <w:bCs/>
          <w:szCs w:val="19"/>
        </w:rPr>
        <w:t>15% dla wskaźnika wyliczonego na podstawie opublikowanych danych statystycznych dla okresu 18 miesięcy od dnia podpisania niniejszej umowy</w:t>
      </w:r>
    </w:p>
    <w:p w14:paraId="70272DAF" w14:textId="322629F3"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 xml:space="preserve">Jako poziom odniesienia zawsze należy przyjmować najbardziej aktualne wskaźniki cen opublikowane na stronach GUS przed zawarciem niniejszej umowy, </w:t>
      </w:r>
    </w:p>
    <w:p w14:paraId="2A108F2E" w14:textId="0598A564"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 xml:space="preserve">Każda kolejna zmiana wysokości wynagrodzenia musi uwzględnić wszystkie ewentualne poprzednie już wprowadzone zmiany tak aby nie powielać ewentualnego uwzględnionego już zwiększenia lub zmniejszenia wartości robót w kolejnych okresach. </w:t>
      </w:r>
    </w:p>
    <w:p w14:paraId="5851B43F" w14:textId="5371914E"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zwiększenie wysokości wynagrodzenia, o jakim mowa w niniejszym ustępie, może nastąpić jeżeli strona umowy, która o nie wnioskuje, wykaże wpływ zmiany wskaźnika o jakim mowa powyżej na koszty wykonania zamówienia. W ramach wykazania tego wpływu należy przedstawić kalkulację kosztów wykonania umowy z uwzględnieniem zaistniałej zmiany. Wniosek strony umowy podlega rozpatrzeniu w terminie 30 dni, licząc od dnia powiadomienia drugiej strony o ww. okolicznościach i przedstawieniu kalkulacji kosztów; Waloryzacja może dotyczyć wyłącznie wartości prac niezrealizowanych; Zamawiający ma prawo żądać od Wykonawcy a Wykonawca jest zobowiązany udostępnić Zamawiającemu wszelką dokumentację księgowa i zakupową materiałów na wykonanie umowy celem weryfikacji kosztów opisanych w niniejszym ustępie.</w:t>
      </w:r>
    </w:p>
    <w:p w14:paraId="517CBB3D" w14:textId="602DE645" w:rsidR="00E47271" w:rsidRPr="00022947" w:rsidRDefault="00E47271" w:rsidP="009F7267">
      <w:pPr>
        <w:pStyle w:val="Akapitzlist"/>
        <w:numPr>
          <w:ilvl w:val="1"/>
          <w:numId w:val="29"/>
        </w:num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 xml:space="preserve">maksymalna łączna wartość zmiany wynagrodzenia, jaką dopuszcza Zamawiający w efekcie zastosowania niniejszego ustępu, nie przekroczy 5% wartości o jakiej mowa w §4 ust. 1 niniejszej umowy. </w:t>
      </w:r>
    </w:p>
    <w:p w14:paraId="3927F1A5" w14:textId="192BC1CA"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15.</w:t>
      </w:r>
      <w:r w:rsidRPr="00022947">
        <w:rPr>
          <w:rFonts w:ascii="Calibri" w:hAnsi="Calibri" w:cs="Calibri"/>
          <w:bCs/>
          <w:szCs w:val="19"/>
        </w:rPr>
        <w:tab/>
        <w:t xml:space="preserve">Zwaloryzowane ceny będą obowiązywały od daty zatwierdzenia przez Zamawiającego wniosku o waloryzację wynagrodzenia z tym zastrzeżeniem, że wartość prac już rozpoczętych i zrealizowanych lub ich zrealizowanej części na dzień złożenia wniosku - zostanie rozliczona na podstawie cen obowiązujących w dacie rozpoczęcia ich realizacji. Wartość prac już rozpoczętych i zrealizowanych lub ich zrealizowanej części na dzień złożenia wniosku należy uzgodnić z inspektorem nadzoru inwestorskiego na piśmie. </w:t>
      </w:r>
    </w:p>
    <w:p w14:paraId="4C6E22A7" w14:textId="77777777"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16.</w:t>
      </w:r>
      <w:r w:rsidRPr="00022947">
        <w:rPr>
          <w:rFonts w:ascii="Calibri" w:hAnsi="Calibri" w:cs="Calibri"/>
          <w:bCs/>
          <w:szCs w:val="19"/>
        </w:rPr>
        <w:tab/>
        <w:t xml:space="preserve">Przez zmianę ceny materiałów lub kosztów rozumie się wzrost odpowiednio cen lub kosztów, jak i ich obniżenie, względem ceny lub kosztu przyjętych w celu ustalenia wynagrodzenia wykonawcy zawartego w ofercie. </w:t>
      </w:r>
    </w:p>
    <w:p w14:paraId="38344719" w14:textId="77777777"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17.</w:t>
      </w:r>
      <w:r w:rsidRPr="00022947">
        <w:rPr>
          <w:rFonts w:ascii="Calibri" w:hAnsi="Calibri" w:cs="Calibri"/>
          <w:bCs/>
          <w:szCs w:val="19"/>
        </w:rPr>
        <w:tab/>
        <w:t xml:space="preserve">W odniesieniu do umów o jakich mowa w art. 439 ust 5 ustawy Prawo zamówień publicznych Wykonawca, którego wynagrodzenie zostało zmienione zgodnie z ust. 15 powyżej, zobowiązany jest do zmiany wynagrodzenia przysługującego podwykonawcy, z którym zawarł umowę, w zakresie odpowiadającym zmianom cen materiałów lub kosztów dotyczących zobowiązania podwykonawcy jeżeli takim posługuje się przy wykonywaniu niniejszej umowy – na zasadach jak w umowie głównej. </w:t>
      </w:r>
    </w:p>
    <w:p w14:paraId="4898492C" w14:textId="72CBF132"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18.</w:t>
      </w:r>
      <w:r w:rsidRPr="00022947">
        <w:rPr>
          <w:rFonts w:ascii="Calibri" w:hAnsi="Calibri" w:cs="Calibri"/>
          <w:bCs/>
          <w:szCs w:val="19"/>
        </w:rPr>
        <w:tab/>
        <w:t>Na zasadach określonych w SWZ Wykonawca zobowiązany jest przekazać Zamawiającemu do zatwierdzenia kosztorys ofertowy – łącznie z propozycją harmonogramu rzeczowo - finansowego. Kosztorys ofertowy nie określa zakresu rzeczowego zobowiązania Wykonawcy, ale służy jedynie do obliczenia wysokości należnego wynagrodzenia Wykonawcy w przypadku odstąpienia od umowy lub rezygnacji Zamawiającego z wykonania części przedmiotu umowy lub w przypadku wystąpienia robót zamiennych lub dodatkowych. Kosztorys opracowany zostanie metodą kalkulacji uproszczonej z załączeniem kalkulacji szczegółowej ceny jednostkowej zgodnie z pkt. 5.2.2. Polskich Standardów Kosztorysowania Robót Budowlanych i wyszczególnieniem narzutów (Kp, Kz, Z, R, M, S) oraz podaniem przyjętej stawki roboczogodziny, przyjętych w oparciu o katalogi nakładów rzeczowych i kalkulacji własnych oraz aktualne bazy cenowe</w:t>
      </w:r>
      <w:r w:rsidR="00592620" w:rsidRPr="00022947">
        <w:rPr>
          <w:rFonts w:ascii="Calibri" w:hAnsi="Calibri" w:cs="Calibri"/>
          <w:bCs/>
          <w:szCs w:val="19"/>
        </w:rPr>
        <w:t xml:space="preserve"> </w:t>
      </w:r>
      <w:r w:rsidRPr="00022947">
        <w:rPr>
          <w:rFonts w:ascii="Calibri" w:hAnsi="Calibri" w:cs="Calibri"/>
          <w:bCs/>
          <w:szCs w:val="19"/>
        </w:rPr>
        <w:t xml:space="preserve">i ceny rynkowe, obejmujących wszystkie roboty budowlane i inne prace niezbędne do realizacji Przedmiotu Umowy. Kosztorys będzie oparty na dokumentacji projektowej oraz STWIORB oraz stanowił będzie uszczegółowienie oferty. Zamawiający zgłosi Wykonawcy uwagi do Kosztorysu szczegółowego w terminie do 14 dni od jego otrzymania lub dokona w tym terminie zatwierdzenia Kosztorysu. Zatwierdzeniu podlegać będą tylko kompletne Kosztorysy, z zastrzeżeniem iż nie mogą one prowadzić do zmiany charakteru wynagrodzenia ryczałtowego. Wykonawca uwzględni zgłoszone uwagi w terminie do 7 dni od dnia ich przekazania przez Zamawiającego i w tym terminie przekaże Zamawiającemu poprawioną wersję Kosztorysu szczegółowego w ilości i formie wskazanej w zdaniu pierwszym. W szczególności uwagi do kosztorysu mogą dotyczyć rozbieżności między wycenami zaproponowanymi przez Wykonawcę a stawkami rynkowymi. </w:t>
      </w:r>
    </w:p>
    <w:p w14:paraId="153BF494" w14:textId="4DE9F64B"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0079605B">
        <w:rPr>
          <w:rFonts w:ascii="Calibri" w:hAnsi="Calibri" w:cs="Calibri"/>
          <w:bCs/>
          <w:szCs w:val="19"/>
        </w:rPr>
        <w:t>9</w:t>
      </w:r>
      <w:r w:rsidRPr="00022947">
        <w:rPr>
          <w:rFonts w:ascii="Calibri" w:hAnsi="Calibri" w:cs="Calibri"/>
          <w:bCs/>
          <w:szCs w:val="19"/>
        </w:rPr>
        <w:t>.</w:t>
      </w:r>
      <w:r w:rsidRPr="00022947">
        <w:rPr>
          <w:rFonts w:ascii="Calibri" w:hAnsi="Calibri" w:cs="Calibri"/>
          <w:bCs/>
          <w:szCs w:val="19"/>
        </w:rPr>
        <w:tab/>
        <w:t>W przypadku zaistnienia sytuacji powodującej konieczność wprowadzenia w trakcie realizacji niniejszego zamówienia zmian w zakresie lub materiałach w stosunku do określonych w kosztorysie ofertowym – zamienne zakresy robót lub materiałów zostaną ustalone przed ich realizacją oraz zatwierdzone przez Zamawiającego, a ich wartość zostanie określona w oparciu o sporządzony przez Wykonawcę kosztorys. Wykonawca do sporządzenia kosztorysu szczegółowego przyjmie identyczne czynniki jakie określił w kosztorysie ofertowym. Zamawiający ma prawo korekty wartości przedmiotu umowy w przypadku ograniczenia lub rezygnacji z umownego zakresu prac objętych niniejszą umową.</w:t>
      </w:r>
    </w:p>
    <w:p w14:paraId="38229234" w14:textId="77777777"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20.</w:t>
      </w:r>
      <w:r w:rsidRPr="00022947">
        <w:rPr>
          <w:rFonts w:ascii="Calibri" w:hAnsi="Calibri" w:cs="Calibri"/>
          <w:bCs/>
          <w:szCs w:val="19"/>
        </w:rPr>
        <w:tab/>
        <w:t xml:space="preserve">W przypadku ograniczenia zakresu rzeczowego przedmiotu umowy, roboty niewykonane nie podlegają zapłacie </w:t>
      </w:r>
      <w:r w:rsidR="00592620" w:rsidRPr="00022947">
        <w:rPr>
          <w:rFonts w:ascii="Calibri" w:hAnsi="Calibri" w:cs="Calibri"/>
          <w:bCs/>
          <w:szCs w:val="19"/>
        </w:rPr>
        <w:t xml:space="preserve">                                  </w:t>
      </w:r>
      <w:r w:rsidRPr="00022947">
        <w:rPr>
          <w:rFonts w:ascii="Calibri" w:hAnsi="Calibri" w:cs="Calibri"/>
          <w:bCs/>
          <w:szCs w:val="19"/>
        </w:rPr>
        <w:t>i wynagrodzenie wskazane w § 4 ust. 1 niniejszej umowy zostanie stosownie pomniejszone o wartość niewykonanej części przedmiotu umowy ustaloną na podstawie kosztorysu, o którym mowa w ust 18 powyżej, z zastrzeżeniem, że łączna wartość niewykonanej części przedmiotu umowy nie może przekraczać 20% pierwotnego zakresu zamówienia. Wykonawcy z tego tytułu nie przysługują żadne roszczenia, w tym prawo do odszkodowania.</w:t>
      </w:r>
    </w:p>
    <w:p w14:paraId="214FB6D3" w14:textId="53859F8C" w:rsidR="00E47271" w:rsidRPr="00022947" w:rsidRDefault="00E47271" w:rsidP="009F726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21.</w:t>
      </w:r>
      <w:r w:rsidRPr="00022947">
        <w:rPr>
          <w:rFonts w:ascii="Calibri" w:hAnsi="Calibri" w:cs="Calibri"/>
          <w:bCs/>
          <w:szCs w:val="19"/>
        </w:rPr>
        <w:tab/>
        <w:t>W przypadku konieczności udzielenia zamówienia dodatkowego na roboty nie</w:t>
      </w:r>
      <w:r w:rsidR="004163EE">
        <w:rPr>
          <w:rFonts w:ascii="Calibri" w:hAnsi="Calibri" w:cs="Calibri"/>
          <w:bCs/>
          <w:szCs w:val="19"/>
        </w:rPr>
        <w:t>objęte zamówieniem podstawowym,</w:t>
      </w:r>
      <w:r w:rsidR="00592620" w:rsidRPr="00022947">
        <w:rPr>
          <w:rFonts w:ascii="Calibri" w:hAnsi="Calibri" w:cs="Calibri"/>
          <w:bCs/>
          <w:szCs w:val="19"/>
        </w:rPr>
        <w:t xml:space="preserve"> </w:t>
      </w:r>
      <w:r w:rsidRPr="00022947">
        <w:rPr>
          <w:rFonts w:ascii="Calibri" w:hAnsi="Calibri" w:cs="Calibri"/>
          <w:bCs/>
          <w:szCs w:val="19"/>
        </w:rPr>
        <w:t>a konieczne do prawidłowego zakończenia robót, dla rozliczenia robót nie ujętych w ramach wynagrodzenia, o którym mowa w § 4 ust. 1 niniejszej umowy, Strony wprowadzają następujące zasady ich kalkulacji: dla wyceny robót nie wykazanych w kosztorysie o którym mowa w § 4 ust. 18, stosuje się nie większe niż średnie ceny materiałów SEKOCENBUD dla województwa małopolskiego. W przypadku braku ceny jednostkowej wycenę nale</w:t>
      </w:r>
      <w:r w:rsidR="00AA6128" w:rsidRPr="00022947">
        <w:rPr>
          <w:rFonts w:ascii="Calibri" w:hAnsi="Calibri" w:cs="Calibri"/>
          <w:bCs/>
          <w:szCs w:val="19"/>
        </w:rPr>
        <w:t>ży wykonać na podstawie pozycji</w:t>
      </w:r>
      <w:r w:rsidR="00592620" w:rsidRPr="00022947">
        <w:rPr>
          <w:rFonts w:ascii="Calibri" w:hAnsi="Calibri" w:cs="Calibri"/>
          <w:bCs/>
          <w:szCs w:val="19"/>
        </w:rPr>
        <w:t xml:space="preserve"> </w:t>
      </w:r>
      <w:r w:rsidRPr="00022947">
        <w:rPr>
          <w:rFonts w:ascii="Calibri" w:hAnsi="Calibri" w:cs="Calibri"/>
          <w:bCs/>
          <w:szCs w:val="19"/>
        </w:rPr>
        <w:t>z kosztorysu ofertowego lub w przypadku braku danej pozycji w ww. kosztorysie, wycena nastąpi wg średnich cen SEKOCENBUDU dla województwa małopolskiego z ostatniego kwartału poprzedzającego powyższe rozliczenie. W tym celu Wykonawca przedstawi kalkulację kosztorysową wykonaną metodą szczegółową przy zastosowaniu Kosztorysowych Norm Nakładów Rzeczowych.</w:t>
      </w:r>
    </w:p>
    <w:p w14:paraId="0A257FA4" w14:textId="77777777"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w:t>
      </w:r>
      <w:r w:rsidR="00860095" w:rsidRPr="00022947">
        <w:rPr>
          <w:rFonts w:ascii="Calibri" w:hAnsi="Calibri" w:cs="Calibri"/>
          <w:b/>
          <w:bCs/>
          <w:szCs w:val="19"/>
        </w:rPr>
        <w:t>5</w:t>
      </w:r>
      <w:r w:rsidRPr="00022947">
        <w:rPr>
          <w:rFonts w:ascii="Calibri" w:hAnsi="Calibri" w:cs="Calibri"/>
          <w:b/>
          <w:bCs/>
          <w:szCs w:val="19"/>
        </w:rPr>
        <w:t xml:space="preserve">. </w:t>
      </w:r>
    </w:p>
    <w:p w14:paraId="5B9E78E3"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Płatności</w:t>
      </w:r>
    </w:p>
    <w:p w14:paraId="69909326" w14:textId="22AE9DA2" w:rsidR="00E47271" w:rsidRPr="00022947" w:rsidRDefault="00E47271" w:rsidP="009F7267">
      <w:pPr>
        <w:tabs>
          <w:tab w:val="left" w:pos="4253"/>
        </w:tabs>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Wynagrodzeni</w:t>
      </w:r>
      <w:r w:rsidR="00DE27FA" w:rsidRPr="00022947">
        <w:rPr>
          <w:rFonts w:ascii="Calibri" w:hAnsi="Calibri" w:cs="Calibri"/>
          <w:bCs/>
          <w:szCs w:val="19"/>
        </w:rPr>
        <w:t xml:space="preserve">e Wykonawcy, o którym mowa w § </w:t>
      </w:r>
      <w:r w:rsidR="003F1905" w:rsidRPr="00022947">
        <w:rPr>
          <w:rFonts w:ascii="Calibri" w:hAnsi="Calibri" w:cs="Calibri"/>
          <w:bCs/>
          <w:szCs w:val="19"/>
        </w:rPr>
        <w:t>4</w:t>
      </w:r>
      <w:r w:rsidRPr="00022947">
        <w:rPr>
          <w:rFonts w:ascii="Calibri" w:hAnsi="Calibri" w:cs="Calibri"/>
          <w:bCs/>
          <w:szCs w:val="19"/>
        </w:rPr>
        <w:t>, rozliczane będzie faktura</w:t>
      </w:r>
      <w:r w:rsidR="00441027" w:rsidRPr="00022947">
        <w:rPr>
          <w:rFonts w:ascii="Calibri" w:hAnsi="Calibri" w:cs="Calibri"/>
          <w:bCs/>
          <w:szCs w:val="19"/>
        </w:rPr>
        <w:t>mi częściowymi i fakturą końcową</w:t>
      </w:r>
      <w:r w:rsidRPr="00022947">
        <w:rPr>
          <w:rFonts w:ascii="Calibri" w:hAnsi="Calibri" w:cs="Calibri"/>
          <w:bCs/>
          <w:szCs w:val="19"/>
        </w:rPr>
        <w:t>, zgodnie z harmonogramem</w:t>
      </w:r>
      <w:r w:rsidR="009F7267" w:rsidRPr="00022947">
        <w:rPr>
          <w:rFonts w:ascii="Calibri" w:hAnsi="Calibri" w:cs="Calibri"/>
          <w:bCs/>
          <w:szCs w:val="19"/>
        </w:rPr>
        <w:t xml:space="preserve"> rzeczowo – finansowym</w:t>
      </w:r>
      <w:r w:rsidRPr="00022947">
        <w:rPr>
          <w:rFonts w:ascii="Calibri" w:hAnsi="Calibri" w:cs="Calibri"/>
          <w:bCs/>
          <w:szCs w:val="19"/>
        </w:rPr>
        <w:t xml:space="preserve">, o którym mowa w § 2 umowy. </w:t>
      </w:r>
    </w:p>
    <w:p w14:paraId="173B69A1" w14:textId="0BAA2E67" w:rsidR="00380865" w:rsidRPr="00022947" w:rsidRDefault="00E47271" w:rsidP="00AB1E85">
      <w:pPr>
        <w:tabs>
          <w:tab w:val="left" w:pos="4253"/>
        </w:tabs>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Przewiduje się, że Wykonawca będzie wystawiał faktury, na warunkach określony</w:t>
      </w:r>
      <w:r w:rsidR="004163EE">
        <w:rPr>
          <w:rFonts w:ascii="Calibri" w:hAnsi="Calibri" w:cs="Calibri"/>
          <w:bCs/>
          <w:szCs w:val="19"/>
        </w:rPr>
        <w:t xml:space="preserve">ch w niniejszej umowie, zgodnie </w:t>
      </w:r>
      <w:r w:rsidRPr="00022947">
        <w:rPr>
          <w:rFonts w:ascii="Calibri" w:hAnsi="Calibri" w:cs="Calibri"/>
          <w:bCs/>
          <w:szCs w:val="19"/>
        </w:rPr>
        <w:t>z harmonogramem rzeczowo – finansowym, o którym mowa w § 2.</w:t>
      </w:r>
    </w:p>
    <w:p w14:paraId="593E9FB2" w14:textId="57651D5F" w:rsidR="00517332" w:rsidRPr="00022947" w:rsidRDefault="00E47271" w:rsidP="00517332">
      <w:pPr>
        <w:tabs>
          <w:tab w:val="left" w:pos="4253"/>
        </w:tabs>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Podstawę do wystawienia faktury częściowej będzie stanowić protokół odbioru wykonanych robót podpisany</w:t>
      </w:r>
      <w:r w:rsidR="00DF50EF" w:rsidRPr="00022947">
        <w:rPr>
          <w:rFonts w:ascii="Calibri" w:hAnsi="Calibri" w:cs="Calibri"/>
          <w:bCs/>
          <w:szCs w:val="19"/>
        </w:rPr>
        <w:t xml:space="preserve"> bez uwag i zastrzeżeń</w:t>
      </w:r>
      <w:r w:rsidRPr="00022947">
        <w:rPr>
          <w:rFonts w:ascii="Calibri" w:hAnsi="Calibri" w:cs="Calibri"/>
          <w:bCs/>
          <w:szCs w:val="19"/>
        </w:rPr>
        <w:t xml:space="preserve"> przez uczestników odbioru ze strony Zamawiającego i Wykonawcy, po uprzednio dokonanym pisemnym zgłoszeniu do odbioru częściowego robót za dany okres rozliczeniowy lub etap.</w:t>
      </w:r>
    </w:p>
    <w:p w14:paraId="610EC1E4" w14:textId="12D1BF62" w:rsidR="00E47271" w:rsidRPr="00022947" w:rsidRDefault="00E47271" w:rsidP="00517332">
      <w:pPr>
        <w:tabs>
          <w:tab w:val="left" w:pos="4253"/>
        </w:tabs>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Podstawę do wystawienia faktury końcowej będzie stanowić protokół odbioru końcowego przedmiotu umowy podpisany</w:t>
      </w:r>
      <w:r w:rsidR="00DF50EF" w:rsidRPr="00022947">
        <w:rPr>
          <w:rFonts w:ascii="Calibri" w:hAnsi="Calibri" w:cs="Calibri"/>
          <w:bCs/>
          <w:szCs w:val="19"/>
        </w:rPr>
        <w:t xml:space="preserve"> bez uwag i zastrzeżeń</w:t>
      </w:r>
      <w:r w:rsidRPr="00022947">
        <w:rPr>
          <w:rFonts w:ascii="Calibri" w:hAnsi="Calibri" w:cs="Calibri"/>
          <w:bCs/>
          <w:szCs w:val="19"/>
        </w:rPr>
        <w:t xml:space="preserve"> przez uczestników odbioru ze strony Zamawiającego i Wykonawcy, do którego dołączony będzie w postaci załącznika wykaz robót zgłoszonych do odbioru końcowego oraz zakres robót budowlanych, dostaw lub usług wykonanych przez podwykonawcę i ich wartość. Wzór wykazu robót podlegających odbiorowi końcowemu, Wykonawca winien uzgodnić</w:t>
      </w:r>
      <w:r w:rsidR="004910F9" w:rsidRPr="00022947">
        <w:rPr>
          <w:rFonts w:ascii="Calibri" w:hAnsi="Calibri" w:cs="Calibri"/>
          <w:bCs/>
          <w:szCs w:val="19"/>
        </w:rPr>
        <w:t xml:space="preserve"> </w:t>
      </w:r>
      <w:r w:rsidRPr="00022947">
        <w:rPr>
          <w:rFonts w:ascii="Calibri" w:hAnsi="Calibri" w:cs="Calibri"/>
          <w:bCs/>
          <w:szCs w:val="19"/>
        </w:rPr>
        <w:t>z Zamawiającym przy udziale Inspektora nadzoru inwestorskiego.</w:t>
      </w:r>
    </w:p>
    <w:p w14:paraId="0E313214" w14:textId="77777777" w:rsidR="00E47271" w:rsidRPr="00022947" w:rsidRDefault="00E47271" w:rsidP="00517332">
      <w:pPr>
        <w:tabs>
          <w:tab w:val="left" w:pos="4253"/>
        </w:tabs>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Podstawą wystawienia protokołów odbioru częściowego i końcowego będą elementy lub ich części wykonane i odebrane zgodnie z harmonogramem, o którym mowa w § 2.</w:t>
      </w:r>
    </w:p>
    <w:p w14:paraId="54031035" w14:textId="49B79025" w:rsidR="00010086" w:rsidRPr="00022947" w:rsidRDefault="00E47271" w:rsidP="00010086">
      <w:pPr>
        <w:tabs>
          <w:tab w:val="left" w:pos="4253"/>
        </w:tabs>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W przypadku powierzenia przez Wykonawcę części zamówienia Podwykonawcom, faktury Wykonawcy za wykonanie przedmiotu umowy zostaną opłacone, pod warunkiem przedłożenia przez Wykonawcę dokumentów potwierdzających uregulowanie zobowiązań Wykonawcy wobec Podwykonawcy i dalszych Podwykonawców, w szczególności pisemnego oświadczenia podwykonawcy</w:t>
      </w:r>
      <w:r w:rsidR="00CE18D1" w:rsidRPr="00022947">
        <w:rPr>
          <w:rFonts w:ascii="Calibri" w:hAnsi="Calibri" w:cs="Calibri"/>
          <w:bCs/>
          <w:szCs w:val="19"/>
        </w:rPr>
        <w:t xml:space="preserve"> </w:t>
      </w:r>
      <w:r w:rsidRPr="00022947">
        <w:rPr>
          <w:rFonts w:ascii="Calibri" w:hAnsi="Calibri" w:cs="Calibri"/>
          <w:bCs/>
          <w:szCs w:val="19"/>
        </w:rPr>
        <w:t>i dalszych podwykonawców. Wstrzymanie przez Zamawiającego zapłaty do czasu wypełnienia przez Wykonawcę wymagań, o których mowa powyżej, nie jest traktowane jako opóźnienie Zamawiającego w zapłacie należnego wynagrodzenia i w takim przypadku nie będą naliczane za ten okres odsetki za opóźnienie w wysokości odsetek ustawowych. Zamawiający jest uprawniony do żądania i uzyskania od Wykonawcy niezwłocznie wyjaśnień w przypadku wątpliwości dotyczących dokumentów i oświadczeń dotyczących rozliczeń z Podwykonawcami</w:t>
      </w:r>
      <w:r w:rsidR="00FC234D" w:rsidRPr="00022947">
        <w:rPr>
          <w:rFonts w:ascii="Calibri" w:hAnsi="Calibri" w:cs="Calibri"/>
          <w:bCs/>
          <w:szCs w:val="19"/>
        </w:rPr>
        <w:t xml:space="preserve"> </w:t>
      </w:r>
      <w:r w:rsidRPr="00022947">
        <w:rPr>
          <w:rFonts w:ascii="Calibri" w:hAnsi="Calibri" w:cs="Calibri"/>
          <w:bCs/>
          <w:szCs w:val="19"/>
        </w:rPr>
        <w:t>i dalszymi Podwykonawcami.</w:t>
      </w:r>
    </w:p>
    <w:p w14:paraId="0C14D132" w14:textId="23265C0F" w:rsidR="00E47271" w:rsidRPr="00022947" w:rsidRDefault="00E47271" w:rsidP="00010086">
      <w:pPr>
        <w:tabs>
          <w:tab w:val="left" w:pos="4253"/>
        </w:tabs>
        <w:ind w:left="709"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Należność Wykonawcy przekazywana będzie na rachunek wykonawcy wskazany w umowie w terminie do 30 dni od dnia dostarczenia Zamawiającemu prawidłowo wystawionej faktury wraz z dokumentami wymienionymi odpowiednio w ust. 4, 5, 7. Za datę dokonania zapłaty przyjmuje się dzień obciążenia kwotą zapłaty rachunku bankowego Zamawiającego.</w:t>
      </w:r>
    </w:p>
    <w:p w14:paraId="15AA1859"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9.</w:t>
      </w:r>
      <w:r w:rsidRPr="00022947">
        <w:rPr>
          <w:rFonts w:ascii="Calibri" w:hAnsi="Calibri" w:cs="Calibri"/>
          <w:bCs/>
          <w:szCs w:val="19"/>
        </w:rPr>
        <w:tab/>
        <w:t xml:space="preserve">W przypadku otrzymania faktury nieprawidłowej albo niezgodnej z umową Zamawiającemu przysługuje prawo odmowy jej zapłaty do czasu otrzymania przez Zamawiającego faktury korygującej. </w:t>
      </w:r>
    </w:p>
    <w:p w14:paraId="3974D61D"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10.</w:t>
      </w:r>
      <w:r w:rsidRPr="00022947">
        <w:rPr>
          <w:rFonts w:ascii="Calibri" w:hAnsi="Calibri" w:cs="Calibri"/>
          <w:bCs/>
          <w:szCs w:val="19"/>
        </w:rPr>
        <w:tab/>
        <w:t>Zamawiający informuje, że w przypadku, gdy Wykonawca jest podatnikiem VAT, płatność za fakturę realizowana będzie z zastosowaniem mechanizmu podzielonej płatności (tzw. split payment). Zapłatę w tym systemie uznaje się za dokonanie płatności w terminie przewidzianym umową.</w:t>
      </w:r>
    </w:p>
    <w:p w14:paraId="5246F0D3"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11.</w:t>
      </w:r>
      <w:r w:rsidRPr="00022947">
        <w:rPr>
          <w:rFonts w:ascii="Calibri" w:hAnsi="Calibri" w:cs="Calibri"/>
          <w:bCs/>
          <w:szCs w:val="19"/>
        </w:rPr>
        <w:tab/>
        <w:t>Wykonawca (jako podatnik VAT) oświadcza, że numer rachunku rozliczeniowego wskazanego w fakturze, która będzie wystawiona w Jego imieniu, jest rachunkiem, dla którego zgodnie z art. 108a ustawy z 11 marca 2004 r. o podatku od towarów i usług  prowadzony jest rachunek VAT.</w:t>
      </w:r>
    </w:p>
    <w:p w14:paraId="0691A3C6"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12.</w:t>
      </w:r>
      <w:r w:rsidRPr="00022947">
        <w:rPr>
          <w:rFonts w:ascii="Calibri" w:hAnsi="Calibri" w:cs="Calibri"/>
          <w:bCs/>
          <w:szCs w:val="19"/>
        </w:rPr>
        <w:tab/>
        <w:t>Wykonawca (jako podatnik VAT ) oświadcza, że numer rachunku rozliczeniowego wskazanego w fakturze, która będzie wystawiona w Jego imieniu, jest rachunkiem widniejącym na białej liście podatników VAT (wykaz podatników VAT prowadzony jest na stronie Ministerstwa Finansów: https://www.podatki.gov.pl/wykaz-podatnikow-vat-wyszukiwarka/ zgodnie z art. 96b ustawy z 11 marca 2004 r. o podatku od towarów i usług).</w:t>
      </w:r>
    </w:p>
    <w:p w14:paraId="1C44A398"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13.</w:t>
      </w:r>
      <w:r w:rsidRPr="00022947">
        <w:rPr>
          <w:rFonts w:ascii="Calibri" w:hAnsi="Calibri" w:cs="Calibri"/>
          <w:bCs/>
          <w:szCs w:val="19"/>
        </w:rPr>
        <w:tab/>
        <w:t>Jeżeli rachunek bankowy wskazany przez Wykonawcę w fakturze nie spełnia warunków określonych w ust. 11 i 12, to Zamawiający może wstrzymać się z zapłatą faktury do czasu uzyskania od Wykonawcy informacji na piśmie, że przedmiotowy rachunek spełnia wymogi określone w ust. 11 i 12.</w:t>
      </w:r>
    </w:p>
    <w:p w14:paraId="1044CEB2" w14:textId="77777777" w:rsidR="00E47271" w:rsidRPr="00022947" w:rsidRDefault="00E47271" w:rsidP="00183EC3">
      <w:pPr>
        <w:tabs>
          <w:tab w:val="left" w:pos="4253"/>
        </w:tabs>
        <w:ind w:left="709" w:hanging="284"/>
        <w:jc w:val="both"/>
        <w:rPr>
          <w:rFonts w:ascii="Calibri" w:hAnsi="Calibri" w:cs="Calibri"/>
          <w:bCs/>
          <w:szCs w:val="19"/>
        </w:rPr>
      </w:pPr>
      <w:r w:rsidRPr="00022947">
        <w:rPr>
          <w:rFonts w:ascii="Calibri" w:hAnsi="Calibri" w:cs="Calibri"/>
          <w:bCs/>
          <w:szCs w:val="19"/>
        </w:rPr>
        <w:t>14.</w:t>
      </w:r>
      <w:r w:rsidRPr="00022947">
        <w:rPr>
          <w:rFonts w:ascii="Calibri" w:hAnsi="Calibri" w:cs="Calibri"/>
          <w:bCs/>
          <w:szCs w:val="19"/>
        </w:rPr>
        <w:tab/>
        <w:t>Wstrzymanie płatności faktury z powodów wymienionych w ust. 13 nie skutkuje naliczaniem odsetek za opóźnienie.</w:t>
      </w:r>
    </w:p>
    <w:p w14:paraId="15348F52" w14:textId="77777777" w:rsidR="00AE1540" w:rsidRPr="00022947" w:rsidRDefault="00060E2C"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w:t>
      </w:r>
      <w:r w:rsidR="00860095" w:rsidRPr="00022947">
        <w:rPr>
          <w:rFonts w:ascii="Calibri" w:hAnsi="Calibri" w:cs="Calibri"/>
          <w:b/>
          <w:bCs/>
          <w:szCs w:val="19"/>
        </w:rPr>
        <w:t>6</w:t>
      </w:r>
      <w:r w:rsidR="00E47271" w:rsidRPr="00022947">
        <w:rPr>
          <w:rFonts w:ascii="Calibri" w:hAnsi="Calibri" w:cs="Calibri"/>
          <w:b/>
          <w:bCs/>
          <w:szCs w:val="19"/>
        </w:rPr>
        <w:t xml:space="preserve">. </w:t>
      </w:r>
    </w:p>
    <w:p w14:paraId="1C6B028D" w14:textId="77777777"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Fakturowanie elektroniczne</w:t>
      </w:r>
    </w:p>
    <w:p w14:paraId="504D92D2" w14:textId="16F34B3D" w:rsidR="00E47271" w:rsidRPr="00022947" w:rsidRDefault="00E47271" w:rsidP="00CE18D1">
      <w:pPr>
        <w:tabs>
          <w:tab w:val="left" w:pos="4253"/>
        </w:tabs>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2020 r., poz. 1666 z późn. zm.), zwanej dalej ustawą o elektronicznym fakturowaniu.</w:t>
      </w:r>
    </w:p>
    <w:p w14:paraId="4B065396" w14:textId="40D48ACE" w:rsidR="00AE1540" w:rsidRPr="00022947" w:rsidRDefault="00E47271" w:rsidP="00AB1E85">
      <w:pPr>
        <w:tabs>
          <w:tab w:val="left" w:pos="4253"/>
        </w:tabs>
        <w:ind w:left="709" w:hanging="284"/>
        <w:jc w:val="both"/>
        <w:rPr>
          <w:rFonts w:asciiTheme="minorHAnsi" w:hAnsiTheme="minorHAnsi" w:cstheme="minorHAnsi"/>
          <w:szCs w:val="19"/>
        </w:rPr>
      </w:pPr>
      <w:r w:rsidRPr="00022947">
        <w:rPr>
          <w:rFonts w:ascii="Calibri" w:hAnsi="Calibri" w:cs="Calibri"/>
          <w:bCs/>
          <w:szCs w:val="19"/>
        </w:rPr>
        <w:t>2.</w:t>
      </w:r>
      <w:r w:rsidRPr="00022947">
        <w:rPr>
          <w:rFonts w:ascii="Calibri" w:hAnsi="Calibri" w:cs="Calibri"/>
          <w:bCs/>
          <w:szCs w:val="19"/>
        </w:rPr>
        <w:tab/>
      </w:r>
      <w:r w:rsidR="00AE1540" w:rsidRPr="00022947">
        <w:rPr>
          <w:rFonts w:ascii="Calibri" w:hAnsi="Calibri" w:cs="Calibri"/>
          <w:bCs/>
          <w:szCs w:val="19"/>
        </w:rPr>
        <w:t xml:space="preserve">W przypadku, gdy Wykonawca skorzysta z możliwości przesłania ustrukturyzowanej faktury elektronicznej, wówczas zobowiązany jest do </w:t>
      </w:r>
      <w:r w:rsidR="00A65A7F" w:rsidRPr="00022947">
        <w:rPr>
          <w:rFonts w:ascii="Calibri" w:hAnsi="Calibri" w:cs="Calibri"/>
          <w:bCs/>
          <w:szCs w:val="19"/>
        </w:rPr>
        <w:t>przesłania</w:t>
      </w:r>
      <w:r w:rsidR="00AE1540" w:rsidRPr="00022947">
        <w:rPr>
          <w:rFonts w:ascii="Calibri" w:hAnsi="Calibri" w:cs="Calibri"/>
          <w:bCs/>
          <w:szCs w:val="19"/>
        </w:rPr>
        <w:t xml:space="preserve"> na adres </w:t>
      </w:r>
      <w:r w:rsidR="00E011A4" w:rsidRPr="00022947">
        <w:rPr>
          <w:rFonts w:ascii="Calibri" w:hAnsi="Calibri" w:cs="Calibri"/>
          <w:bCs/>
          <w:szCs w:val="19"/>
        </w:rPr>
        <w:t xml:space="preserve">Szpital Powiatowy w Limanowej: </w:t>
      </w:r>
      <w:r w:rsidR="00AE1540" w:rsidRPr="00022947">
        <w:rPr>
          <w:rFonts w:ascii="Calibri" w:hAnsi="Calibri" w:cs="Calibri"/>
          <w:bCs/>
          <w:szCs w:val="19"/>
        </w:rPr>
        <w:t xml:space="preserve"> </w:t>
      </w:r>
      <w:hyperlink r:id="rId7" w:history="1">
        <w:r w:rsidR="00AB1E85" w:rsidRPr="00022947">
          <w:rPr>
            <w:rStyle w:val="Hipercze"/>
            <w:rFonts w:asciiTheme="minorHAnsi" w:hAnsiTheme="minorHAnsi" w:cstheme="minorHAnsi"/>
            <w:szCs w:val="19"/>
          </w:rPr>
          <w:t>eod@szpitallimanowa.pl</w:t>
        </w:r>
      </w:hyperlink>
      <w:r w:rsidR="00AB1E85" w:rsidRPr="00022947">
        <w:rPr>
          <w:rFonts w:asciiTheme="minorHAnsi" w:hAnsiTheme="minorHAnsi" w:cstheme="minorHAnsi"/>
          <w:szCs w:val="19"/>
        </w:rPr>
        <w:t xml:space="preserve"> , </w:t>
      </w:r>
      <w:r w:rsidR="00AE1540" w:rsidRPr="00022947">
        <w:rPr>
          <w:rFonts w:ascii="Calibri" w:hAnsi="Calibri" w:cs="Calibri"/>
          <w:bCs/>
          <w:szCs w:val="19"/>
        </w:rPr>
        <w:t>przy czym:</w:t>
      </w:r>
    </w:p>
    <w:p w14:paraId="4CC17E67" w14:textId="02F2E62E" w:rsidR="00AE1540" w:rsidRPr="00022947" w:rsidRDefault="002E58EE" w:rsidP="00CE18D1">
      <w:pPr>
        <w:pStyle w:val="Akapitzlist"/>
        <w:numPr>
          <w:ilvl w:val="0"/>
          <w:numId w:val="32"/>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w</w:t>
      </w:r>
      <w:r w:rsidR="00AE1540" w:rsidRPr="00022947">
        <w:rPr>
          <w:rFonts w:ascii="Calibri" w:hAnsi="Calibri" w:cs="Calibri"/>
          <w:bCs/>
          <w:szCs w:val="19"/>
        </w:rPr>
        <w:t xml:space="preserve">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361B1840" w14:textId="167DC5AD" w:rsidR="00AE1540" w:rsidRPr="00022947" w:rsidRDefault="002E58EE" w:rsidP="00CE18D1">
      <w:pPr>
        <w:pStyle w:val="Akapitzlist"/>
        <w:numPr>
          <w:ilvl w:val="0"/>
          <w:numId w:val="32"/>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f</w:t>
      </w:r>
      <w:r w:rsidR="00AE1540" w:rsidRPr="00022947">
        <w:rPr>
          <w:rFonts w:ascii="Calibri" w:hAnsi="Calibri" w:cs="Calibri"/>
          <w:bCs/>
          <w:szCs w:val="19"/>
        </w:rPr>
        <w:t>aktury przesyłane za pośrednictwem poczty elektronicznej będą przesyłane w formacie pdf (Portable Document Format).</w:t>
      </w:r>
    </w:p>
    <w:p w14:paraId="487E1921" w14:textId="5D3AF4D9" w:rsidR="00AE1540" w:rsidRPr="00022947" w:rsidRDefault="002E58EE" w:rsidP="00CE18D1">
      <w:pPr>
        <w:pStyle w:val="Akapitzlist"/>
        <w:numPr>
          <w:ilvl w:val="0"/>
          <w:numId w:val="32"/>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r</w:t>
      </w:r>
      <w:r w:rsidR="00AE1540" w:rsidRPr="00022947">
        <w:rPr>
          <w:rFonts w:ascii="Calibri" w:hAnsi="Calibri" w:cs="Calibri"/>
          <w:bCs/>
          <w:szCs w:val="19"/>
        </w:rPr>
        <w:t>ezygnacja z tej drogi przesyłania faktur jak również zmiana adresów wskazanych w pkt.</w:t>
      </w:r>
      <w:r w:rsidRPr="00022947">
        <w:rPr>
          <w:rFonts w:ascii="Calibri" w:hAnsi="Calibri" w:cs="Calibri"/>
          <w:bCs/>
          <w:szCs w:val="19"/>
        </w:rPr>
        <w:t>2</w:t>
      </w:r>
      <w:r w:rsidR="00AE1540" w:rsidRPr="00022947">
        <w:rPr>
          <w:rFonts w:ascii="Calibri" w:hAnsi="Calibri" w:cs="Calibri"/>
          <w:bCs/>
          <w:szCs w:val="19"/>
        </w:rPr>
        <w:t>, musi zostać poprzedzona poinformowaniem drogą mailową drugiej strony oraz potwierdzeniem przez tą stronę przyjęcia proponowanej zmiany. Zmiana ta nie wymaga aneksu do umowy.</w:t>
      </w:r>
    </w:p>
    <w:p w14:paraId="2896E493" w14:textId="127C2F92" w:rsidR="00E47271" w:rsidRPr="00022947" w:rsidRDefault="002E58EE" w:rsidP="00CE18D1">
      <w:pPr>
        <w:pStyle w:val="Akapitzlist"/>
        <w:numPr>
          <w:ilvl w:val="0"/>
          <w:numId w:val="32"/>
        </w:numPr>
        <w:tabs>
          <w:tab w:val="left" w:pos="4253"/>
        </w:tabs>
        <w:spacing w:before="120" w:after="120"/>
        <w:ind w:left="1134" w:hanging="283"/>
        <w:jc w:val="both"/>
        <w:rPr>
          <w:rFonts w:ascii="Calibri" w:hAnsi="Calibri" w:cs="Calibri"/>
          <w:bCs/>
          <w:szCs w:val="19"/>
        </w:rPr>
      </w:pPr>
      <w:r w:rsidRPr="00022947">
        <w:rPr>
          <w:rFonts w:ascii="Calibri" w:hAnsi="Calibri" w:cs="Calibri"/>
          <w:bCs/>
          <w:szCs w:val="19"/>
        </w:rPr>
        <w:t>j</w:t>
      </w:r>
      <w:r w:rsidR="00AE1540" w:rsidRPr="00022947">
        <w:rPr>
          <w:rFonts w:ascii="Calibri" w:hAnsi="Calibri" w:cs="Calibri"/>
          <w:bCs/>
          <w:szCs w:val="19"/>
        </w:rPr>
        <w:t>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FCBB039" w14:textId="77777777" w:rsidR="00AE1540" w:rsidRPr="00022947" w:rsidRDefault="003850A6"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7</w:t>
      </w:r>
      <w:r w:rsidR="00E47271" w:rsidRPr="00022947">
        <w:rPr>
          <w:rFonts w:ascii="Calibri" w:hAnsi="Calibri" w:cs="Calibri"/>
          <w:b/>
          <w:bCs/>
          <w:szCs w:val="19"/>
        </w:rPr>
        <w:t xml:space="preserve">. </w:t>
      </w:r>
    </w:p>
    <w:p w14:paraId="043445DD"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Sposób reprezentacji</w:t>
      </w:r>
    </w:p>
    <w:p w14:paraId="6468E9E1" w14:textId="77777777" w:rsidR="00E47271" w:rsidRPr="00022947" w:rsidRDefault="00E47271" w:rsidP="003C18E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Zamawiający do realizacji oraz rozliczenia niniejszej umowy i kontaktów z Wykonawcą ustanawia osobę…………………………. tel.…………….. e-mail…………..………</w:t>
      </w:r>
    </w:p>
    <w:p w14:paraId="27E1383A" w14:textId="77777777" w:rsidR="00E47271" w:rsidRPr="00022947" w:rsidRDefault="00E47271" w:rsidP="003C18E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Wykonawca jako koordynatora w zakresie obowiązków umownych i kontaktów z Zamawiającym ustanawia osobę…………….…………………… tel.…………………….…        e-mail: ………………….</w:t>
      </w:r>
    </w:p>
    <w:p w14:paraId="0636DA99" w14:textId="77777777" w:rsidR="00E47271" w:rsidRPr="00022947" w:rsidRDefault="00E47271" w:rsidP="003C18E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Strony zobowiązują się do wzajemnego i niezwłocznego powiadamiania się na piśmie o przeszkodach w wypełnianiu wzajemnych zobowiązań w trakcie wykonywania zamówienia.</w:t>
      </w:r>
    </w:p>
    <w:p w14:paraId="016CC4AD" w14:textId="77777777" w:rsidR="00E47271" w:rsidRPr="00022947" w:rsidRDefault="00E47271" w:rsidP="003C18E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Strony zobowiązują się do niezwłocznego, pisemnego powiadomienia o każdej zmianie adresów, siedzib, firmy, osób reprezentujących, numerów telefonów, numerów faksów i adresów poczty elektronicznej.</w:t>
      </w:r>
    </w:p>
    <w:p w14:paraId="5A79EBA5" w14:textId="77777777" w:rsidR="00AE1540" w:rsidRPr="00022947" w:rsidRDefault="00060E2C"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w:t>
      </w:r>
      <w:r w:rsidR="003850A6" w:rsidRPr="00022947">
        <w:rPr>
          <w:rFonts w:ascii="Calibri" w:hAnsi="Calibri" w:cs="Calibri"/>
          <w:b/>
          <w:bCs/>
          <w:szCs w:val="19"/>
        </w:rPr>
        <w:t>8</w:t>
      </w:r>
      <w:r w:rsidRPr="00022947">
        <w:rPr>
          <w:rFonts w:ascii="Calibri" w:hAnsi="Calibri" w:cs="Calibri"/>
          <w:b/>
          <w:bCs/>
          <w:szCs w:val="19"/>
        </w:rPr>
        <w:t>.</w:t>
      </w:r>
      <w:r w:rsidR="00E47271" w:rsidRPr="00022947">
        <w:rPr>
          <w:rFonts w:ascii="Calibri" w:hAnsi="Calibri" w:cs="Calibri"/>
          <w:b/>
          <w:bCs/>
          <w:szCs w:val="19"/>
        </w:rPr>
        <w:t xml:space="preserve"> </w:t>
      </w:r>
    </w:p>
    <w:p w14:paraId="1251F76E" w14:textId="0B12430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Obowiązki Zamawiającego</w:t>
      </w:r>
    </w:p>
    <w:p w14:paraId="6D8DEC4F" w14:textId="77777777" w:rsidR="00E47271" w:rsidRPr="00022947" w:rsidRDefault="00E47271" w:rsidP="003C18E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Do obowiązków Zamawiającego należy:</w:t>
      </w:r>
    </w:p>
    <w:p w14:paraId="35BE3A98" w14:textId="3EEABD4B" w:rsidR="009A0696" w:rsidRPr="00022947" w:rsidRDefault="00E47271" w:rsidP="00A90597">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protokolarne przekazanie Wykonawcy terenu budowy wraz z ewentualnymi decyzjami o pozwolenie na budowę oraz zgłoszeniami robót właściwemu organowi architektoniczno – budowlanemu w terminie do 14 dni od dnia zawarcia umowy;</w:t>
      </w:r>
    </w:p>
    <w:p w14:paraId="7EC6A626" w14:textId="3C37677E" w:rsidR="00E47271" w:rsidRPr="00022947" w:rsidRDefault="00A90597" w:rsidP="003C18EA">
      <w:pPr>
        <w:tabs>
          <w:tab w:val="left" w:pos="4253"/>
        </w:tabs>
        <w:ind w:left="1135" w:hanging="284"/>
        <w:jc w:val="both"/>
        <w:rPr>
          <w:rFonts w:ascii="Calibri" w:hAnsi="Calibri" w:cs="Calibri"/>
          <w:bCs/>
          <w:szCs w:val="19"/>
        </w:rPr>
      </w:pPr>
      <w:r>
        <w:rPr>
          <w:rFonts w:ascii="Calibri" w:hAnsi="Calibri" w:cs="Calibri"/>
          <w:bCs/>
          <w:szCs w:val="19"/>
        </w:rPr>
        <w:t>2</w:t>
      </w:r>
      <w:r w:rsidR="00E47271" w:rsidRPr="00022947">
        <w:rPr>
          <w:rFonts w:ascii="Calibri" w:hAnsi="Calibri" w:cs="Calibri"/>
          <w:bCs/>
          <w:szCs w:val="19"/>
        </w:rPr>
        <w:t>)</w:t>
      </w:r>
      <w:r w:rsidR="00E47271" w:rsidRPr="00022947">
        <w:rPr>
          <w:rFonts w:ascii="Calibri" w:hAnsi="Calibri" w:cs="Calibri"/>
          <w:bCs/>
          <w:szCs w:val="19"/>
        </w:rPr>
        <w:tab/>
        <w:t>zapewnienie nadzoru inwestorskiego;</w:t>
      </w:r>
    </w:p>
    <w:p w14:paraId="25E104CE" w14:textId="33D85C9F" w:rsidR="00E47271" w:rsidRPr="00022947" w:rsidRDefault="00A90597" w:rsidP="003C18EA">
      <w:pPr>
        <w:tabs>
          <w:tab w:val="left" w:pos="4253"/>
        </w:tabs>
        <w:ind w:left="1135" w:hanging="284"/>
        <w:jc w:val="both"/>
        <w:rPr>
          <w:rFonts w:ascii="Calibri" w:hAnsi="Calibri" w:cs="Calibri"/>
          <w:bCs/>
          <w:szCs w:val="19"/>
        </w:rPr>
      </w:pPr>
      <w:r>
        <w:rPr>
          <w:rFonts w:ascii="Calibri" w:hAnsi="Calibri" w:cs="Calibri"/>
          <w:bCs/>
          <w:szCs w:val="19"/>
        </w:rPr>
        <w:t>3</w:t>
      </w:r>
      <w:r w:rsidR="00E47271" w:rsidRPr="00022947">
        <w:rPr>
          <w:rFonts w:ascii="Calibri" w:hAnsi="Calibri" w:cs="Calibri"/>
          <w:bCs/>
          <w:szCs w:val="19"/>
        </w:rPr>
        <w:t>)</w:t>
      </w:r>
      <w:r w:rsidR="00E47271" w:rsidRPr="00022947">
        <w:rPr>
          <w:rFonts w:ascii="Calibri" w:hAnsi="Calibri" w:cs="Calibri"/>
          <w:bCs/>
          <w:szCs w:val="19"/>
        </w:rPr>
        <w:tab/>
        <w:t>przeprowadzenie odbioru częściowego/końcowego robót;</w:t>
      </w:r>
    </w:p>
    <w:p w14:paraId="44821632" w14:textId="7BB2147B" w:rsidR="00E47271" w:rsidRPr="00022947" w:rsidRDefault="00A90597" w:rsidP="003C18EA">
      <w:pPr>
        <w:tabs>
          <w:tab w:val="left" w:pos="4253"/>
        </w:tabs>
        <w:ind w:left="1135" w:hanging="284"/>
        <w:jc w:val="both"/>
        <w:rPr>
          <w:rFonts w:ascii="Calibri" w:hAnsi="Calibri" w:cs="Calibri"/>
          <w:bCs/>
          <w:szCs w:val="19"/>
        </w:rPr>
      </w:pPr>
      <w:r>
        <w:rPr>
          <w:rFonts w:ascii="Calibri" w:hAnsi="Calibri" w:cs="Calibri"/>
          <w:bCs/>
          <w:szCs w:val="19"/>
        </w:rPr>
        <w:t>4</w:t>
      </w:r>
      <w:r w:rsidR="00E47271" w:rsidRPr="00022947">
        <w:rPr>
          <w:rFonts w:ascii="Calibri" w:hAnsi="Calibri" w:cs="Calibri"/>
          <w:bCs/>
          <w:szCs w:val="19"/>
        </w:rPr>
        <w:t>)</w:t>
      </w:r>
      <w:r w:rsidR="00E47271" w:rsidRPr="00022947">
        <w:rPr>
          <w:rFonts w:ascii="Calibri" w:hAnsi="Calibri" w:cs="Calibri"/>
          <w:bCs/>
          <w:szCs w:val="19"/>
        </w:rPr>
        <w:tab/>
        <w:t>odbiór należycie wykonanego przedmiotu umowy po jego wykonaniu poprzez zatwierdzenie protokołu odbioru końcowego;</w:t>
      </w:r>
    </w:p>
    <w:p w14:paraId="4D9A6151" w14:textId="207B6322" w:rsidR="00E47271" w:rsidRPr="00022947" w:rsidRDefault="00A90597" w:rsidP="003C18EA">
      <w:pPr>
        <w:tabs>
          <w:tab w:val="left" w:pos="4253"/>
        </w:tabs>
        <w:ind w:left="1135" w:hanging="284"/>
        <w:jc w:val="both"/>
        <w:rPr>
          <w:rFonts w:ascii="Calibri" w:hAnsi="Calibri" w:cs="Calibri"/>
          <w:bCs/>
          <w:szCs w:val="19"/>
        </w:rPr>
      </w:pPr>
      <w:r>
        <w:rPr>
          <w:rFonts w:ascii="Calibri" w:hAnsi="Calibri" w:cs="Calibri"/>
          <w:bCs/>
          <w:szCs w:val="19"/>
        </w:rPr>
        <w:t>5</w:t>
      </w:r>
      <w:r w:rsidR="00E47271" w:rsidRPr="00022947">
        <w:rPr>
          <w:rFonts w:ascii="Calibri" w:hAnsi="Calibri" w:cs="Calibri"/>
          <w:bCs/>
          <w:szCs w:val="19"/>
        </w:rPr>
        <w:t>)</w:t>
      </w:r>
      <w:r w:rsidR="00E47271" w:rsidRPr="00022947">
        <w:rPr>
          <w:rFonts w:ascii="Calibri" w:hAnsi="Calibri" w:cs="Calibri"/>
          <w:bCs/>
          <w:szCs w:val="19"/>
        </w:rPr>
        <w:tab/>
        <w:t>dokonanie zapłaty Wykonawcy odpowiedniego wynagrodzenia za wykonane roboty, na zasadach określonych w §</w:t>
      </w:r>
      <w:r w:rsidR="006D2A24" w:rsidRPr="00022947">
        <w:rPr>
          <w:rFonts w:ascii="Calibri" w:hAnsi="Calibri" w:cs="Calibri"/>
          <w:bCs/>
          <w:szCs w:val="19"/>
        </w:rPr>
        <w:t>4 i §5</w:t>
      </w:r>
      <w:r w:rsidR="00E47271" w:rsidRPr="00022947">
        <w:rPr>
          <w:rFonts w:ascii="Calibri" w:hAnsi="Calibri" w:cs="Calibri"/>
          <w:bCs/>
          <w:szCs w:val="19"/>
        </w:rPr>
        <w:t>.</w:t>
      </w:r>
    </w:p>
    <w:p w14:paraId="70C84625" w14:textId="77777777" w:rsidR="003C40DE" w:rsidRPr="00022947" w:rsidRDefault="003850A6"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9</w:t>
      </w:r>
      <w:r w:rsidR="00E47271" w:rsidRPr="00022947">
        <w:rPr>
          <w:rFonts w:ascii="Calibri" w:hAnsi="Calibri" w:cs="Calibri"/>
          <w:b/>
          <w:bCs/>
          <w:szCs w:val="19"/>
        </w:rPr>
        <w:t xml:space="preserve">. </w:t>
      </w:r>
    </w:p>
    <w:p w14:paraId="4E38003D"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Obowiązki Wykonawcy</w:t>
      </w:r>
    </w:p>
    <w:p w14:paraId="556DF54E" w14:textId="5EF6E4F3" w:rsidR="00E47271" w:rsidRPr="00022947" w:rsidRDefault="00E47271" w:rsidP="0041353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w ramach niniejszej umowy i w ramach wy</w:t>
      </w:r>
      <w:r w:rsidR="00592985" w:rsidRPr="00022947">
        <w:rPr>
          <w:rFonts w:ascii="Calibri" w:hAnsi="Calibri" w:cs="Calibri"/>
          <w:bCs/>
          <w:szCs w:val="19"/>
        </w:rPr>
        <w:t xml:space="preserve">nagrodzenia, o którym mowa w § </w:t>
      </w:r>
      <w:r w:rsidR="00860095" w:rsidRPr="00022947">
        <w:rPr>
          <w:rFonts w:ascii="Calibri" w:hAnsi="Calibri" w:cs="Calibri"/>
          <w:bCs/>
          <w:szCs w:val="19"/>
        </w:rPr>
        <w:t>4</w:t>
      </w:r>
      <w:r w:rsidR="00A90597">
        <w:rPr>
          <w:rFonts w:ascii="Calibri" w:hAnsi="Calibri" w:cs="Calibri"/>
          <w:bCs/>
          <w:szCs w:val="19"/>
        </w:rPr>
        <w:t xml:space="preserve"> ust. 1, zobowiązany jest</w:t>
      </w:r>
      <w:r w:rsidR="00FC234D" w:rsidRPr="00022947">
        <w:rPr>
          <w:rFonts w:ascii="Calibri" w:hAnsi="Calibri" w:cs="Calibri"/>
          <w:bCs/>
          <w:szCs w:val="19"/>
        </w:rPr>
        <w:t xml:space="preserve">  </w:t>
      </w:r>
      <w:r w:rsidRPr="00022947">
        <w:rPr>
          <w:rFonts w:ascii="Calibri" w:hAnsi="Calibri" w:cs="Calibri"/>
          <w:bCs/>
          <w:szCs w:val="19"/>
        </w:rPr>
        <w:t>w szczególności do:</w:t>
      </w:r>
    </w:p>
    <w:p w14:paraId="3A96C7FB" w14:textId="6891B4CF" w:rsidR="009A0696" w:rsidRPr="00022947" w:rsidRDefault="00E47271" w:rsidP="009A0696">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 xml:space="preserve">wykonania przedmiotu umowy zgodnie ze złożoną ofertą, </w:t>
      </w:r>
      <w:r w:rsidR="00CF2006" w:rsidRPr="00022947">
        <w:rPr>
          <w:rFonts w:ascii="Calibri" w:hAnsi="Calibri" w:cs="Calibri"/>
          <w:bCs/>
          <w:szCs w:val="19"/>
        </w:rPr>
        <w:t>projektem budowlanym</w:t>
      </w:r>
      <w:r w:rsidR="009A0696" w:rsidRPr="00022947">
        <w:rPr>
          <w:rFonts w:ascii="Calibri" w:hAnsi="Calibri" w:cs="Calibri"/>
          <w:bCs/>
          <w:szCs w:val="19"/>
        </w:rPr>
        <w:t>, opisem przedmiotu zamówienia</w:t>
      </w:r>
      <w:r w:rsidRPr="00022947">
        <w:rPr>
          <w:rFonts w:ascii="Calibri" w:hAnsi="Calibri" w:cs="Calibri"/>
          <w:bCs/>
          <w:szCs w:val="19"/>
        </w:rPr>
        <w:t>, przepisami ustawy Prawo budowlane oraz innymi obowiązującymi przepisami prawa, w tym dotyczącymi ochrony środowiska, zasadami rzetelnej wiedzy techniczno – budowlanej, w terminach określonych harmonogramem.</w:t>
      </w:r>
    </w:p>
    <w:p w14:paraId="27CEFF8F"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 xml:space="preserve">wykonania zabezpieczenia i oznakowania robót, </w:t>
      </w:r>
    </w:p>
    <w:p w14:paraId="4B2EDA27"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 xml:space="preserve">powiadomienia o wszelkich utrudnieniach i ograniczeniach z co najmniej 7-mio dniowym wyprzedzeniem Zamawiającego oraz instytucje i jednostki wykazane przez Zamawiającego w trakcie protokolarnego przekazania terenu budowy, </w:t>
      </w:r>
    </w:p>
    <w:p w14:paraId="5F73F5C3"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prowadzenia kompleksowej obsługi geodezyjnej,</w:t>
      </w:r>
    </w:p>
    <w:p w14:paraId="7EA833BF"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zakupu i dostarczenia materiałów, konstrukcji i urządzeń niezbędnych do wykonania przedmiotu umowy,</w:t>
      </w:r>
    </w:p>
    <w:p w14:paraId="15D61489"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 xml:space="preserve">zapewnienia i utrzymania dróg dojazdowych na teren budowy w należytym stanie technicznym, </w:t>
      </w:r>
    </w:p>
    <w:p w14:paraId="50DE7FD8"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zagospodarowania terenu budowy wraz z doprowadzeniem mediów dla celów budowy oraz jego zabezpieczenia przed dostępem osób nieupoważnionych,</w:t>
      </w:r>
    </w:p>
    <w:p w14:paraId="02DB6487" w14:textId="23BB3432"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zawiadamiania Zamawiającego nie później niż na 3 dni przed terminem wyznaczonym na dokonanie prób i sprawdzeń o terminie ich przeprowadzenia,</w:t>
      </w:r>
    </w:p>
    <w:p w14:paraId="35AC4777"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9)</w:t>
      </w:r>
      <w:r w:rsidRPr="00022947">
        <w:rPr>
          <w:rFonts w:ascii="Calibri" w:hAnsi="Calibri" w:cs="Calibri"/>
          <w:bCs/>
          <w:szCs w:val="19"/>
        </w:rPr>
        <w:tab/>
        <w:t>prowadzenia dokumentacji budowy,</w:t>
      </w:r>
    </w:p>
    <w:p w14:paraId="2D3E7175"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10)</w:t>
      </w:r>
      <w:r w:rsidRPr="00022947">
        <w:rPr>
          <w:rFonts w:ascii="Calibri" w:hAnsi="Calibri" w:cs="Calibri"/>
          <w:bCs/>
          <w:szCs w:val="19"/>
        </w:rPr>
        <w:tab/>
        <w:t>zorganizowania i kierowania budową w sposób zgodny z umową, obowiązującymi przepisami w tym przepisami bhp, przepisami p. poż. i wymogami sanitarnymi,</w:t>
      </w:r>
    </w:p>
    <w:p w14:paraId="4F935C16"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11)</w:t>
      </w:r>
      <w:r w:rsidRPr="00022947">
        <w:rPr>
          <w:rFonts w:ascii="Calibri" w:hAnsi="Calibri" w:cs="Calibri"/>
          <w:bCs/>
          <w:szCs w:val="19"/>
        </w:rPr>
        <w:tab/>
        <w:t>utrzymania ładu i porządku na terenie budowy, a po zakończeniu robót usunięcia poza teren budowy wszelkich maszyn, urządzeń i materiałów, a także tymczasowego zaplecza oraz pozostawienia całego terenu robót oraz terenów przyległych w stanie uporządkowanym,</w:t>
      </w:r>
    </w:p>
    <w:p w14:paraId="634095E0"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12)</w:t>
      </w:r>
      <w:r w:rsidRPr="00022947">
        <w:rPr>
          <w:rFonts w:ascii="Calibri" w:hAnsi="Calibri" w:cs="Calibri"/>
          <w:bCs/>
          <w:szCs w:val="19"/>
        </w:rPr>
        <w:tab/>
        <w:t>ochrony mienia znajdującego się na terenie robót w terminie od dnia przejęcia terenu robót do dnia przekazania przedmiotu umowy Zamawiającemu,</w:t>
      </w:r>
    </w:p>
    <w:p w14:paraId="3FC2A311" w14:textId="004A8A84"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13)</w:t>
      </w:r>
      <w:r w:rsidRPr="00022947">
        <w:rPr>
          <w:rFonts w:ascii="Calibri" w:hAnsi="Calibri" w:cs="Calibri"/>
          <w:bCs/>
          <w:szCs w:val="19"/>
        </w:rPr>
        <w:tab/>
        <w:t xml:space="preserve">wywozu wszelkich odpadów pochodzących z budowy w sposób wynikający </w:t>
      </w:r>
      <w:r w:rsidR="00A90597">
        <w:rPr>
          <w:rFonts w:ascii="Calibri" w:hAnsi="Calibri" w:cs="Calibri"/>
          <w:bCs/>
          <w:szCs w:val="19"/>
        </w:rPr>
        <w:t>z obowiązujących przepisów wraz</w:t>
      </w:r>
      <w:r w:rsidR="00FC234D" w:rsidRPr="00022947">
        <w:rPr>
          <w:rFonts w:ascii="Calibri" w:hAnsi="Calibri" w:cs="Calibri"/>
          <w:bCs/>
          <w:szCs w:val="19"/>
        </w:rPr>
        <w:t xml:space="preserve"> </w:t>
      </w:r>
      <w:r w:rsidRPr="00022947">
        <w:rPr>
          <w:rFonts w:ascii="Calibri" w:hAnsi="Calibri" w:cs="Calibri"/>
          <w:bCs/>
          <w:szCs w:val="19"/>
        </w:rPr>
        <w:t>z ponoszeniem kosztów z tym związanych,</w:t>
      </w:r>
    </w:p>
    <w:p w14:paraId="28F6A436"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14)</w:t>
      </w:r>
      <w:r w:rsidRPr="00022947">
        <w:rPr>
          <w:rFonts w:ascii="Calibri" w:hAnsi="Calibri" w:cs="Calibri"/>
          <w:bCs/>
          <w:szCs w:val="19"/>
        </w:rPr>
        <w:tab/>
        <w:t>realizacji zaleceń Zamawiającego wpisanych do dziennika budowy,</w:t>
      </w:r>
    </w:p>
    <w:p w14:paraId="190667B6"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15)</w:t>
      </w:r>
      <w:r w:rsidRPr="00022947">
        <w:rPr>
          <w:rFonts w:ascii="Calibri" w:hAnsi="Calibri" w:cs="Calibri"/>
          <w:bCs/>
          <w:szCs w:val="19"/>
        </w:rPr>
        <w:tab/>
        <w:t>w przypadku naruszenia własności osób trzecich, poniesienia kosztów z tytułu wyrządzonych szkód we własnym zakresie,</w:t>
      </w:r>
    </w:p>
    <w:p w14:paraId="25C57E85" w14:textId="77777777"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16)</w:t>
      </w:r>
      <w:r w:rsidRPr="00022947">
        <w:rPr>
          <w:rFonts w:ascii="Calibri" w:hAnsi="Calibri" w:cs="Calibri"/>
          <w:bCs/>
          <w:szCs w:val="19"/>
        </w:rPr>
        <w:tab/>
        <w:t>wykonania badań laboratoryjnych w jednostce wskazanej przez Zamawiającego lub zaakceptowanej przez Zamawiającego, jeżeli jednostkę badającą wskaże Wykonawca,</w:t>
      </w:r>
    </w:p>
    <w:p w14:paraId="24938025" w14:textId="72641F9B" w:rsidR="00E47271" w:rsidRPr="00022947" w:rsidRDefault="00E47271" w:rsidP="00DE4BC0">
      <w:pPr>
        <w:tabs>
          <w:tab w:val="left" w:pos="4253"/>
        </w:tabs>
        <w:ind w:left="1135" w:hanging="284"/>
        <w:jc w:val="both"/>
        <w:rPr>
          <w:rFonts w:ascii="Calibri" w:hAnsi="Calibri" w:cs="Calibri"/>
          <w:bCs/>
          <w:szCs w:val="19"/>
        </w:rPr>
      </w:pPr>
      <w:r w:rsidRPr="00022947">
        <w:rPr>
          <w:rFonts w:ascii="Calibri" w:hAnsi="Calibri" w:cs="Calibri"/>
          <w:bCs/>
          <w:szCs w:val="19"/>
        </w:rPr>
        <w:t>17)</w:t>
      </w:r>
      <w:r w:rsidRPr="00022947">
        <w:rPr>
          <w:rFonts w:ascii="Calibri" w:hAnsi="Calibri" w:cs="Calibri"/>
          <w:bCs/>
          <w:szCs w:val="19"/>
        </w:rPr>
        <w:tab/>
        <w:t xml:space="preserve"> wykonania prac przygotowawczych, zorganizowania zaplecza techniczno – socjalnego i terenu budowy, wykonania wszystkich robót towarzyszących niezbędnych do kompleksowej realizacji przedmiotu umowy.</w:t>
      </w:r>
    </w:p>
    <w:p w14:paraId="49A7DE63" w14:textId="111EB7D3" w:rsidR="00E47271" w:rsidRPr="00022947" w:rsidRDefault="00E47271" w:rsidP="00441F4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Wykonanie dokumentacji powykonawczej w skali 1:500 – w ilości 3 egz. oraz forma elektroniczna (płyta CD).</w:t>
      </w:r>
    </w:p>
    <w:p w14:paraId="480B58BA" w14:textId="37D4F4CE" w:rsidR="00E47271" w:rsidRPr="00022947" w:rsidRDefault="00E47271" w:rsidP="00441F4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w:t>
      </w:r>
      <w:r w:rsidR="00B55AC8" w:rsidRPr="00022947">
        <w:rPr>
          <w:rFonts w:ascii="Calibri" w:hAnsi="Calibri" w:cs="Calibri"/>
          <w:bCs/>
          <w:szCs w:val="19"/>
        </w:rPr>
        <w:t xml:space="preserve"> </w:t>
      </w:r>
      <w:r w:rsidRPr="00022947">
        <w:rPr>
          <w:rFonts w:ascii="Calibri" w:hAnsi="Calibri" w:cs="Calibri"/>
          <w:bCs/>
          <w:szCs w:val="19"/>
        </w:rPr>
        <w:t>przypadku zniszczenia lub uszkodzenia wykonanych elementów robót, ich części bądź innego majątku Zamawiającego z przyczyn leżących po stronie Wykonawcy lub Podwykonawców – Wykonawca zobowiązany jest do przywrócenia stanu poprzedniego i naprawienia wynikłej szkody.</w:t>
      </w:r>
    </w:p>
    <w:p w14:paraId="7657AC76" w14:textId="77777777" w:rsidR="00E47271" w:rsidRPr="00022947" w:rsidRDefault="00E47271" w:rsidP="00441F4A">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Wykonawca zobowiązuje się do bieżącego uzgadniania i współpracy z Zamawiającym i Inspektorem nadzoru inwestorskiego podczas wykonywania robót budowlanych w okresie realizacji umowy, a także po ich zakończeniu jeżeli jest to niezbędne dla uzyskania stosownych przewidzianych prawem pozwoleń lub uzgodnień, w tym w szczególności pozwolenia na użytkowanie. W ramach w/w obowiązków, jeżeli po zakończeniu realizacji robót objętych niniejszą umową zajdzie konieczność uzupełnienia na żądanie stosownych organów dokumentacji z przebiegu procesu budowlanego, Wykonawca zobowiązuje się niezwłocznie, nieodpłatnie, na każde żądanie Zamawiającego dokonać takich uzupełnień lub wyjaśnień. Wszelkie uzgodnienia będą dokonywane na spotkaniach zorganizowanych w razie potrzeby w siedzibie Zamawiającego, przy udziale osób wyznaczonych do kierowania robotami budowlanymi reprezentujących Wykonawcę. Skład osobowy oraz omówione zagadnienia będą ujmowane w każdorazowo sporządzonym protokole, podpisanym przez przedstawicieli obu stron. Na spotkaniach Wykonawca ma obowiązek przedkładania dokumentów potwierdzających stopień zaawansowania robót budowlanych.</w:t>
      </w:r>
    </w:p>
    <w:p w14:paraId="7AD91087" w14:textId="130F7790" w:rsidR="00E47271" w:rsidRPr="00022947" w:rsidRDefault="002F30E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 xml:space="preserve">5. </w:t>
      </w:r>
      <w:r w:rsidR="00B55AC8" w:rsidRPr="00022947">
        <w:rPr>
          <w:rFonts w:ascii="Calibri" w:hAnsi="Calibri" w:cs="Calibri"/>
          <w:bCs/>
          <w:szCs w:val="19"/>
        </w:rPr>
        <w:t xml:space="preserve">  </w:t>
      </w:r>
      <w:r w:rsidRPr="00022947">
        <w:rPr>
          <w:rFonts w:ascii="Calibri" w:hAnsi="Calibri" w:cs="Calibri"/>
          <w:bCs/>
          <w:szCs w:val="19"/>
        </w:rPr>
        <w:t>Wykonawca po zakończonej inwestycji dostarczy Wykaz Środków trwałych i urządzeń wraz z wartością początkową brutto.</w:t>
      </w:r>
    </w:p>
    <w:p w14:paraId="745C0D44" w14:textId="77777777" w:rsidR="00AE1540" w:rsidRPr="00022947" w:rsidRDefault="003850A6"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10</w:t>
      </w:r>
      <w:r w:rsidR="00E47271" w:rsidRPr="00022947">
        <w:rPr>
          <w:rFonts w:ascii="Calibri" w:hAnsi="Calibri" w:cs="Calibri"/>
          <w:b/>
          <w:bCs/>
          <w:szCs w:val="19"/>
        </w:rPr>
        <w:t xml:space="preserve">. </w:t>
      </w:r>
    </w:p>
    <w:p w14:paraId="0A75DE38"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Nadzór nad pracami</w:t>
      </w:r>
    </w:p>
    <w:p w14:paraId="66DACF33"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 celu nadzorowania realizacji przedmiotu umowy Zamawiający ustanowi Inspektora nadzoru inwestorskiego, o którym poinformuje Wykonawcę. Obowiązki inspektorów nadzoru inwestorskiego wynikają wprost z przepisów prawa budowlanego i uzupełniają niewymienione w umowie obowiązki Zamawiającego, którego interesy reprezentuje ww. inspektor w wykonaniu niniejszej umowy.</w:t>
      </w:r>
    </w:p>
    <w:p w14:paraId="734BD4F4"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Inspektor Nadzoru inwestorskiego będzie działać w granicach umocowania określonego w ustawie Prawo budowlane, nie posiada natomiast pełnomocnictwa do podejmowania w imieniu Zamawiającego decyzji niosących skutki finansowe wykraczające poza wynagrodzenie Wykonawcy, określone w umowie i powodujących jego zwiększenie.</w:t>
      </w:r>
    </w:p>
    <w:p w14:paraId="3F359764"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Wykonawca ustanawia kierownika budowy w osobie: p. ………………………………..</w:t>
      </w:r>
    </w:p>
    <w:p w14:paraId="05FDAFD3"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Obowiązki kierownika budowy, wynikają wprost z przepisów prawa budowlanego i uzupełniają niewymienione w umowie obowiązki Wykonawcy, którego interesy reprezentuje kierownik budowy w wykonaniu niniejszej umowy. Wykonawca ponosi pełną prawną odpowiedzialność za działania i zaniechania kierownika budowy.</w:t>
      </w:r>
    </w:p>
    <w:p w14:paraId="704ED29E"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Zmiana osoby, o której mowa w ust. 3, w trakcie realizacji przedmiotu niniejszej umowy, musi być uzasadniona przez Wykonawcę na piśmie i wymaga zaakceptowania przez Zamawiającego. Zamawiający zaakceptuje taką zmianę w terminie 7 dni od daty przedłożenia propozycji.</w:t>
      </w:r>
    </w:p>
    <w:p w14:paraId="1AF2F49B" w14:textId="77777777" w:rsidR="00E47271"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Zmiana osoby, o której mowa w ust. 3 nie wymaga aneksu do niniejszej umowy.</w:t>
      </w:r>
    </w:p>
    <w:p w14:paraId="64A44389" w14:textId="380757AD" w:rsidR="00232A96" w:rsidRPr="00022947" w:rsidRDefault="00E47271" w:rsidP="00B55AC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 xml:space="preserve">W przypadku zmiany osoby wskazanej w ust. 3 niniejszego paragrafu, nowa osoba powołana do pełnienia ww. obowiązków musi spełniać wymagania określone w specyfikacji warunków zamówienia i w innych przepisach prawa dla danej funkcji. </w:t>
      </w:r>
    </w:p>
    <w:p w14:paraId="0BE46B82" w14:textId="6B27D1A2" w:rsidR="00B55AC8" w:rsidRPr="00022947" w:rsidRDefault="00AC48EA" w:rsidP="00AC48EA">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11.</w:t>
      </w:r>
    </w:p>
    <w:p w14:paraId="24FBF7DE" w14:textId="77777777" w:rsidR="00AC48EA" w:rsidRPr="00022947" w:rsidRDefault="00AC48EA" w:rsidP="00AC48EA">
      <w:pPr>
        <w:spacing w:before="120" w:after="120"/>
        <w:ind w:left="426" w:hanging="284"/>
        <w:jc w:val="center"/>
        <w:rPr>
          <w:rFonts w:ascii="Calibri" w:hAnsi="Calibri" w:cs="Calibri"/>
          <w:b/>
          <w:bCs/>
          <w:szCs w:val="19"/>
        </w:rPr>
      </w:pPr>
      <w:r w:rsidRPr="00022947">
        <w:rPr>
          <w:rFonts w:ascii="Calibri" w:hAnsi="Calibri" w:cs="Calibri"/>
          <w:b/>
          <w:bCs/>
          <w:szCs w:val="19"/>
        </w:rPr>
        <w:t>Prawa autorskie</w:t>
      </w:r>
    </w:p>
    <w:p w14:paraId="7160BCDD" w14:textId="181DB970" w:rsidR="00AC48EA" w:rsidRPr="00022947" w:rsidRDefault="00AC48EA" w:rsidP="00AC48EA">
      <w:pPr>
        <w:spacing w:before="120" w:after="120"/>
        <w:ind w:left="426" w:hanging="284"/>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 ramach wy</w:t>
      </w:r>
      <w:r w:rsidR="00B26532" w:rsidRPr="00022947">
        <w:rPr>
          <w:rFonts w:ascii="Calibri" w:hAnsi="Calibri" w:cs="Calibri"/>
          <w:bCs/>
          <w:szCs w:val="19"/>
        </w:rPr>
        <w:t xml:space="preserve">nagrodzenia, o którym mowa w § </w:t>
      </w:r>
      <w:r w:rsidRPr="00022947">
        <w:rPr>
          <w:rFonts w:ascii="Calibri" w:hAnsi="Calibri" w:cs="Calibri"/>
          <w:bCs/>
          <w:szCs w:val="19"/>
        </w:rPr>
        <w:t>4, Wykonawca:</w:t>
      </w:r>
    </w:p>
    <w:p w14:paraId="273A537C" w14:textId="1A39DC13" w:rsidR="00AC48EA" w:rsidRPr="00022947" w:rsidRDefault="00AC48EA" w:rsidP="00AC48EA">
      <w:pPr>
        <w:spacing w:before="120" w:after="120"/>
        <w:ind w:left="426"/>
        <w:rPr>
          <w:rFonts w:ascii="Calibri" w:hAnsi="Calibri" w:cs="Calibri"/>
          <w:bCs/>
          <w:szCs w:val="19"/>
        </w:rPr>
      </w:pPr>
      <w:r w:rsidRPr="00022947">
        <w:rPr>
          <w:rFonts w:ascii="Calibri" w:hAnsi="Calibri" w:cs="Calibri"/>
          <w:bCs/>
          <w:szCs w:val="19"/>
        </w:rPr>
        <w:t>1.1. przenosi na Zamawiającego autorskie prawa majątkowe do wszystkich utworów w rozumieniu ustawy o Prawie autorskim i prawach pokrewnych wytworzonych w trakcie realizacji umowy, w szczególności takich jak: raporty, mapy, wykresy, rysunki, plany, ekspertyzy, obliczenia i inne dokumenty powstałe przy realizacji Umowy oraz broszury, zwanych dalej utworami;</w:t>
      </w:r>
    </w:p>
    <w:p w14:paraId="03A196CA" w14:textId="7C46716C" w:rsidR="00AC48EA" w:rsidRPr="00022947" w:rsidRDefault="00AC48EA" w:rsidP="00AC48EA">
      <w:pPr>
        <w:spacing w:before="120" w:after="120"/>
        <w:ind w:left="426"/>
        <w:rPr>
          <w:rFonts w:ascii="Calibri" w:hAnsi="Calibri" w:cs="Calibri"/>
          <w:bCs/>
          <w:szCs w:val="19"/>
        </w:rPr>
      </w:pPr>
      <w:r w:rsidRPr="00022947">
        <w:rPr>
          <w:rFonts w:ascii="Calibri" w:hAnsi="Calibri" w:cs="Calibri"/>
          <w:bCs/>
          <w:szCs w:val="19"/>
        </w:rPr>
        <w:t>1.2. zezwala Zamawiającemu na korzystanie z opracowań utworów oraz ich przeróbek oraz na rozporządzanie tymi opracowaniami wraz z przeróbkami – tj. udziela Zamawiającemu praw zależnych.</w:t>
      </w:r>
    </w:p>
    <w:p w14:paraId="69227595" w14:textId="77777777" w:rsidR="00AC48EA" w:rsidRPr="00022947" w:rsidRDefault="00AC48EA" w:rsidP="00AC48EA">
      <w:pPr>
        <w:spacing w:before="120" w:after="120"/>
        <w:ind w:left="426" w:hanging="284"/>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Nabycie przez Zamawiającego praw, o których mowa w ust. 1, następuje:</w:t>
      </w:r>
    </w:p>
    <w:p w14:paraId="6A05C9CA" w14:textId="77777777" w:rsidR="00AC48EA" w:rsidRPr="00022947" w:rsidRDefault="00AC48EA" w:rsidP="00AC48EA">
      <w:pPr>
        <w:spacing w:before="120" w:after="120"/>
        <w:ind w:left="426"/>
        <w:rPr>
          <w:rFonts w:ascii="Calibri" w:hAnsi="Calibri" w:cs="Calibri"/>
          <w:bCs/>
          <w:szCs w:val="19"/>
        </w:rPr>
      </w:pPr>
      <w:r w:rsidRPr="00022947">
        <w:rPr>
          <w:rFonts w:ascii="Calibri" w:hAnsi="Calibri" w:cs="Calibri"/>
          <w:bCs/>
          <w:szCs w:val="19"/>
        </w:rPr>
        <w:t>2.1. z chwilą faktycznego wydania poszczególnych części przedmiotu Umowy Zamawiającemu, oraz</w:t>
      </w:r>
    </w:p>
    <w:p w14:paraId="7B1B4377" w14:textId="77777777" w:rsidR="00AC48EA" w:rsidRPr="00022947" w:rsidRDefault="00AC48EA" w:rsidP="00AC48EA">
      <w:pPr>
        <w:spacing w:before="120" w:after="120"/>
        <w:ind w:left="426"/>
        <w:rPr>
          <w:rFonts w:ascii="Calibri" w:hAnsi="Calibri" w:cs="Calibri"/>
          <w:bCs/>
          <w:szCs w:val="19"/>
        </w:rPr>
      </w:pPr>
      <w:r w:rsidRPr="00022947">
        <w:rPr>
          <w:rFonts w:ascii="Calibri" w:hAnsi="Calibri" w:cs="Calibri"/>
          <w:bCs/>
          <w:szCs w:val="19"/>
        </w:rPr>
        <w:t>2.2. bez ograniczeń co do terytorium, czasu, liczby egzemplarzy, w zakresie następujących pól eksploatacji:</w:t>
      </w:r>
    </w:p>
    <w:p w14:paraId="5FF81A73" w14:textId="5791ABB8"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a) użytkowania utworów na własny użytek, użytek swoich jednostek organizacyjnych oraz użytek osób trzecich w celach związanych  z realizacją zadań Zamawiającego,</w:t>
      </w:r>
    </w:p>
    <w:p w14:paraId="4C1B8F1C" w14:textId="282F667A"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b) utrwalenie utworów na wszelkich rodzajach nośników, a w szczególności na nośnikach video, taśmie światłoczułej, magnetycznej, dyskach komputerowych oraz wszystkich typach nośników przeznaczonych do zapisu cyfrowego (np. CD, DVD, Blue-ray, pendrive, itd.),</w:t>
      </w:r>
    </w:p>
    <w:p w14:paraId="584DFD23" w14:textId="08BF3009"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2F50AFF" w14:textId="4D72F2A5"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 xml:space="preserve">d) wprowadzania utworów do pamięci komputera na dowolnej liczbie stanowisk komputerowych oraz do sieci multimedialnej, telekomunikacyjnej, komputerowej, w tym do Internetu, </w:t>
      </w:r>
    </w:p>
    <w:p w14:paraId="4DB3A5F6" w14:textId="07DF7DDA"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 xml:space="preserve">e) wyświetlanie i publiczne odtwarzanie utworu, </w:t>
      </w:r>
    </w:p>
    <w:p w14:paraId="7FF2B996" w14:textId="1EC70C91"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f) nadawanie całości lub wybranych fragmentów utworu za pomocą wizji albo fonii przewodowej i bezprzewodowej przez stację naziemną,</w:t>
      </w:r>
    </w:p>
    <w:p w14:paraId="1DC6ACED" w14:textId="1D51A7AB"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g) nadawanie za pośrednictwem satelity,</w:t>
      </w:r>
    </w:p>
    <w:p w14:paraId="69E4B645" w14:textId="7599E6BF"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h) reemisja,</w:t>
      </w:r>
    </w:p>
    <w:p w14:paraId="06315B6C" w14:textId="4F4DB7EE"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i) wymiana nośników, na których utwór utrwalono,</w:t>
      </w:r>
    </w:p>
    <w:p w14:paraId="2E8CF65B" w14:textId="58CD136F"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j) wykorzystanie w utworach multimedialnych,</w:t>
      </w:r>
    </w:p>
    <w:p w14:paraId="70D3DCC5" w14:textId="45E0E049"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k) wykorzystywanie całości lub fragmentów utworu co celów promocyjnych i reklamy,</w:t>
      </w:r>
    </w:p>
    <w:p w14:paraId="0AC957FF" w14:textId="440C912D"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l) wprowadzanie zmian, skrótów,</w:t>
      </w:r>
    </w:p>
    <w:p w14:paraId="694190CD" w14:textId="3F67C032" w:rsidR="00AC48EA" w:rsidRPr="00022947" w:rsidRDefault="00AC48EA" w:rsidP="00AC48EA">
      <w:pPr>
        <w:spacing w:before="120" w:after="120"/>
        <w:ind w:left="426" w:firstLine="283"/>
        <w:rPr>
          <w:rFonts w:ascii="Calibri" w:hAnsi="Calibri" w:cs="Calibri"/>
          <w:bCs/>
          <w:szCs w:val="19"/>
        </w:rPr>
      </w:pPr>
      <w:r w:rsidRPr="00022947">
        <w:rPr>
          <w:rFonts w:ascii="Calibri" w:hAnsi="Calibri" w:cs="Calibri"/>
          <w:bCs/>
          <w:szCs w:val="19"/>
        </w:rPr>
        <w:t>m) sporządzenie wersji obcojęzycznych, zarówno przy Użyciu napisów, jak i lektora,</w:t>
      </w:r>
    </w:p>
    <w:p w14:paraId="135CE709" w14:textId="006EA9B7" w:rsidR="00AC48EA" w:rsidRPr="00022947" w:rsidRDefault="00AC48EA" w:rsidP="00AC48EA">
      <w:pPr>
        <w:spacing w:before="120" w:after="120"/>
        <w:ind w:left="851" w:hanging="142"/>
        <w:rPr>
          <w:rFonts w:ascii="Calibri" w:hAnsi="Calibri" w:cs="Calibri"/>
          <w:bCs/>
          <w:szCs w:val="19"/>
        </w:rPr>
      </w:pPr>
      <w:r w:rsidRPr="00022947">
        <w:rPr>
          <w:rFonts w:ascii="Calibri" w:hAnsi="Calibri" w:cs="Calibri"/>
          <w:bCs/>
          <w:szCs w:val="19"/>
        </w:rPr>
        <w:t>n) publiczne udostępnianie utworu w taki sposób, aby każdy mógł mieć do niego dostęp w miejscu i w czasie przez niego wybranym.</w:t>
      </w:r>
    </w:p>
    <w:p w14:paraId="6E180096" w14:textId="77777777" w:rsidR="00AC48EA" w:rsidRPr="00022947" w:rsidRDefault="00AC48EA" w:rsidP="00AC48EA">
      <w:pPr>
        <w:spacing w:before="120" w:after="120"/>
        <w:ind w:left="426" w:hanging="284"/>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Równocześnie z nabyciem autorskich praw majątkowych do utworów Zamawiający nabywa własność wszystkich egzemplarzy, na których utwory zostały utrwalone.</w:t>
      </w:r>
    </w:p>
    <w:p w14:paraId="153A5523" w14:textId="29DB5CCD" w:rsidR="00AC48EA" w:rsidRPr="00022947" w:rsidRDefault="00AC48EA" w:rsidP="00AC48EA">
      <w:pPr>
        <w:spacing w:before="120" w:after="120"/>
        <w:ind w:left="426" w:hanging="284"/>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Wykonawca zobowiązuje się, że wykonując Umowę będzie przestrzegał przepisów ustawy z dnia 4 lutego 1994 r. – o prawie autorskim i prawach pokrewnych i nie naruszy praw majątkowych osób trzecich, a utwory przekaże Zamawiającemu  w stanie wolnym od obciążeń prawami tych osób.</w:t>
      </w:r>
    </w:p>
    <w:p w14:paraId="0CBFD29D" w14:textId="77A1999F"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2D7E88" w:rsidRPr="00022947">
        <w:rPr>
          <w:rFonts w:ascii="Calibri" w:hAnsi="Calibri" w:cs="Calibri"/>
          <w:b/>
          <w:bCs/>
          <w:szCs w:val="19"/>
        </w:rPr>
        <w:t>2</w:t>
      </w:r>
      <w:r w:rsidRPr="00022947">
        <w:rPr>
          <w:rFonts w:ascii="Calibri" w:hAnsi="Calibri" w:cs="Calibri"/>
          <w:b/>
          <w:bCs/>
          <w:szCs w:val="19"/>
        </w:rPr>
        <w:t>.</w:t>
      </w:r>
    </w:p>
    <w:p w14:paraId="35FF7D78"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Podwykonawstwo</w:t>
      </w:r>
    </w:p>
    <w:p w14:paraId="257D336C" w14:textId="77777777" w:rsidR="00E47271" w:rsidRPr="00022947" w:rsidRDefault="00E47271" w:rsidP="00C833E0">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Zgodnie z ofertą złożoną w postępowaniu, Wykonawca zamierza/nie zamierza powierzyć wykonanie części zamówienia Podwykonawcy/om, zgodnie z art. 462 ust. 2 ustawy Pzp.</w:t>
      </w:r>
    </w:p>
    <w:p w14:paraId="4F2A6D02" w14:textId="77777777" w:rsidR="00E47271" w:rsidRPr="00022947" w:rsidRDefault="00E47271" w:rsidP="00C833E0">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W przypadku realizacji przedmiotu umowy przy udziale Podwykonawcy lub dalszego Podwykonawcy, zmiana Podwykonawcy lub dalszego Podwykonawcy w zakresie wykonania robót budowlanych stanowiących przedmiot umowy nie stanowi zmiany umowy z Wykonawcą. Wymagana jest zgoda Zamawiającego na zmianę Podwykonawcy lub dalszego Podwykonawcy, wyrażona poprzez akceptację umowy o podwykonawstwo.</w:t>
      </w:r>
    </w:p>
    <w:p w14:paraId="29A4B71A" w14:textId="77777777" w:rsidR="00E47271" w:rsidRPr="00022947" w:rsidRDefault="00E47271" w:rsidP="00C833E0">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Wykonanie prac w podwykonawstwie nie zwalnia Wykonawcy z odpowiedzialności za wykonanie obowiązków wynikających z umowy i obowiązujących przepisów prawa. Wykonawca odpowiada za działania i zaniechania podwykonawców jak za własne.</w:t>
      </w:r>
    </w:p>
    <w:p w14:paraId="2F111DF6" w14:textId="77777777" w:rsidR="00E47271" w:rsidRPr="00022947" w:rsidRDefault="00E47271" w:rsidP="00C833E0">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Wykonawca zobowiązany jest do przedłożenia Zamawiającemu:</w:t>
      </w:r>
    </w:p>
    <w:p w14:paraId="3EB74514" w14:textId="77777777"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 xml:space="preserve">projektu umowy o podwykonawstwo, której przedmiotem są roboty budowlane, </w:t>
      </w:r>
    </w:p>
    <w:p w14:paraId="17E1DA86" w14:textId="77777777"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poświadczonej za zgodność z oryginałem kopii zawartej umowy o podwykonawstwo której przedmiotem są roboty budowlane w terminie 7 od dnia jej zawarcia,</w:t>
      </w:r>
    </w:p>
    <w:p w14:paraId="4E88FA61" w14:textId="57EFD5C5"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poświadczonej za zgodność z oryginałem kopii zawartej umowy o podwykonawstwo, której przedmiotem są dostawy lub usługi a także zmian tej umowy, w terminie 7 dni od dnia jej zawarcia, z wyłączeniem umów o podwykonawstwo</w:t>
      </w:r>
      <w:r w:rsidR="00C833E0" w:rsidRPr="00022947">
        <w:rPr>
          <w:rFonts w:ascii="Calibri" w:hAnsi="Calibri" w:cs="Calibri"/>
          <w:bCs/>
          <w:szCs w:val="19"/>
        </w:rPr>
        <w:t xml:space="preserve"> </w:t>
      </w:r>
      <w:r w:rsidRPr="00022947">
        <w:rPr>
          <w:rFonts w:ascii="Calibri" w:hAnsi="Calibri" w:cs="Calibri"/>
          <w:bCs/>
          <w:szCs w:val="19"/>
        </w:rPr>
        <w:t>o wartości mniejszej niż 0,5% wartości umowy. Wyłączenie nie dotyczy umów o podwykonawstwo o wartości większej niż 50.000 zł.</w:t>
      </w:r>
    </w:p>
    <w:p w14:paraId="77FA41D0" w14:textId="77777777" w:rsidR="00E47271" w:rsidRPr="00022947" w:rsidRDefault="00E47271" w:rsidP="00C833E0">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Wykonawca zobowiązuje się iż:</w:t>
      </w:r>
    </w:p>
    <w:p w14:paraId="56BBBBF3" w14:textId="77777777"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1) Podwykonawca lub dalszy Podwykonawca zamierzający zawrzeć umowę o podwykonawstwo, której przedmiotem są roboty budowlane, każdorazowo przedłożą Zamawiającemu projekt tej umowy, przy czym podwykonawca lub dalszy podwykonawca dołączą zgodę wykonawcy na zawarcie umowy o podwykonawstwo o treści zgodnej z projektem umowy,</w:t>
      </w:r>
    </w:p>
    <w:p w14:paraId="7B264EFD" w14:textId="77777777"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2) Podwykonawca lub dalszy Podwykonawca zamówienia na roboty budowlane przedłożą Zamawiającemu poświadczoną za zgodność z oryginałem kopię zawartej umowy o podwykonawstwo, której przedmiotem są roboty budowlane, w terminie 7 dni od dnia jej zawarcia,</w:t>
      </w:r>
    </w:p>
    <w:p w14:paraId="07B12777" w14:textId="667C92C0" w:rsidR="00E47271" w:rsidRPr="00022947" w:rsidRDefault="00E47271" w:rsidP="00C833E0">
      <w:pPr>
        <w:tabs>
          <w:tab w:val="left" w:pos="4253"/>
        </w:tabs>
        <w:ind w:left="1135" w:hanging="284"/>
        <w:jc w:val="both"/>
        <w:rPr>
          <w:rFonts w:ascii="Calibri" w:hAnsi="Calibri" w:cs="Calibri"/>
          <w:bCs/>
          <w:szCs w:val="19"/>
        </w:rPr>
      </w:pPr>
      <w:r w:rsidRPr="00022947">
        <w:rPr>
          <w:rFonts w:ascii="Calibri" w:hAnsi="Calibri" w:cs="Calibri"/>
          <w:bCs/>
          <w:szCs w:val="19"/>
        </w:rPr>
        <w:t>3) Podwykonawca lub dalszy Podwykonawca każdorazowo przedłożą Zamawiającemu poświadczoną za zgodność z oryginałem kopię zawartej umowy o podwykonawstwo, której przedmiotem są dostawy lub usługi, w terminie 7 dni od dnia jej zawarcia, z wyłączeniem umów o podwykonawstwo o wartości mniejszej niż 0,5% wartości umowy. Wyłączenie nie dotyczy umów o podwykonawstwo o wartości większej niż 50.000 zł.</w:t>
      </w:r>
    </w:p>
    <w:p w14:paraId="3243B4E8" w14:textId="77777777"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Jeżeli zmiana albo rezygnacja z Podwykonawcy dotyczy podmiotu, na którego zasoby Wykonawca powołał się w celu wykazania spełniania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6A7FF65B" w14:textId="3341F0DB"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Wykonawca, Podwykonawca lub dalszy Podwykonawca przedłoży wraz z kop</w:t>
      </w:r>
      <w:r w:rsidR="004163EE">
        <w:rPr>
          <w:rFonts w:ascii="Calibri" w:hAnsi="Calibri" w:cs="Calibri"/>
          <w:bCs/>
          <w:szCs w:val="19"/>
        </w:rPr>
        <w:t xml:space="preserve">ią umowy o podwykonawstwo odpis </w:t>
      </w:r>
      <w:r w:rsidRPr="00022947">
        <w:rPr>
          <w:rFonts w:ascii="Calibri" w:hAnsi="Calibri" w:cs="Calibri"/>
          <w:bCs/>
          <w:szCs w:val="19"/>
        </w:rPr>
        <w:t>z Krajowego Rejestru Sądowego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4A1AE53D" w14:textId="77777777"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Zapisy ust. 4 mają zastosowanie do zmian projektów umów i zmian umów.</w:t>
      </w:r>
    </w:p>
    <w:p w14:paraId="04D92962" w14:textId="77777777"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9.</w:t>
      </w:r>
      <w:r w:rsidRPr="00022947">
        <w:rPr>
          <w:rFonts w:ascii="Calibri" w:hAnsi="Calibri" w:cs="Calibri"/>
          <w:bCs/>
          <w:szCs w:val="19"/>
        </w:rPr>
        <w:tab/>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1A154E60" w14:textId="77777777"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10.</w:t>
      </w:r>
      <w:r w:rsidRPr="00022947">
        <w:rPr>
          <w:rFonts w:ascii="Calibri" w:hAnsi="Calibri" w:cs="Calibri"/>
          <w:bCs/>
          <w:szCs w:val="19"/>
        </w:rPr>
        <w:tab/>
        <w:t xml:space="preserve">Termin zapłaty wynagrodzenia Podwykonawcy lub dalszemu Podwykonawcy przewidziany w umowie </w:t>
      </w:r>
      <w:r w:rsidR="00361AF3" w:rsidRPr="00022947">
        <w:rPr>
          <w:rFonts w:ascii="Calibri" w:hAnsi="Calibri" w:cs="Calibri"/>
          <w:bCs/>
          <w:szCs w:val="19"/>
        </w:rPr>
        <w:t xml:space="preserve">                                                         </w:t>
      </w:r>
      <w:r w:rsidRPr="00022947">
        <w:rPr>
          <w:rFonts w:ascii="Calibri" w:hAnsi="Calibri" w:cs="Calibri"/>
          <w:bCs/>
          <w:szCs w:val="19"/>
        </w:rPr>
        <w:t>o podwykonawstwo nie może być dłuższy niż 30 dni od dnia doręczenia Wykonawcy, Podwykonawcy lub dalszemu Podwykonawcy faktury lub rachunku, potwierdzających wykonanie zleconej Podwykonawcy lub dalszemu Podwykonawcy dostawy, usługi lub roboty budowlanej.</w:t>
      </w:r>
    </w:p>
    <w:p w14:paraId="3E6C6E13" w14:textId="44842F6C"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11.</w:t>
      </w:r>
      <w:r w:rsidRPr="00022947">
        <w:rPr>
          <w:rFonts w:ascii="Calibri" w:hAnsi="Calibri" w:cs="Calibri"/>
          <w:bCs/>
          <w:szCs w:val="19"/>
        </w:rPr>
        <w:tab/>
        <w:t>W przypadku jeżeli termin zapłaty wynagrodzenia jest dłuższy niż określony w ust. 10, Zamawiający informuje o tym Wykonawcę i wzywa go do doprowadzenie do zmiany tej umowy pod rygorem wystąpienia o zapłatę kary umownej o jakiej mowa w niniejszej umowie.</w:t>
      </w:r>
    </w:p>
    <w:p w14:paraId="60C7A764" w14:textId="77777777"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12.</w:t>
      </w:r>
      <w:r w:rsidRPr="00022947">
        <w:rPr>
          <w:rFonts w:ascii="Calibri" w:hAnsi="Calibri" w:cs="Calibri"/>
          <w:bCs/>
          <w:szCs w:val="19"/>
        </w:rPr>
        <w:tab/>
        <w:t>Umowa o podwykonawstwo musi zawierać zapisy, o których mowa w § 16 Umowy, a które umożliwią Wykonawcy skontrolowanie spełniania przez Podwykonawcę obowiązku zatrudnienia na umowę o pracę, jeżeli czynności, których dotyczą wymagania zatrudnienia na umowę o pracę wykonywane są przez osoby zatrudnione przez Podwykonawcę.</w:t>
      </w:r>
    </w:p>
    <w:p w14:paraId="666D9505" w14:textId="110A79B4" w:rsidR="00E47271" w:rsidRPr="00022947" w:rsidRDefault="00E47271" w:rsidP="00EE00F1">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13.</w:t>
      </w:r>
      <w:r w:rsidRPr="00022947">
        <w:rPr>
          <w:rFonts w:ascii="Calibri" w:hAnsi="Calibri" w:cs="Calibri"/>
          <w:bCs/>
          <w:szCs w:val="19"/>
        </w:rPr>
        <w:tab/>
        <w:t>Zamawiający w terminie 14 dni zgłasza w formie pisemnej, pod rygorem nieważności, zastrzeżenia do projektu umowy o podwykonawstwo, której przedmiotem są roboty budowlane (i projektu jej zmiany), w przypadku gdy:</w:t>
      </w:r>
    </w:p>
    <w:p w14:paraId="14FADE06" w14:textId="77777777" w:rsidR="00E47271" w:rsidRPr="00022947" w:rsidRDefault="00E47271" w:rsidP="00EE00F1">
      <w:pPr>
        <w:tabs>
          <w:tab w:val="left" w:pos="4253"/>
        </w:tabs>
        <w:ind w:left="1135" w:hanging="284"/>
        <w:jc w:val="both"/>
        <w:rPr>
          <w:rFonts w:ascii="Calibri" w:hAnsi="Calibri" w:cs="Calibri"/>
          <w:bCs/>
          <w:szCs w:val="19"/>
        </w:rPr>
      </w:pPr>
      <w:r w:rsidRPr="00022947">
        <w:rPr>
          <w:rFonts w:ascii="Calibri" w:hAnsi="Calibri" w:cs="Calibri"/>
          <w:bCs/>
          <w:szCs w:val="19"/>
        </w:rPr>
        <w:t>1) nie spełnia ona wymagań określonych w dokumentach zamówienia,</w:t>
      </w:r>
    </w:p>
    <w:p w14:paraId="772453A9" w14:textId="77777777" w:rsidR="00E47271" w:rsidRPr="00022947" w:rsidRDefault="00E47271" w:rsidP="00EE00F1">
      <w:pPr>
        <w:tabs>
          <w:tab w:val="left" w:pos="4253"/>
        </w:tabs>
        <w:ind w:left="1135" w:hanging="284"/>
        <w:jc w:val="both"/>
        <w:rPr>
          <w:rFonts w:ascii="Calibri" w:hAnsi="Calibri" w:cs="Calibri"/>
          <w:bCs/>
          <w:szCs w:val="19"/>
        </w:rPr>
      </w:pPr>
      <w:r w:rsidRPr="00022947">
        <w:rPr>
          <w:rFonts w:ascii="Calibri" w:hAnsi="Calibri" w:cs="Calibri"/>
          <w:bCs/>
          <w:szCs w:val="19"/>
        </w:rPr>
        <w:t xml:space="preserve">2) przewiduje ona termin zapłaty wynagrodzenia dłuższy niż określony w ust. 10, </w:t>
      </w:r>
    </w:p>
    <w:p w14:paraId="47AA5F2C" w14:textId="77777777" w:rsidR="00E47271" w:rsidRPr="00022947" w:rsidRDefault="00E47271" w:rsidP="00EE00F1">
      <w:pPr>
        <w:tabs>
          <w:tab w:val="left" w:pos="4253"/>
        </w:tabs>
        <w:ind w:left="1135" w:hanging="284"/>
        <w:jc w:val="both"/>
        <w:rPr>
          <w:rFonts w:ascii="Calibri" w:hAnsi="Calibri" w:cs="Calibri"/>
          <w:bCs/>
          <w:szCs w:val="19"/>
        </w:rPr>
      </w:pPr>
      <w:r w:rsidRPr="00022947">
        <w:rPr>
          <w:rFonts w:ascii="Calibri" w:hAnsi="Calibri" w:cs="Calibri"/>
          <w:bCs/>
          <w:szCs w:val="19"/>
        </w:rPr>
        <w:t xml:space="preserve">3) zawiera ona postanowienia niezgodne z ust. 9. </w:t>
      </w:r>
    </w:p>
    <w:p w14:paraId="6E1200A9" w14:textId="26579537" w:rsidR="00E47271" w:rsidRPr="00022947" w:rsidRDefault="00E47271" w:rsidP="00A97026">
      <w:pPr>
        <w:tabs>
          <w:tab w:val="left" w:pos="4253"/>
        </w:tabs>
        <w:spacing w:before="120" w:after="120"/>
        <w:ind w:left="426" w:hanging="284"/>
        <w:jc w:val="both"/>
        <w:rPr>
          <w:rFonts w:ascii="Calibri" w:hAnsi="Calibri" w:cs="Calibri"/>
          <w:bCs/>
          <w:szCs w:val="19"/>
        </w:rPr>
      </w:pPr>
      <w:r w:rsidRPr="00022947">
        <w:rPr>
          <w:rFonts w:ascii="Calibri" w:hAnsi="Calibri" w:cs="Calibri"/>
          <w:bCs/>
          <w:szCs w:val="19"/>
        </w:rPr>
        <w:t>14.</w:t>
      </w:r>
      <w:r w:rsidRPr="00022947">
        <w:rPr>
          <w:rFonts w:ascii="Calibri" w:hAnsi="Calibri" w:cs="Calibri"/>
          <w:bCs/>
          <w:szCs w:val="19"/>
        </w:rPr>
        <w:tab/>
        <w:t xml:space="preserve">Zamawiający w terminie 14 dni zgłasza w formie pisemnej, pod rygorem nieważności, sprzeciw do umowy </w:t>
      </w:r>
      <w:r w:rsidR="00361AF3" w:rsidRPr="00022947">
        <w:rPr>
          <w:rFonts w:ascii="Calibri" w:hAnsi="Calibri" w:cs="Calibri"/>
          <w:bCs/>
          <w:szCs w:val="19"/>
        </w:rPr>
        <w:t xml:space="preserve">                                             </w:t>
      </w:r>
      <w:r w:rsidRPr="00022947">
        <w:rPr>
          <w:rFonts w:ascii="Calibri" w:hAnsi="Calibri" w:cs="Calibri"/>
          <w:bCs/>
          <w:szCs w:val="19"/>
        </w:rPr>
        <w:t>o podwykonawstwo, której przedmiotem są roboty budowlane (i projektu jej zmian), w przypadkach, o któr</w:t>
      </w:r>
      <w:r w:rsidR="004163EE">
        <w:rPr>
          <w:rFonts w:ascii="Calibri" w:hAnsi="Calibri" w:cs="Calibri"/>
          <w:bCs/>
          <w:szCs w:val="19"/>
        </w:rPr>
        <w:t>ych mowa</w:t>
      </w:r>
      <w:r w:rsidR="00361AF3" w:rsidRPr="00022947">
        <w:rPr>
          <w:rFonts w:ascii="Calibri" w:hAnsi="Calibri" w:cs="Calibri"/>
          <w:bCs/>
          <w:szCs w:val="19"/>
        </w:rPr>
        <w:t xml:space="preserve">  </w:t>
      </w:r>
      <w:r w:rsidRPr="00022947">
        <w:rPr>
          <w:rFonts w:ascii="Calibri" w:hAnsi="Calibri" w:cs="Calibri"/>
          <w:bCs/>
          <w:szCs w:val="19"/>
        </w:rPr>
        <w:t>w ust. 13.</w:t>
      </w:r>
    </w:p>
    <w:p w14:paraId="43B03FE4" w14:textId="77777777" w:rsidR="00E47271" w:rsidRPr="00022947" w:rsidRDefault="00E47271" w:rsidP="00A97026">
      <w:pPr>
        <w:tabs>
          <w:tab w:val="left" w:pos="4253"/>
        </w:tabs>
        <w:spacing w:before="120" w:after="120"/>
        <w:ind w:left="426" w:hanging="284"/>
        <w:jc w:val="both"/>
        <w:rPr>
          <w:rFonts w:ascii="Calibri" w:hAnsi="Calibri" w:cs="Calibri"/>
          <w:bCs/>
          <w:szCs w:val="19"/>
        </w:rPr>
      </w:pPr>
      <w:r w:rsidRPr="00022947">
        <w:rPr>
          <w:rFonts w:ascii="Calibri" w:hAnsi="Calibri" w:cs="Calibri"/>
          <w:bCs/>
          <w:szCs w:val="19"/>
        </w:rPr>
        <w:t>15.</w:t>
      </w:r>
      <w:r w:rsidRPr="00022947">
        <w:rPr>
          <w:rFonts w:ascii="Calibri" w:hAnsi="Calibri" w:cs="Calibri"/>
          <w:bCs/>
          <w:szCs w:val="19"/>
        </w:rPr>
        <w:tab/>
        <w:t>Zamawiający ma prawo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na zasadach wskazanych w ustawie Prawo zamówień publicznych.</w:t>
      </w:r>
    </w:p>
    <w:p w14:paraId="5B8FE844" w14:textId="77777777" w:rsidR="00E47271" w:rsidRPr="00022947" w:rsidRDefault="00E47271" w:rsidP="00A97026">
      <w:pPr>
        <w:tabs>
          <w:tab w:val="left" w:pos="4253"/>
        </w:tabs>
        <w:spacing w:before="120" w:after="120"/>
        <w:ind w:left="426" w:hanging="284"/>
        <w:jc w:val="both"/>
        <w:rPr>
          <w:rFonts w:ascii="Calibri" w:hAnsi="Calibri" w:cs="Calibri"/>
          <w:bCs/>
          <w:szCs w:val="19"/>
        </w:rPr>
      </w:pPr>
      <w:r w:rsidRPr="00022947">
        <w:rPr>
          <w:rFonts w:ascii="Calibri" w:hAnsi="Calibri" w:cs="Calibri"/>
          <w:bCs/>
          <w:szCs w:val="19"/>
        </w:rPr>
        <w:t>16.</w:t>
      </w:r>
      <w:r w:rsidRPr="00022947">
        <w:rPr>
          <w:rFonts w:ascii="Calibri" w:hAnsi="Calibri" w:cs="Calibri"/>
          <w:bCs/>
          <w:szCs w:val="19"/>
        </w:rPr>
        <w:tab/>
        <w:t>W przypadku dokonania bezpośredniej zapłaty Podwykonawcy lub dalszemu Podwykonawcy, o których mowa w ust. 15, Zamawiający potrąca kwotę wypłaconego wynagrodzenia z wynagrodzenia należnego Wykonawcy.</w:t>
      </w:r>
    </w:p>
    <w:p w14:paraId="3ACE5BC2" w14:textId="77777777" w:rsidR="00E47271" w:rsidRPr="00022947" w:rsidRDefault="00E47271" w:rsidP="00A97026">
      <w:pPr>
        <w:tabs>
          <w:tab w:val="left" w:pos="4253"/>
        </w:tabs>
        <w:spacing w:before="120" w:after="120"/>
        <w:ind w:left="426" w:hanging="284"/>
        <w:jc w:val="both"/>
        <w:rPr>
          <w:rFonts w:ascii="Calibri" w:hAnsi="Calibri" w:cs="Calibri"/>
          <w:bCs/>
          <w:szCs w:val="19"/>
        </w:rPr>
      </w:pPr>
      <w:r w:rsidRPr="00022947">
        <w:rPr>
          <w:rFonts w:ascii="Calibri" w:hAnsi="Calibri" w:cs="Calibri"/>
          <w:bCs/>
          <w:szCs w:val="19"/>
        </w:rPr>
        <w:t>17.</w:t>
      </w:r>
      <w:r w:rsidRPr="00022947">
        <w:rPr>
          <w:rFonts w:ascii="Calibri" w:hAnsi="Calibri" w:cs="Calibri"/>
          <w:bCs/>
          <w:szCs w:val="19"/>
        </w:rPr>
        <w:tab/>
        <w:t>Zamawiający może odstąpić od umowy w terminie jednego miesiąca w przypadku konieczności dokonania bezpośrednich zapłat na rzecz Podwykonawcy lub dalszemu Podwykonawcy, o których mowa w ust. 15, na sumę większą niż 5% wartości umowy.</w:t>
      </w:r>
    </w:p>
    <w:p w14:paraId="19A30043" w14:textId="6BD8D196"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xml:space="preserve">§ </w:t>
      </w:r>
      <w:r w:rsidR="002D7E88" w:rsidRPr="00022947">
        <w:rPr>
          <w:rFonts w:ascii="Calibri" w:hAnsi="Calibri" w:cs="Calibri"/>
          <w:b/>
          <w:bCs/>
          <w:szCs w:val="19"/>
        </w:rPr>
        <w:t>13</w:t>
      </w:r>
      <w:r w:rsidRPr="00022947">
        <w:rPr>
          <w:rFonts w:ascii="Calibri" w:hAnsi="Calibri" w:cs="Calibri"/>
          <w:b/>
          <w:bCs/>
          <w:szCs w:val="19"/>
        </w:rPr>
        <w:t xml:space="preserve">. </w:t>
      </w:r>
    </w:p>
    <w:p w14:paraId="1D4DDB91"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Odbiór przedmiotu umowy</w:t>
      </w:r>
    </w:p>
    <w:p w14:paraId="4EECF941"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   Strony ustalają, że będą stosowane następujące rodzaje odbiorów:</w:t>
      </w:r>
    </w:p>
    <w:p w14:paraId="74231990"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odbiór robót zanikających i ulegających zakryciu,</w:t>
      </w:r>
    </w:p>
    <w:p w14:paraId="0198992F"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odbiór częściowy,</w:t>
      </w:r>
    </w:p>
    <w:p w14:paraId="56395AE4"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odbiór końcowy.</w:t>
      </w:r>
    </w:p>
    <w:p w14:paraId="7160CD38"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Odbioru robót zanikających oraz robót ulegających zakryciu dokonuje inspektor nadzoru inwestorskiego w terminie do 7 dni od dnia zgłoszenia odbioru przez Wykonawcę wpisem do dziennika budowy. Potwierdzenie wpisu przez inspektora nadzoru inwestorskiego w terminie do 7 dni od daty dokonania wpisu oznaczać będzie gotowość do odbioru w dacie dokonania potwierdzenia. W przypadku nie zgłoszenia do odbioru tych robót wykonawca na żądanie inspektora nadzoru inwestorskiego będzie zobowiązany na własny koszt do ich odkrycia i doprowadzenia do wymaganego stanu.</w:t>
      </w:r>
    </w:p>
    <w:p w14:paraId="29ADD455"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Odbioru częściowego dokonuje się w celu prowadzenia bieżących rozliczeń lub kontroli postępu prac w terminie 14  dni od dnia zgłoszenia odbioru przez Wykonawcę wpisem do dziennika budowy. Potwierdzenie wpisu przez inspektora nadzoru w terminie 14  dni od daty dokonania wpisu oznaczać będzie gotowość do odbioru w dacie dokonania potwierdzenia. Odbiór częściowy nastąpi także po zakończeniu realizacji przez Wykonawcę robot przy realizacji nowej części SOR.</w:t>
      </w:r>
    </w:p>
    <w:p w14:paraId="0CB78571" w14:textId="50431D86"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Przed rozpoczęciem odbioru częściowego Wykonawca skompletuje i przedstawi Zamawiającemu dokumenty pozwalające na ocenę prawidłowego wykonania umowy w szczególności inwentaryzację geodezyjną powykonawczą, zestawienie wykonanych prac, dokumentację jakościową zastosowanych materiałów,</w:t>
      </w:r>
      <w:r w:rsidR="0048176B" w:rsidRPr="00022947">
        <w:rPr>
          <w:rFonts w:ascii="Calibri" w:hAnsi="Calibri" w:cs="Calibri"/>
          <w:bCs/>
          <w:szCs w:val="19"/>
        </w:rPr>
        <w:t xml:space="preserve"> </w:t>
      </w:r>
      <w:r w:rsidRPr="00022947">
        <w:rPr>
          <w:rFonts w:ascii="Calibri" w:hAnsi="Calibri" w:cs="Calibri"/>
          <w:bCs/>
          <w:szCs w:val="19"/>
        </w:rPr>
        <w:t>proto</w:t>
      </w:r>
      <w:r w:rsidR="002D7E88" w:rsidRPr="00022947">
        <w:rPr>
          <w:rFonts w:ascii="Calibri" w:hAnsi="Calibri" w:cs="Calibri"/>
          <w:bCs/>
          <w:szCs w:val="19"/>
        </w:rPr>
        <w:t>koły z badania i sprawdzeń itp.</w:t>
      </w:r>
    </w:p>
    <w:p w14:paraId="7786FB3E"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Odbiór końcowy ma na celu przekazanie Zamawiającemu zrealizowanego przedmiotu umowy po sprawdzeniu jego należytego wykonania i przeprowadzeniu przewidzianych przepisami prawa badań, prób technicznych i innych.</w:t>
      </w:r>
    </w:p>
    <w:p w14:paraId="10616666"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 xml:space="preserve">Gotowość do odbioru końcowego Wykonawca zgłosi Zamawiającemu w formie pisemnej oraz wpisem do dziennika budowy. Zamawiający wyznaczy termin i rozpocznie odbiór końcowy w ciągu 14 dni od daty zawiadomienia go o zgłoszeniu przez Wykonawcę gotowości do odbioru końcowego i osiągnięcia gotowości do odbioru zawiadamiając o tym Wykonawcę na piśmie. </w:t>
      </w:r>
    </w:p>
    <w:p w14:paraId="03A207B0"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Z dniem wpisu do dziennika budowy o zakończeniu robót objętych umową i zgłoszeniu do odbioru końcowego przedmiotu umowy Wykonawca jest zobowiązany do przekazania Zamawiającemu wszystkich dokumentów wymaganych art. 57 ust. 1 i 2 ustawy Prawo budowlane, z zastrzeżeniem że powykonawcza inwentaryzacja geodezyjna winna być dostarczona w 3 egzemplarzach a pozostała dokumentacja w 2 egzemplarzach i w wersji elektronicznej jako skan wszystkich dokumentów łącznie z rysunkami itp..</w:t>
      </w:r>
    </w:p>
    <w:p w14:paraId="7A0D99FD"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 xml:space="preserve">W przypadku stwierdzenia w trakcie obowiązkowej kontroli, o której mowa w art. 59a ust. 2 ustawy Prawo budowlane nieprawidłowości stwierdzonych przez właściwy organ, a spowodowanych działaniem Wykonawcy – Wykonawca zobowiązany jest do wykonania zaleceń organu w ramach wynagrodzenia umownego. </w:t>
      </w:r>
    </w:p>
    <w:p w14:paraId="76D981CF"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9.</w:t>
      </w:r>
      <w:r w:rsidRPr="00022947">
        <w:rPr>
          <w:rFonts w:ascii="Calibri" w:hAnsi="Calibri" w:cs="Calibri"/>
          <w:bCs/>
          <w:szCs w:val="19"/>
        </w:rPr>
        <w:tab/>
        <w:t>Odbioru końcowego dokona Komisja powołana przez Zamawiającego do odbioru robót i uprawniony przedstawiciel Wykonawcy.</w:t>
      </w:r>
    </w:p>
    <w:p w14:paraId="1155C8A1"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10.</w:t>
      </w:r>
      <w:r w:rsidRPr="00022947">
        <w:rPr>
          <w:rFonts w:ascii="Calibri" w:hAnsi="Calibri" w:cs="Calibri"/>
          <w:bCs/>
          <w:szCs w:val="19"/>
        </w:rPr>
        <w:tab/>
        <w:t>Prace Komisji, o której mowa w ust. 9 nie powinny trwać dłużej niż 3 tygodnie od daty rozpoczęcia odbioru końcowego.</w:t>
      </w:r>
    </w:p>
    <w:p w14:paraId="22FE87A8"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11.</w:t>
      </w:r>
      <w:r w:rsidRPr="00022947">
        <w:rPr>
          <w:rFonts w:ascii="Calibri" w:hAnsi="Calibri" w:cs="Calibri"/>
          <w:bCs/>
          <w:szCs w:val="19"/>
        </w:rPr>
        <w:tab/>
        <w:t>Z czynności odbiorów, o których mowa w ust. 1 pkt 2) i 3) sporządza się protokoły zawierające wszelkie ustalenia dokonane w toku odbioru, a w szczególności ujawnione wady, jak też ewentualne wyznaczenie terminów na ich usunięcie.</w:t>
      </w:r>
    </w:p>
    <w:p w14:paraId="19A6F03B"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12.</w:t>
      </w:r>
      <w:r w:rsidRPr="00022947">
        <w:rPr>
          <w:rFonts w:ascii="Calibri" w:hAnsi="Calibri" w:cs="Calibri"/>
          <w:bCs/>
          <w:szCs w:val="19"/>
        </w:rPr>
        <w:tab/>
        <w:t>W razie stwierdzenia w toku czynności odbioru wad przedmiotu odbioru Zamawiającemu przysługują następujące uprawnienia:</w:t>
      </w:r>
    </w:p>
    <w:p w14:paraId="345AC3C0"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jeżeli wady nadają się do usunięcia może odmówić odbioru do czasu ich usunięcia,</w:t>
      </w:r>
    </w:p>
    <w:p w14:paraId="19147F0F"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jeżeli wady nie nadają się do usunięcia to:</w:t>
      </w:r>
    </w:p>
    <w:p w14:paraId="425B21EA" w14:textId="77777777" w:rsidR="00E47271" w:rsidRPr="00022947" w:rsidRDefault="00E47271" w:rsidP="0048176B">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jeżeli nie uniemożliwiają one użytkowania przedmiotu odbioru zgodnie z przeznaczeniem, Zamawiający może obniżyć odpowiednio wynagrodzenie,</w:t>
      </w:r>
    </w:p>
    <w:p w14:paraId="3D30E214" w14:textId="77777777" w:rsidR="00E47271" w:rsidRPr="00022947" w:rsidRDefault="00E47271" w:rsidP="0048176B">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jeżeli wady uniemożliwiają użytkowanie zgodnie z przeznaczeniem Zamawiający może odstąpić od umowy lub zażądać wykonania przedmiotu umowy po raz drugi.</w:t>
      </w:r>
    </w:p>
    <w:p w14:paraId="175DEB77"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13.</w:t>
      </w:r>
      <w:r w:rsidRPr="00022947">
        <w:rPr>
          <w:rFonts w:ascii="Calibri" w:hAnsi="Calibri" w:cs="Calibri"/>
          <w:bCs/>
          <w:szCs w:val="19"/>
        </w:rPr>
        <w:tab/>
        <w:t>Wykonawca obowiązany jest do pisemnego zawiadomienia Zamawiającego o usunięciu wad.</w:t>
      </w:r>
    </w:p>
    <w:p w14:paraId="091EF1AD"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14.</w:t>
      </w:r>
      <w:r w:rsidRPr="00022947">
        <w:rPr>
          <w:rFonts w:ascii="Calibri" w:hAnsi="Calibri" w:cs="Calibri"/>
          <w:bCs/>
          <w:szCs w:val="19"/>
        </w:rPr>
        <w:tab/>
        <w:t>Zamawiający wyznaczy ostateczny termin odbioru robót  i przystąpi do odbioru w terminie 14 dni licząc od otrzymania zawiadomienia o usunięciu wad. Jeżeli Wykonawca nie usunie wykrytych wad w wyznaczonym terminie, Zamawiający nalicza</w:t>
      </w:r>
      <w:r w:rsidR="00361AF3" w:rsidRPr="00022947">
        <w:rPr>
          <w:rFonts w:ascii="Calibri" w:hAnsi="Calibri" w:cs="Calibri"/>
          <w:bCs/>
          <w:szCs w:val="19"/>
        </w:rPr>
        <w:t xml:space="preserve"> mu kary umowne określone w § 1</w:t>
      </w:r>
      <w:r w:rsidR="009C6E1D" w:rsidRPr="00022947">
        <w:rPr>
          <w:rFonts w:ascii="Calibri" w:hAnsi="Calibri" w:cs="Calibri"/>
          <w:bCs/>
          <w:szCs w:val="19"/>
        </w:rPr>
        <w:t>7</w:t>
      </w:r>
      <w:r w:rsidRPr="00022947">
        <w:rPr>
          <w:rFonts w:ascii="Calibri" w:hAnsi="Calibri" w:cs="Calibri"/>
          <w:bCs/>
          <w:szCs w:val="19"/>
        </w:rPr>
        <w:t xml:space="preserve"> ust. 1 pkt 1 lit. c, wyznaczając ostateczny termin odbioru robót. Jeżeli Wykonawca, wezwany pisemnie nie usunie wad w wyznaczonym terminie, Zamawiający może zlecić ich usunięcie osobie trzeciej (innemu wykonawcy) na koszt i ryzyko Wykonawcy. Wykonawca zostanie obciążony kosztami wykonania zastępczego. W pierwszej kolejności Zamawiającemu przysługuje prawo ich potrącenia z wynagrodzenia Wykonawcy. </w:t>
      </w:r>
    </w:p>
    <w:p w14:paraId="032A2B3B"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15.</w:t>
      </w:r>
      <w:r w:rsidRPr="00022947">
        <w:rPr>
          <w:rFonts w:ascii="Calibri" w:hAnsi="Calibri" w:cs="Calibri"/>
          <w:bCs/>
          <w:szCs w:val="19"/>
        </w:rPr>
        <w:tab/>
        <w:t>Zamawiający może przerwać czynności odbioru w przypadku stwierdzenia w przedmiocie odbioru wad uniemożliwiających użytkowanie przedmiotu umowy zgodnie z przeznaczeniem, aż do czasu usunięcia tych wad.</w:t>
      </w:r>
    </w:p>
    <w:p w14:paraId="3C79478A" w14:textId="4CACDD10" w:rsidR="003850A6"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16.</w:t>
      </w:r>
      <w:r w:rsidRPr="00022947">
        <w:rPr>
          <w:rFonts w:ascii="Calibri" w:hAnsi="Calibri" w:cs="Calibri"/>
          <w:bCs/>
          <w:szCs w:val="19"/>
        </w:rPr>
        <w:tab/>
        <w:t>Po protokolarnym potwierdzeniu usunięcia wad stwierdzonych przy odbiorze końcowym rozpoczyna swój bieg termin zwrotu lub zwolnienia zabezpieczenia należytego wykonania umowy.</w:t>
      </w:r>
    </w:p>
    <w:p w14:paraId="13BA426A" w14:textId="77777777" w:rsidR="003C40DE"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B67302" w:rsidRPr="00022947">
        <w:rPr>
          <w:rFonts w:ascii="Calibri" w:hAnsi="Calibri" w:cs="Calibri"/>
          <w:b/>
          <w:bCs/>
          <w:szCs w:val="19"/>
        </w:rPr>
        <w:t>3</w:t>
      </w:r>
      <w:r w:rsidRPr="00022947">
        <w:rPr>
          <w:rFonts w:ascii="Calibri" w:hAnsi="Calibri" w:cs="Calibri"/>
          <w:b/>
          <w:bCs/>
          <w:szCs w:val="19"/>
        </w:rPr>
        <w:t xml:space="preserve">. </w:t>
      </w:r>
    </w:p>
    <w:p w14:paraId="6B92A8B5"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Gwarancja i rękojmia</w:t>
      </w:r>
    </w:p>
    <w:p w14:paraId="745F1D8A"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udziela Zamawiającemu poprzez zawarcie niniejszej umowy bez konieczności wręczania odrębnego dokumentu gwarancyjnego gwarancji jakości na wykonane prace na okres ………… miesięcy (długość okresu zostanie wpisana zgodnie ze złożoną ofertą Wykonawcy) na zasadach określonych w ustawie z dnia 23 kwietnia 1964 r. Kodeks cywilny. Terminy gwarancji zaczynają bieg od dnia odbioru prac protokołem końcowym.</w:t>
      </w:r>
    </w:p>
    <w:p w14:paraId="7FFD25A6"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 xml:space="preserve">Jeżeli warunki gwarancji jakości udzielonej przez producenta materiałów i urządzeń przewidują dłuższy okres gwarancji jakości niż gwarancja udzielona przez Wykonawcę – obowiązuje okres gwarancji w wymiarze równym okresowi gwarancji producenta. </w:t>
      </w:r>
    </w:p>
    <w:p w14:paraId="2D9A4E83"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Gwarancja obejmuje również prace wykonywane przez Podwykonawców oraz wszystkie materiały użyte przez Wykonawcę i Podwykonawców.</w:t>
      </w:r>
    </w:p>
    <w:p w14:paraId="13C2BF26"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Wykonawca jest odpowiedzialny względem Zamawiającego jeżeli wykonany przedmiot umowy ma wady tj. jawne lub ukryte właściwości tkwiące w stanowiących przedmiot umowy robotach budowlanych, w jakimkolwiek ich elemencie, powodujące niemożność używania lub korzystania z przedmiotu umowy zgodnie z przeznaczeniem, niemożność uzyskania pozwolenia na użytkowanie (o ile jest wymagane) niezgodność materiałów użytych do realizacji zadania, o których mowa w § 1 Umowy, zmniejszenie wartości przedmiotu umowy, obniżenie stopnia użyteczności przedmiotu umowy, obniżenie jakości lub inne uszkodzenia w przedmiocie umowy, albo jeżeli wykonany przedmiot umowy nie ma właściwości, które zgodnie z dokumentacją robót posiadać powinien lub został wydany w stanie niezupełnym. Za wadę uznaje się również sytuację, w której przedmiot umowy nie stanowi własności Wykonawcy albo jeżeli jest obciążony prawem osoby trzeciej.</w:t>
      </w:r>
    </w:p>
    <w:p w14:paraId="312BDA31"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W przypadku ujawnienia Wady, Zamawiający jest uprawniony, według swojego uznania do:</w:t>
      </w:r>
    </w:p>
    <w:p w14:paraId="7A5E44EA"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żądania nieodpłatnego usunięcia wady,</w:t>
      </w:r>
    </w:p>
    <w:p w14:paraId="0D86D147"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wskazania trybu usunięcia wady lub wymiany Wyrobu na wolny od wad,</w:t>
      </w:r>
    </w:p>
    <w:p w14:paraId="08174579"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żądania od Wykonawcy odszkodowania obejmującego zarówno poniesione straty, jak i utracone korzyści, jakiej doznał Zamawiający na skutek wystąpienia Wady,</w:t>
      </w:r>
    </w:p>
    <w:p w14:paraId="7FD0DAAA"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żądania od Wykonawcy ka</w:t>
      </w:r>
      <w:r w:rsidR="00361AF3" w:rsidRPr="00022947">
        <w:rPr>
          <w:rFonts w:ascii="Calibri" w:hAnsi="Calibri" w:cs="Calibri"/>
          <w:bCs/>
          <w:szCs w:val="19"/>
        </w:rPr>
        <w:t>ry umownej, o której mowa w § 1</w:t>
      </w:r>
      <w:r w:rsidR="005828B6" w:rsidRPr="00022947">
        <w:rPr>
          <w:rFonts w:ascii="Calibri" w:hAnsi="Calibri" w:cs="Calibri"/>
          <w:bCs/>
          <w:szCs w:val="19"/>
        </w:rPr>
        <w:t>7</w:t>
      </w:r>
      <w:r w:rsidRPr="00022947">
        <w:rPr>
          <w:rFonts w:ascii="Calibri" w:hAnsi="Calibri" w:cs="Calibri"/>
          <w:bCs/>
          <w:szCs w:val="19"/>
        </w:rPr>
        <w:t xml:space="preserve"> ust. 1 pkt 1 lit. c,</w:t>
      </w:r>
    </w:p>
    <w:p w14:paraId="154EABE5" w14:textId="06253115" w:rsidR="0048176B" w:rsidRPr="00022947" w:rsidRDefault="00E47271" w:rsidP="0048176B">
      <w:pPr>
        <w:tabs>
          <w:tab w:val="left" w:pos="4253"/>
        </w:tabs>
        <w:spacing w:after="120"/>
        <w:ind w:left="1135"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żądania od Wykonawcy odszkodowania za nieterminowe usunięcie Wad lub wymianę wyrobu na wolny od Wad, w wysokości przewyższającej kwotę kary umownej, o której mowa w pkt 4).</w:t>
      </w:r>
    </w:p>
    <w:p w14:paraId="619B7C44" w14:textId="77777777" w:rsidR="00E47271" w:rsidRPr="00022947" w:rsidRDefault="00E47271" w:rsidP="0048176B">
      <w:pPr>
        <w:tabs>
          <w:tab w:val="left" w:pos="4253"/>
        </w:tabs>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W przypadku ujawnienia wady w Przedmiocie Umowy Wykonawca jest zobowiązany do:</w:t>
      </w:r>
    </w:p>
    <w:p w14:paraId="24FB23CE"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terminowego spełniania żądania Zamawiającego dotyczącego nieodpłatnego usunięcia Wady, przy czym usunięcie wady może nastąpić również poprzez wymianę wyrobu wchodzącego w zakres przedmiotu umowy na wolną od Wad,</w:t>
      </w:r>
    </w:p>
    <w:p w14:paraId="51996D47"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terminowego spełnienia żądania Zamawiającego dotyczącego nieodpłatnej wymiany Wyrobu na wolny od Wad,</w:t>
      </w:r>
    </w:p>
    <w:p w14:paraId="060215A9"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zapłaty odszkodowania, o którym mowa w ust. 5 pkt 3,</w:t>
      </w:r>
    </w:p>
    <w:p w14:paraId="1905B835"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zapłaty kary umownej, o której mowa w ust. 5 pkt 4,</w:t>
      </w:r>
    </w:p>
    <w:p w14:paraId="0B788B7E" w14:textId="77777777" w:rsidR="00E47271" w:rsidRPr="00022947" w:rsidRDefault="00E47271" w:rsidP="0048176B">
      <w:pPr>
        <w:tabs>
          <w:tab w:val="left" w:pos="4253"/>
        </w:tabs>
        <w:ind w:left="1135"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zapłaty odszkodowania, o którym mowa w ust. 5 pkt 5.</w:t>
      </w:r>
    </w:p>
    <w:p w14:paraId="2A8C2A21"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Zamawiający może dochodzić roszczeń z tytułu gwarancji także po terminie określonym w ust. 1 jeżeli zgłosił wadę przed upływem tego terminu.</w:t>
      </w:r>
    </w:p>
    <w:p w14:paraId="5E390728"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Jeżeli Wykonawca nie usunie wad w wyznaczonym terminie lub usunie wady w sposób nienależyty, Zamawiający poza uprawnieniami określonymi w ust. 5, może powierzyć usunięcie wad podmiotowi trzeciemu na koszt i ryzyko Wykonawcy, po uprzednim pisemnym powiadomieniu Wykonawcy i wyznaczeniu dodatkowego terminu na ich usunięcie.</w:t>
      </w:r>
    </w:p>
    <w:p w14:paraId="4CD47B32"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9.</w:t>
      </w:r>
      <w:r w:rsidRPr="00022947">
        <w:rPr>
          <w:rFonts w:ascii="Calibri" w:hAnsi="Calibri" w:cs="Calibri"/>
          <w:bCs/>
          <w:szCs w:val="19"/>
        </w:rPr>
        <w:tab/>
        <w:t xml:space="preserve">Jeżeli w wykonaniu swoich obowiązków Wykonawca dostarczył uprawnionemu z gwarancji zamiast rzeczy wadliwej rzecz wolną od wad albo dokonał istotnych napraw rzeczy objętej gwarancją, termin gwarancji biegnie na nowo od chwili dostarczenia rzeczy wolnej od wad lub zwrócenia rzeczy naprawionej. Jeżeli Wykonawca wymienił część rzeczy, przepis powyższy stosuje się odpowiednio do części wymienionej. </w:t>
      </w:r>
    </w:p>
    <w:p w14:paraId="0E871C10"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10.</w:t>
      </w:r>
      <w:r w:rsidRPr="00022947">
        <w:rPr>
          <w:rFonts w:ascii="Calibri" w:hAnsi="Calibri" w:cs="Calibri"/>
          <w:bCs/>
          <w:szCs w:val="19"/>
        </w:rPr>
        <w:tab/>
        <w:t>W okresie trwania gwarancji Wykonawca jest obowiązany do nieodpłatnego usunięcia zaistniałych wad. Wykonawca usunie wady w terminie 14 dni licząc od daty powiadomienia przez Zamawiającego. Wady niemożliwe do usunięcia w terminie 14 dni zostaną usunięte w terminie technologicznie uzasadnionym, uzgodnionym uprzednio z Zamawiającym.</w:t>
      </w:r>
    </w:p>
    <w:p w14:paraId="704C3EB1"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11.</w:t>
      </w:r>
      <w:r w:rsidRPr="00022947">
        <w:rPr>
          <w:rFonts w:ascii="Calibri" w:hAnsi="Calibri" w:cs="Calibri"/>
          <w:bCs/>
          <w:szCs w:val="19"/>
        </w:rPr>
        <w:tab/>
        <w:t>Jeżeli stwierdzone wady uniemożliwiają użytkowanie przedmiotu umowy lub jego części zgodnie z jego przeznaczeniem lub w sposób istotny ograniczają osiągnięcie określonych dokumentacją projektową parametrów, Zamawiający może według swego wyboru odstąpić od umowy zawiadamiając o tym właściwe organy nadzoru i inspekcji lub żądać wykonania przedmiotu umowy po raz drugi, zachowując prawo domagania się od Wykonawcy naprawienia szkody wynikłej ze zwłoki w wykonaniu przedmiotu umowy.</w:t>
      </w:r>
    </w:p>
    <w:p w14:paraId="380E04F0"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12.</w:t>
      </w:r>
      <w:r w:rsidRPr="00022947">
        <w:rPr>
          <w:rFonts w:ascii="Calibri" w:hAnsi="Calibri" w:cs="Calibri"/>
          <w:bCs/>
          <w:szCs w:val="19"/>
        </w:rPr>
        <w:tab/>
        <w:t>Strony zgodnie postanawiają, iż wykonanie robót budowlanych/ modyfikacji na podstawie obowiązujących przepisów prawa, na przedmiocie umowy przez Zamawiającego w okresie biegu gwarancji, nie powoduje utraty uprawnień gwarancyjnych określonych w niniejszej umowie.</w:t>
      </w:r>
    </w:p>
    <w:p w14:paraId="0CE02FC0"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13.</w:t>
      </w:r>
      <w:r w:rsidRPr="00022947">
        <w:rPr>
          <w:rFonts w:ascii="Calibri" w:hAnsi="Calibri" w:cs="Calibri"/>
          <w:bCs/>
          <w:szCs w:val="19"/>
        </w:rPr>
        <w:tab/>
        <w:t>W okresie gwarancji mogą być przeprowadzone coroczne lub w razie potrzeby częstsze przeglądy gwarancyjne mające na celu ujawnienie wad w wykonanym przedmiocie zamówienia.</w:t>
      </w:r>
    </w:p>
    <w:p w14:paraId="0F9493F2"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14.</w:t>
      </w:r>
      <w:r w:rsidRPr="00022947">
        <w:rPr>
          <w:rFonts w:ascii="Calibri" w:hAnsi="Calibri" w:cs="Calibri"/>
          <w:bCs/>
          <w:szCs w:val="19"/>
        </w:rPr>
        <w:tab/>
        <w:t>Do przeprowadzenia powyższych przeglądów będzie miała zastosowanie procedura określona w niniejszym paragrafie.</w:t>
      </w:r>
    </w:p>
    <w:p w14:paraId="51FC716C" w14:textId="77777777" w:rsidR="00E47271" w:rsidRPr="00022947" w:rsidRDefault="00E47271"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15.</w:t>
      </w:r>
      <w:r w:rsidRPr="00022947">
        <w:rPr>
          <w:rFonts w:ascii="Calibri" w:hAnsi="Calibri" w:cs="Calibri"/>
          <w:bCs/>
          <w:szCs w:val="19"/>
        </w:rPr>
        <w:tab/>
        <w:t>Uprawnienia z tytułu rękojmi i gwarancji  przysługujące Zamawiającemu może on wykonywać niezależnie od siebie, według własnego wyboru. Udzielone rękojmia i gwarancja nie naruszają prawa Zamawiającego do dochodzenia roszczeń o naprawienie szkody w pełnej wysokości na zasadach określonych w kc.</w:t>
      </w:r>
    </w:p>
    <w:p w14:paraId="5C981326" w14:textId="77777777" w:rsidR="00E47271" w:rsidRPr="00022947" w:rsidRDefault="00361AF3"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16</w:t>
      </w:r>
      <w:r w:rsidR="00E47271" w:rsidRPr="00022947">
        <w:rPr>
          <w:rFonts w:ascii="Calibri" w:hAnsi="Calibri" w:cs="Calibri"/>
          <w:bCs/>
          <w:szCs w:val="19"/>
        </w:rPr>
        <w:t>.</w:t>
      </w:r>
      <w:r w:rsidR="00E47271" w:rsidRPr="00022947">
        <w:rPr>
          <w:rFonts w:ascii="Calibri" w:hAnsi="Calibri" w:cs="Calibri"/>
          <w:bCs/>
          <w:szCs w:val="19"/>
        </w:rPr>
        <w:tab/>
        <w:t xml:space="preserve">W okresie gwarancji i rękojmi Wykonawca przejmuje na siebie wszelkie obowiązki wynikające z serwisowania i konserwacji zabudowanych instalacji, urządzeń i wyposażenia mające wpływ na trwałość gwarancji producenta. </w:t>
      </w:r>
    </w:p>
    <w:p w14:paraId="54E04061" w14:textId="00B83C39" w:rsidR="00B40C3D" w:rsidRPr="00022947" w:rsidRDefault="00B40C3D" w:rsidP="0048176B">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17. Obowiązkowe, corocznie przeglądy gwarancyjne będą odbywać się z inicjatywy Wykonawcy po odebraniu przedmiotu umowy z udziałem obu stron. Zalecenia  z przeglądów Wykonawca ma realizować w terminie podanym w protokole przeglądu gwarancyjnego.</w:t>
      </w:r>
    </w:p>
    <w:p w14:paraId="5BFCC70E" w14:textId="77777777" w:rsidR="00AE1540" w:rsidRPr="00022947" w:rsidRDefault="00060E2C"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3850A6" w:rsidRPr="00022947">
        <w:rPr>
          <w:rFonts w:ascii="Calibri" w:hAnsi="Calibri" w:cs="Calibri"/>
          <w:b/>
          <w:bCs/>
          <w:szCs w:val="19"/>
        </w:rPr>
        <w:t>4</w:t>
      </w:r>
      <w:r w:rsidR="00E47271" w:rsidRPr="00022947">
        <w:rPr>
          <w:rFonts w:ascii="Calibri" w:hAnsi="Calibri" w:cs="Calibri"/>
          <w:b/>
          <w:bCs/>
          <w:szCs w:val="19"/>
        </w:rPr>
        <w:t xml:space="preserve">. </w:t>
      </w:r>
    </w:p>
    <w:p w14:paraId="0B6D4A11"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Zabezpieczenie należytego wykonania umowy</w:t>
      </w:r>
    </w:p>
    <w:p w14:paraId="7ABF29D1"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Zabezpieczenie należytego wykonania umowy w wysokości 5 % wartości umowy tj. ……………………..zł (słownie: ………………………………………………………………………….………) wniesione zostanie Zamawiającemu najpóźniej w dniu zawarcia umowy.</w:t>
      </w:r>
    </w:p>
    <w:p w14:paraId="12B4273F"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Zabezpieczenie należytego wykonania umowy wniesione w formie ……………………………………… winno być nieodwołalne, bezwarunkowe i płatne na pierwsze żądanie.</w:t>
      </w:r>
    </w:p>
    <w:p w14:paraId="24525A27"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Wykonawca zobowiązuje się do ustanowienia zabezpieczenia należytego wykonania umowy przez cały okres realizacji umowy, w tym w związku z każdym aneksem przedłużającym termin wykonania umowy w przypadku zaistnienia okoliczności dopuszczonych ustawą Prawo zamówień publicznych, o których mowa w § 19 niniejszej umowy. Zabezpieczenie należytego wykonania umowy w przypadku aneksu przedłużającego termin wykonania umowy winno być wniesione najpóźniej do dnia podpisania każdego kolejnego aneksu do umowy. Wartość tego zabezpieczenia nie może być niższa od wartości określonej w ust. 1.</w:t>
      </w:r>
    </w:p>
    <w:p w14:paraId="065961D7"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Zabezpieczenie należytego wykonania umowy będzie zwrócone Wykonawcy Strony w następujący sposób:</w:t>
      </w:r>
    </w:p>
    <w:p w14:paraId="2E0B1626" w14:textId="77777777" w:rsidR="00E47271" w:rsidRPr="00022947" w:rsidRDefault="00E47271" w:rsidP="005D6F22">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70 % kwoty zabezpieczenia w ciągu 30 dni od dnia wykonania zamówienia i uznania przez Zamawiającego za należycie wykonane,</w:t>
      </w:r>
    </w:p>
    <w:p w14:paraId="7A5D8D9D" w14:textId="77777777" w:rsidR="00E47271" w:rsidRPr="00022947" w:rsidRDefault="00E47271" w:rsidP="005D6F22">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pozostałe 30 % nie później niż w 15 dniu po upływie okresu rękojmi za wady lub gwarancji, w przypadku gdy termin udzielonej gwarancji jest dłuższy niż terminy wynikające z rękojmi.</w:t>
      </w:r>
    </w:p>
    <w:p w14:paraId="720EA9C2"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Zamawiający winien powiadomić Wykonawcę o wszelkich roszczeniach skierowanych do instytucji wystawiającej zabezpieczenie.</w:t>
      </w:r>
    </w:p>
    <w:p w14:paraId="37935CB5" w14:textId="77777777" w:rsidR="00E47271" w:rsidRPr="00022947" w:rsidRDefault="00E47271" w:rsidP="005D6F2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Zamawiający zastrzega sobie, iż w zabezpieczeniu należytego wykonania umowy złożonym w formie niepieniężnej nie może znaleźć się zapis, uzależniający uruchomienie zabezpieczenia należytego wykonania umowy na rzecz Zamawiającego od złożenia przez Wykonawcę pisemnego oświadczenia Wykonawcy o uznaniu roszczenia oraz kwoty roszczenia, będącego przedmiotem wezwania do zapłaty.</w:t>
      </w:r>
    </w:p>
    <w:p w14:paraId="75C8F1B8" w14:textId="77777777"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w:t>
      </w:r>
      <w:r w:rsidR="003C40DE" w:rsidRPr="00022947">
        <w:rPr>
          <w:rFonts w:ascii="Calibri" w:hAnsi="Calibri" w:cs="Calibri"/>
          <w:b/>
          <w:bCs/>
          <w:szCs w:val="19"/>
        </w:rPr>
        <w:t>1</w:t>
      </w:r>
      <w:r w:rsidR="003850A6" w:rsidRPr="00022947">
        <w:rPr>
          <w:rFonts w:ascii="Calibri" w:hAnsi="Calibri" w:cs="Calibri"/>
          <w:b/>
          <w:bCs/>
          <w:szCs w:val="19"/>
        </w:rPr>
        <w:t>5</w:t>
      </w:r>
      <w:r w:rsidRPr="00022947">
        <w:rPr>
          <w:rFonts w:ascii="Calibri" w:hAnsi="Calibri" w:cs="Calibri"/>
          <w:b/>
          <w:bCs/>
          <w:szCs w:val="19"/>
        </w:rPr>
        <w:t xml:space="preserve">. </w:t>
      </w:r>
    </w:p>
    <w:p w14:paraId="38EE22E5"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Ubezpieczenie</w:t>
      </w:r>
    </w:p>
    <w:p w14:paraId="22BD7932"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ponosi pełną odpowiedzialność za poprawność wykonania robót budowlanych.</w:t>
      </w:r>
    </w:p>
    <w:p w14:paraId="59DF2A03"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 xml:space="preserve">Wykonawca odpowiada za czynności własne oraz osób, z których pomocą wykonuje zobowiązanie wynikające z umowy lub którym wykonanie tych zobowiązań powierza. </w:t>
      </w:r>
    </w:p>
    <w:p w14:paraId="615B8D6E" w14:textId="259CFA1B"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Wykonawca zobowiązany jest przedłożyć w terminie do 7 dni od dnia zawarcia Umowy, polisę ubezpieczenia odpowiedzialności cywilnej za szkody wyrządzone w trakcie realizacji Przedmiotu Umowy powstałe w związku z realizacją zadania określonego w Umowie, przy sumie g</w:t>
      </w:r>
      <w:r w:rsidR="00CF2006" w:rsidRPr="00022947">
        <w:rPr>
          <w:rFonts w:ascii="Calibri" w:hAnsi="Calibri" w:cs="Calibri"/>
          <w:bCs/>
          <w:szCs w:val="19"/>
        </w:rPr>
        <w:t>warancyjnej nie mniejszej niż 5</w:t>
      </w:r>
      <w:r w:rsidRPr="00022947">
        <w:rPr>
          <w:rFonts w:ascii="Calibri" w:hAnsi="Calibri" w:cs="Calibri"/>
          <w:bCs/>
          <w:szCs w:val="19"/>
        </w:rPr>
        <w:t xml:space="preserve"> milionów złotych  na jeden i wszystkie wypadki w okresie ubezpieczenia. Polisa spełniać powinna co najmniej poniższe warunki:</w:t>
      </w:r>
    </w:p>
    <w:p w14:paraId="0B4F35EE" w14:textId="0F75A854" w:rsidR="00E47271" w:rsidRPr="00022947" w:rsidRDefault="00E47271" w:rsidP="00CB5F02">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ubezpieczony: Wykonawca lub Wykonawcy wspólnie ubiegający się o zamówienie, podwykonawcy oraz inne podmioty zaangażowane formalnie przy realizacji niniejszej Umowy,</w:t>
      </w:r>
    </w:p>
    <w:p w14:paraId="78D4B231" w14:textId="77777777" w:rsidR="00E47271" w:rsidRPr="00022947" w:rsidRDefault="00E47271" w:rsidP="00CB5F02">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wykonawca zobowiązany jest – w ciągu 7 dni od uzyskania stosownej informacji - do poinformowania Zamawiającego o spadku sumy gwarancyjnej poniżej 50% wartości wymaganej powyżej oraz do uzupełnienia sumy gwarancyjnej do wymaganego limitu, o ile pozwalać będą na to warunki rynkowe. Jeżeli do uzupełnienia sumy gwarancyjnej przez Wykonawcę nie dojdzie w terminie 21 dni od zawiadomienia Zamawiający może zażądać dodatkowego zabezpieczenia,</w:t>
      </w:r>
    </w:p>
    <w:p w14:paraId="12C4EDA0" w14:textId="77777777" w:rsidR="00E47271" w:rsidRPr="00022947" w:rsidRDefault="00E47271" w:rsidP="00CB5F02">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c)</w:t>
      </w:r>
      <w:r w:rsidRPr="00022947">
        <w:rPr>
          <w:rFonts w:ascii="Calibri" w:hAnsi="Calibri" w:cs="Calibri"/>
          <w:bCs/>
          <w:szCs w:val="19"/>
        </w:rPr>
        <w:tab/>
        <w:t>okres ubezpieczenia: na pełny okres realizacji Przedmiotu Umowy od daty zawarcia Umowy do zakończenia okresu gwarancji i rękojmi. Zamawiający dopuszcza zawieranie ubezpieczenia na okres 1 roku i przedłużanie go corocznie z zachowaniem ciągłości ubezpieczenia, a także przedkładane każdorazowo Zamawiającemu najpóźniej na 14 dni przed upływem ważności poprzedniej polisy ubezpieczeniowej. W przypadku nieprzedłożenia nowej lub przedłużonej polisy w dniu zakończenia obowiązywania dotychczasowej polisy Zamawiający jednokrotnie wezwie Wykonawcę do jej przedłożenia wyznaczając termin tego przedłożenia nie krótszy niż 7 dni. Po bezskutecznym upływie wskazanego wyżej 7-dniowego terminu dodatkowego Wykonawca upoważnia Zamawiającego do zawarcia umowy ubezpieczenia obejmującej Wykonawcę na koszt i ryzyko Wykonawcy (bez względu na inne uprawnienia Zamawiającego wynikające z Umowy),</w:t>
      </w:r>
    </w:p>
    <w:p w14:paraId="27DCD54A" w14:textId="77777777" w:rsidR="00E47271" w:rsidRPr="00022947" w:rsidRDefault="00E47271" w:rsidP="00CB5F02">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d)</w:t>
      </w:r>
      <w:r w:rsidRPr="00022947">
        <w:rPr>
          <w:rFonts w:ascii="Calibri" w:hAnsi="Calibri" w:cs="Calibri"/>
          <w:bCs/>
          <w:szCs w:val="19"/>
        </w:rPr>
        <w:tab/>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 obligatoryjne rozszerzenia zakresu ubezpieczenia wraz z limitami sumy gwarancyjnej na jeden i wszystkie wypadki w okresie ubezpieczenia. Ochroną ubezpieczeniową objęte są szkody rzeczowe, osobowe oraz czyste straty finansowe, do których dojdzie w okresie ubezpieczenia, bez względu na termin ich zgłoszenia (trigger loss occurrence)</w:t>
      </w:r>
    </w:p>
    <w:p w14:paraId="5DEF3A45"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Ponadto Wykonawca, zapewni następujące polisy ubezpieczeniowe w okresie od daty rozpoczęcia do daty zakończenia robót:</w:t>
      </w:r>
    </w:p>
    <w:p w14:paraId="3D9B405C" w14:textId="77777777" w:rsidR="00E47271" w:rsidRPr="00022947" w:rsidRDefault="00E47271" w:rsidP="00CB5F02">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ubezpieczenie od zniszczenia wykonanych robót i materiałów podczas budowy,</w:t>
      </w:r>
    </w:p>
    <w:p w14:paraId="0800D45B" w14:textId="77777777" w:rsidR="00E47271" w:rsidRPr="00022947" w:rsidRDefault="00E47271" w:rsidP="00CB5F02">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ubezpieczenie od zniszczenia własności prywatnej osób trzecich spowodowanego działaniami lub niedopatrzeniami Wykonawcy,</w:t>
      </w:r>
    </w:p>
    <w:p w14:paraId="22DF4CC0" w14:textId="77777777" w:rsidR="00E47271" w:rsidRPr="00022947" w:rsidRDefault="00E47271" w:rsidP="00CB5F02">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ubezpieczenie na wypadek śmierci lub kalectwa spowodowanego działaniami lub niedopatrzeniami Wykonawcy w stosunku do:</w:t>
      </w:r>
    </w:p>
    <w:p w14:paraId="6B90233C" w14:textId="77777777" w:rsidR="00E47271" w:rsidRPr="00022947" w:rsidRDefault="00E47271" w:rsidP="00CB5F02">
      <w:pPr>
        <w:tabs>
          <w:tab w:val="left" w:pos="4253"/>
        </w:tabs>
        <w:ind w:left="1135"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osób uprawnionych do przebywania na terenie budowy,</w:t>
      </w:r>
    </w:p>
    <w:p w14:paraId="13A4AB90" w14:textId="77777777" w:rsidR="00E47271" w:rsidRPr="00022947" w:rsidRDefault="00E47271" w:rsidP="00CB5F02">
      <w:pPr>
        <w:tabs>
          <w:tab w:val="left" w:pos="4253"/>
        </w:tabs>
        <w:ind w:left="1135"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osób trzecich, które przebywają na terenie budowy</w:t>
      </w:r>
    </w:p>
    <w:p w14:paraId="2F56630B"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Polisy oraz dokumenty ubezpieczeniowe powinny być przez Wykonawcę przedstawione przed datą rozpoczęcia robót budowlanych podaną w Umowie i następnie przedstawiane na żądanie Zamawiającemu w terminie 5 dni od zgłoszenia żądania.</w:t>
      </w:r>
    </w:p>
    <w:p w14:paraId="20226B86"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Jeżeli Wykonawca nie przedstawi którejkolwiek z żądanych polis i dokumentów ubezpieczeniowych, to Zamawiający może zawrzeć umowę ubezpieczeniową na jego koszt.</w:t>
      </w:r>
    </w:p>
    <w:p w14:paraId="6383B4F1"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 xml:space="preserve">Zmiany warunków ubezpieczenia mogą być dokonane albo za zgodą Zamawiającego albo jako rezultat warunków ogólnych wymaganych przez firmę ubezpieczeniową, z którą została zawarta umowa ubezpieczeniowa, przy czym zmiany te nie mogą naruszać warunków określonych w ust. 3 i 4 nie mogą być niekorzystne dla Zamawiającego. </w:t>
      </w:r>
    </w:p>
    <w:p w14:paraId="4EC16368" w14:textId="77777777" w:rsidR="00E47271" w:rsidRPr="00022947" w:rsidRDefault="00E47271" w:rsidP="00CB5F02">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 xml:space="preserve">Wykonawca zobowiązany jest do zapewnienia ciągłości ubezpieczenia w okresie trwania umowy. </w:t>
      </w:r>
    </w:p>
    <w:p w14:paraId="272864B1" w14:textId="56CD2F0D" w:rsidR="00AE1540" w:rsidRPr="00022947" w:rsidRDefault="00E47271" w:rsidP="00B35C7D">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3850A6" w:rsidRPr="00022947">
        <w:rPr>
          <w:rFonts w:ascii="Calibri" w:hAnsi="Calibri" w:cs="Calibri"/>
          <w:b/>
          <w:bCs/>
          <w:szCs w:val="19"/>
        </w:rPr>
        <w:t>6</w:t>
      </w:r>
      <w:r w:rsidRPr="00022947">
        <w:rPr>
          <w:rFonts w:ascii="Calibri" w:hAnsi="Calibri" w:cs="Calibri"/>
          <w:b/>
          <w:bCs/>
          <w:szCs w:val="19"/>
        </w:rPr>
        <w:t>.</w:t>
      </w:r>
    </w:p>
    <w:p w14:paraId="53ABAA40"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Zatrudnianie osób na umowę o pracę</w:t>
      </w:r>
    </w:p>
    <w:p w14:paraId="7BAF2BD1" w14:textId="77777777" w:rsidR="00E47271" w:rsidRPr="00022947" w:rsidRDefault="00E47271" w:rsidP="00560494">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Zamawiający na podstawie art. 95 ust 1 ustawy Pzp wymaga w trakcie realizacji zamówienia zatrudnienia przez Wykonawcę lub Podwykonawcę na podstawie umowy o pracę w rozumieniu przepisów art. 22 ust. 1 ustawy z dnia 26 czerwca 1974 r. - Kodeks pracy osób wykonujących wszystkie czynności polegające na bezpośrednim (fizycznym) wykonywaniu robót budowlanych opisanych lub wynikających z dokumentacji projektowej i specyfikacji technicznej wykonania i odbioru robót.</w:t>
      </w:r>
    </w:p>
    <w:p w14:paraId="0A30F793" w14:textId="77777777" w:rsidR="00E47271" w:rsidRPr="00022947" w:rsidRDefault="00E47271" w:rsidP="00560494">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1090AF41" w14:textId="00B850E2" w:rsidR="00E47271" w:rsidRPr="00022947" w:rsidRDefault="00E47271" w:rsidP="00560494">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żądania oświadczeń i dokumentów w zakresie potwierdzenia spełniania ww. wymogów i dokonywania ich oceny,</w:t>
      </w:r>
    </w:p>
    <w:p w14:paraId="19A01493" w14:textId="77777777" w:rsidR="00E47271" w:rsidRPr="00022947" w:rsidRDefault="00E47271" w:rsidP="00560494">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żądania wyjaśnień w przypadku wątpliwości w zakresie potwierdzenia spełniania ww. wymogów,</w:t>
      </w:r>
    </w:p>
    <w:p w14:paraId="2D421B94" w14:textId="77777777" w:rsidR="00E47271" w:rsidRPr="00022947" w:rsidRDefault="00E47271" w:rsidP="00560494">
      <w:pPr>
        <w:tabs>
          <w:tab w:val="left" w:pos="4253"/>
        </w:tabs>
        <w:ind w:left="1135"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przeprowadzania kontroli na miejscu wykonywania świadczenia.</w:t>
      </w:r>
    </w:p>
    <w:p w14:paraId="5C28BDE0" w14:textId="77777777" w:rsidR="00E47271" w:rsidRPr="00022947" w:rsidRDefault="00E47271" w:rsidP="00F6597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Wykonawca w trakcie realizacji zamówienia zobowiązany jest przedkładać na każde wezwanie Zamawiającego w wyznaczonym w tym wezwaniu terminie, wskazane poniżej dowody w celu potwierdzenia spełnienia wymogu zatrudnienia na podstawie umowy o pracę przez Wykonawcę lub Podwykonawcę osób wykonujących wskazane w ust. 1 czynności w trakcie realizacji zamówienia:</w:t>
      </w:r>
    </w:p>
    <w:p w14:paraId="220934A9" w14:textId="77777777" w:rsidR="00E47271" w:rsidRPr="00022947" w:rsidRDefault="00E47271" w:rsidP="009E28A5">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635FBA7" w14:textId="77777777" w:rsidR="00E47271" w:rsidRPr="00022947" w:rsidRDefault="00E47271" w:rsidP="009E28A5">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z późn. zm.), (tj. w szczególności bez adresów, nr PESEL pracowników). Imię i nazwisko pracownika nie podlega anonimizacji. Informacje takie jak: data zawarcia umowy, rodzaj umowy o pracę i wymiar etatu powinny być możliwe do zidentyfikowania;</w:t>
      </w:r>
    </w:p>
    <w:p w14:paraId="700421B6" w14:textId="77777777" w:rsidR="00E47271" w:rsidRPr="00022947" w:rsidRDefault="00E47271" w:rsidP="009E28A5">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zaświadczenie właściwego oddziału ZUS, potwierdzające opłacanie przez Wykonawcę lub Podwykonawcę składek na ubezpieczenie społeczne i zdrowotne z tytułu zatrudnienia na podstawie umów o pracę za ostatni okres rozliczeniowy;</w:t>
      </w:r>
    </w:p>
    <w:p w14:paraId="698E4078" w14:textId="77777777" w:rsidR="00E47271" w:rsidRPr="00022947" w:rsidRDefault="00E47271" w:rsidP="009E28A5">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(tj. Dz. U. z 2019 r. poz. 1781 z późn. zm.). Imię i nazwisko pracownika nie podlega anonimizacji.</w:t>
      </w:r>
    </w:p>
    <w:p w14:paraId="114C3774" w14:textId="77777777" w:rsidR="00E47271" w:rsidRPr="00022947" w:rsidRDefault="00E47271" w:rsidP="009E28A5">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33F81A48" w14:textId="77777777" w:rsidR="00E47271" w:rsidRPr="00022947" w:rsidRDefault="00E47271" w:rsidP="009E28A5">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 tytułu niespełnienia przez Wykonawcę lub Podwykonawcę wymogu zatrudnienia na podstawie umowy o pracę osób wykonujących wskazane w ust. 1 czynności Zamawiający przewiduje sankcję w postaci obowiązku zapłaty przez Wykonawcę kary umown</w:t>
      </w:r>
      <w:r w:rsidR="003F1905" w:rsidRPr="00022947">
        <w:rPr>
          <w:rFonts w:ascii="Calibri" w:hAnsi="Calibri" w:cs="Calibri"/>
          <w:bCs/>
          <w:szCs w:val="19"/>
        </w:rPr>
        <w:t>ej w wysokości określonej w § 17</w:t>
      </w:r>
      <w:r w:rsidRPr="00022947">
        <w:rPr>
          <w:rFonts w:ascii="Calibri" w:hAnsi="Calibri" w:cs="Calibri"/>
          <w:bCs/>
          <w:szCs w:val="19"/>
        </w:rPr>
        <w:t>.</w:t>
      </w:r>
    </w:p>
    <w:p w14:paraId="50151E63" w14:textId="24143A6E" w:rsidR="00E47271" w:rsidRPr="00022947" w:rsidRDefault="00E47271" w:rsidP="009E28A5">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W</w:t>
      </w:r>
      <w:r w:rsidR="00113258" w:rsidRPr="00022947">
        <w:rPr>
          <w:rFonts w:ascii="Calibri" w:hAnsi="Calibri" w:cs="Calibri"/>
          <w:bCs/>
          <w:szCs w:val="19"/>
        </w:rPr>
        <w:t xml:space="preserve"> </w:t>
      </w:r>
      <w:r w:rsidRPr="00022947">
        <w:rPr>
          <w:rFonts w:ascii="Calibri" w:hAnsi="Calibri" w:cs="Calibri"/>
          <w:bCs/>
          <w:szCs w:val="19"/>
        </w:rPr>
        <w:t>przypadkach uzasadnionych wątpliwościami co do przestrzegania prawa pracy przez Wykonawcę lub Podwykonawcę, Zamawiający może zwrócić się o przeprowadzenie kontroli przez Państwową Inspekcję Pracy.</w:t>
      </w:r>
    </w:p>
    <w:p w14:paraId="191AA0E5" w14:textId="77777777" w:rsidR="002D7E88" w:rsidRPr="00022947" w:rsidRDefault="002D7E88" w:rsidP="00A97026">
      <w:pPr>
        <w:tabs>
          <w:tab w:val="left" w:pos="4253"/>
        </w:tabs>
        <w:spacing w:before="120" w:after="120"/>
        <w:ind w:left="426" w:hanging="284"/>
        <w:jc w:val="center"/>
        <w:rPr>
          <w:rFonts w:ascii="Calibri" w:hAnsi="Calibri" w:cs="Calibri"/>
          <w:b/>
          <w:bCs/>
          <w:szCs w:val="19"/>
        </w:rPr>
      </w:pPr>
    </w:p>
    <w:p w14:paraId="6AAF68D7" w14:textId="77777777" w:rsidR="00AE1540"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3850A6" w:rsidRPr="00022947">
        <w:rPr>
          <w:rFonts w:ascii="Calibri" w:hAnsi="Calibri" w:cs="Calibri"/>
          <w:b/>
          <w:bCs/>
          <w:szCs w:val="19"/>
        </w:rPr>
        <w:t>7</w:t>
      </w:r>
      <w:r w:rsidRPr="00022947">
        <w:rPr>
          <w:rFonts w:ascii="Calibri" w:hAnsi="Calibri" w:cs="Calibri"/>
          <w:b/>
          <w:bCs/>
          <w:szCs w:val="19"/>
        </w:rPr>
        <w:t xml:space="preserve">. </w:t>
      </w:r>
    </w:p>
    <w:p w14:paraId="6655F84A"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Kary umowne</w:t>
      </w:r>
    </w:p>
    <w:p w14:paraId="0B231636" w14:textId="77777777" w:rsidR="00E47271" w:rsidRPr="00022947" w:rsidRDefault="00E47271" w:rsidP="00113258">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Strony ustalają odpowiedzialność za niewykonanie lub nienależyte wykonanie zobowiązań umownych w formie kar umownych w następujących przypadkach i wysokościach:</w:t>
      </w:r>
    </w:p>
    <w:p w14:paraId="5C17DB99" w14:textId="3F857F54" w:rsidR="00E47271" w:rsidRPr="00022947" w:rsidRDefault="00E47271" w:rsidP="00113258">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r>
      <w:r w:rsidR="00AA1B28" w:rsidRPr="00022947">
        <w:rPr>
          <w:rFonts w:ascii="Calibri" w:hAnsi="Calibri" w:cs="Calibri"/>
          <w:bCs/>
          <w:szCs w:val="19"/>
        </w:rPr>
        <w:t xml:space="preserve">z zastrzeżeniem zapisu ust. 6 niniejszego paragrafu </w:t>
      </w:r>
      <w:r w:rsidRPr="00022947">
        <w:rPr>
          <w:rFonts w:ascii="Calibri" w:hAnsi="Calibri" w:cs="Calibri"/>
          <w:bCs/>
          <w:szCs w:val="19"/>
        </w:rPr>
        <w:t>Wykonawca płaci Zamawiającemu kary umowne:</w:t>
      </w:r>
    </w:p>
    <w:p w14:paraId="1A506F73"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za zwłokę w wykonaniu przedmiotu umowy – w wysokości 0,1% wynagrodz</w:t>
      </w:r>
      <w:r w:rsidR="00604259" w:rsidRPr="00022947">
        <w:rPr>
          <w:rFonts w:ascii="Calibri" w:hAnsi="Calibri" w:cs="Calibri"/>
          <w:bCs/>
          <w:szCs w:val="19"/>
        </w:rPr>
        <w:t xml:space="preserve">enia brutto, o którym mowa w § </w:t>
      </w:r>
      <w:r w:rsidR="005828B6" w:rsidRPr="00022947">
        <w:rPr>
          <w:rFonts w:ascii="Calibri" w:hAnsi="Calibri" w:cs="Calibri"/>
          <w:bCs/>
          <w:szCs w:val="19"/>
        </w:rPr>
        <w:t>4</w:t>
      </w:r>
      <w:r w:rsidRPr="00022947">
        <w:rPr>
          <w:rFonts w:ascii="Calibri" w:hAnsi="Calibri" w:cs="Calibri"/>
          <w:bCs/>
          <w:szCs w:val="19"/>
        </w:rPr>
        <w:t xml:space="preserve"> ust. 1 umowy, za każdy rozpoczęty dzień zwłoki;</w:t>
      </w:r>
    </w:p>
    <w:p w14:paraId="1AD053B7"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za zwłokę w wykonaniu zobowiązań Wykonawcy wynikających z umowy w ramach poszczególnych etapów dla których terminy określone są w harmonogramie rzeczowo – finansowym w wysokości 0,1% wynagrodz</w:t>
      </w:r>
      <w:r w:rsidR="00604259" w:rsidRPr="00022947">
        <w:rPr>
          <w:rFonts w:ascii="Calibri" w:hAnsi="Calibri" w:cs="Calibri"/>
          <w:bCs/>
          <w:szCs w:val="19"/>
        </w:rPr>
        <w:t xml:space="preserve">enia brutto, o którym mowa w § </w:t>
      </w:r>
      <w:r w:rsidR="005828B6" w:rsidRPr="00022947">
        <w:rPr>
          <w:rFonts w:ascii="Calibri" w:hAnsi="Calibri" w:cs="Calibri"/>
          <w:bCs/>
          <w:szCs w:val="19"/>
        </w:rPr>
        <w:t>4</w:t>
      </w:r>
      <w:r w:rsidRPr="00022947">
        <w:rPr>
          <w:rFonts w:ascii="Calibri" w:hAnsi="Calibri" w:cs="Calibri"/>
          <w:bCs/>
          <w:szCs w:val="19"/>
        </w:rPr>
        <w:t xml:space="preserve"> ust. 1 umowy, za każdy rozpoczęty dzień zwłoki;</w:t>
      </w:r>
    </w:p>
    <w:p w14:paraId="45284B27"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c)</w:t>
      </w:r>
      <w:r w:rsidRPr="00022947">
        <w:rPr>
          <w:rFonts w:ascii="Calibri" w:hAnsi="Calibri" w:cs="Calibri"/>
          <w:bCs/>
          <w:szCs w:val="19"/>
        </w:rPr>
        <w:tab/>
        <w:t xml:space="preserve">za zwłokę w usunięciu wad stwierdzonych przy odbiorze końcowym, w okresie rękojmi lub gwarancji, w wysokości 0,1% wynagrodzenia </w:t>
      </w:r>
      <w:r w:rsidR="00604259" w:rsidRPr="00022947">
        <w:rPr>
          <w:rFonts w:ascii="Calibri" w:hAnsi="Calibri" w:cs="Calibri"/>
          <w:bCs/>
          <w:szCs w:val="19"/>
        </w:rPr>
        <w:t xml:space="preserve">brutto, o którym mowa w § </w:t>
      </w:r>
      <w:r w:rsidR="005828B6" w:rsidRPr="00022947">
        <w:rPr>
          <w:rFonts w:ascii="Calibri" w:hAnsi="Calibri" w:cs="Calibri"/>
          <w:bCs/>
          <w:szCs w:val="19"/>
        </w:rPr>
        <w:t>4</w:t>
      </w:r>
      <w:r w:rsidRPr="00022947">
        <w:rPr>
          <w:rFonts w:ascii="Calibri" w:hAnsi="Calibri" w:cs="Calibri"/>
          <w:bCs/>
          <w:szCs w:val="19"/>
        </w:rPr>
        <w:t xml:space="preserve"> ust. 1 umowy za każdy rozpoczęty dzień zwłoki, liczony od dnia wyznaczonego na usunięcie wad;</w:t>
      </w:r>
    </w:p>
    <w:p w14:paraId="35D7EF6F"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d)</w:t>
      </w:r>
      <w:r w:rsidRPr="00022947">
        <w:rPr>
          <w:rFonts w:ascii="Calibri" w:hAnsi="Calibri" w:cs="Calibri"/>
          <w:bCs/>
          <w:szCs w:val="19"/>
        </w:rPr>
        <w:tab/>
        <w:t>za odstąpienie od umowy z przyczyn nie leżących po stronie Zamawiającego w wysokości 10% wynagrodz</w:t>
      </w:r>
      <w:r w:rsidR="00604259" w:rsidRPr="00022947">
        <w:rPr>
          <w:rFonts w:ascii="Calibri" w:hAnsi="Calibri" w:cs="Calibri"/>
          <w:bCs/>
          <w:szCs w:val="19"/>
        </w:rPr>
        <w:t xml:space="preserve">enia brutto, o którym mowa w § </w:t>
      </w:r>
      <w:r w:rsidR="005828B6" w:rsidRPr="00022947">
        <w:rPr>
          <w:rFonts w:ascii="Calibri" w:hAnsi="Calibri" w:cs="Calibri"/>
          <w:bCs/>
          <w:szCs w:val="19"/>
        </w:rPr>
        <w:t>4</w:t>
      </w:r>
      <w:r w:rsidRPr="00022947">
        <w:rPr>
          <w:rFonts w:ascii="Calibri" w:hAnsi="Calibri" w:cs="Calibri"/>
          <w:bCs/>
          <w:szCs w:val="19"/>
        </w:rPr>
        <w:t xml:space="preserve"> ust. 1 umowy. Zamawiający zachowuje w tym przypadku prawo do roszczeń z tytułu rękojmi i gwarancji do prac wykonanych do dnia odstąpienia od umowy;</w:t>
      </w:r>
    </w:p>
    <w:p w14:paraId="38094E1D"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e)</w:t>
      </w:r>
      <w:r w:rsidRPr="00022947">
        <w:rPr>
          <w:rFonts w:ascii="Calibri" w:hAnsi="Calibri" w:cs="Calibri"/>
          <w:bCs/>
          <w:szCs w:val="19"/>
        </w:rPr>
        <w:tab/>
        <w:t xml:space="preserve">w przypadku braku zapłaty lub nieterminowej zapłaty wynagrodzenia należnego podwykonawcom lub dalszym podwykonawcom w wysokości </w:t>
      </w:r>
      <w:r w:rsidR="005828B6" w:rsidRPr="00022947">
        <w:rPr>
          <w:rFonts w:ascii="Calibri" w:hAnsi="Calibri" w:cs="Calibri"/>
          <w:bCs/>
          <w:szCs w:val="19"/>
        </w:rPr>
        <w:t>2</w:t>
      </w:r>
      <w:r w:rsidRPr="00022947">
        <w:rPr>
          <w:rFonts w:ascii="Calibri" w:hAnsi="Calibri" w:cs="Calibri"/>
          <w:bCs/>
          <w:szCs w:val="19"/>
        </w:rPr>
        <w:t>00 zł za każdy rozpoczęty dzień zwłoki, licząc od terminu określonego w § 11 ust. 10;</w:t>
      </w:r>
    </w:p>
    <w:p w14:paraId="57EA619E" w14:textId="4E3A20B3" w:rsidR="00E04D1E"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f)</w:t>
      </w:r>
      <w:r w:rsidRPr="00022947">
        <w:rPr>
          <w:rFonts w:ascii="Calibri" w:hAnsi="Calibri" w:cs="Calibri"/>
          <w:bCs/>
          <w:szCs w:val="19"/>
        </w:rPr>
        <w:tab/>
        <w:t>w razie nieprzedłożenia do zaakceptowania projektu umowy o podwykonawstwo, której przedmiotem są roboty budowlane, lub projektu jej zmian w wysokości 1000 zł za każdy przypadek;</w:t>
      </w:r>
    </w:p>
    <w:p w14:paraId="0F11EC62"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g)</w:t>
      </w:r>
      <w:r w:rsidRPr="00022947">
        <w:rPr>
          <w:rFonts w:ascii="Calibri" w:hAnsi="Calibri" w:cs="Calibri"/>
          <w:bCs/>
          <w:szCs w:val="19"/>
        </w:rPr>
        <w:tab/>
        <w:t>w razie nieprzedłożenia poświadczonej za zgodność z oryginałem kopii umowy o podwykonawstwo lub jej zmiany w wysokości 1000 zł za każdy przypadek z osobna;</w:t>
      </w:r>
    </w:p>
    <w:p w14:paraId="3DA63495"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h)</w:t>
      </w:r>
      <w:r w:rsidRPr="00022947">
        <w:rPr>
          <w:rFonts w:ascii="Calibri" w:hAnsi="Calibri" w:cs="Calibri"/>
          <w:bCs/>
          <w:szCs w:val="19"/>
        </w:rPr>
        <w:tab/>
        <w:t xml:space="preserve">w przypadku braku zmiany umowy o podwykonawstwo w zakresie </w:t>
      </w:r>
      <w:r w:rsidR="00361AF3" w:rsidRPr="00022947">
        <w:rPr>
          <w:rFonts w:ascii="Calibri" w:hAnsi="Calibri" w:cs="Calibri"/>
          <w:bCs/>
          <w:szCs w:val="19"/>
        </w:rPr>
        <w:t>terminu zapłaty (§ 1</w:t>
      </w:r>
      <w:r w:rsidR="005828B6" w:rsidRPr="00022947">
        <w:rPr>
          <w:rFonts w:ascii="Calibri" w:hAnsi="Calibri" w:cs="Calibri"/>
          <w:bCs/>
          <w:szCs w:val="19"/>
        </w:rPr>
        <w:t>1</w:t>
      </w:r>
      <w:r w:rsidRPr="00022947">
        <w:rPr>
          <w:rFonts w:ascii="Calibri" w:hAnsi="Calibri" w:cs="Calibri"/>
          <w:bCs/>
          <w:szCs w:val="19"/>
        </w:rPr>
        <w:t xml:space="preserve"> ust. 11) w wysokości 500 zł za każdy przypadek;</w:t>
      </w:r>
    </w:p>
    <w:p w14:paraId="2C3C0ED3"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i)</w:t>
      </w:r>
      <w:r w:rsidRPr="00022947">
        <w:rPr>
          <w:rFonts w:ascii="Calibri" w:hAnsi="Calibri" w:cs="Calibri"/>
          <w:bCs/>
          <w:szCs w:val="19"/>
        </w:rPr>
        <w:tab/>
        <w:t>za dopuszczenie do wykonywania robót budowlanych objętych przedmiotem Umowy innego podmiotu niż Wykonawca lub zaakceptowany przez Zamawiającego Podwykonawca skierowany do ich wykonania zgodnie z zasadami określonymi umową - w wysokości 1,0 % całkowitego wynagrodz</w:t>
      </w:r>
      <w:r w:rsidR="00361AF3" w:rsidRPr="00022947">
        <w:rPr>
          <w:rFonts w:ascii="Calibri" w:hAnsi="Calibri" w:cs="Calibri"/>
          <w:bCs/>
          <w:szCs w:val="19"/>
        </w:rPr>
        <w:t xml:space="preserve">enia brutto przewidzianego w § </w:t>
      </w:r>
      <w:r w:rsidR="005828B6" w:rsidRPr="00022947">
        <w:rPr>
          <w:rFonts w:ascii="Calibri" w:hAnsi="Calibri" w:cs="Calibri"/>
          <w:bCs/>
          <w:szCs w:val="19"/>
        </w:rPr>
        <w:t>4</w:t>
      </w:r>
      <w:r w:rsidRPr="00022947">
        <w:rPr>
          <w:rFonts w:ascii="Calibri" w:hAnsi="Calibri" w:cs="Calibri"/>
          <w:bCs/>
          <w:szCs w:val="19"/>
        </w:rPr>
        <w:t xml:space="preserve"> ust. 1;</w:t>
      </w:r>
    </w:p>
    <w:p w14:paraId="17116E33"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j)</w:t>
      </w:r>
      <w:r w:rsidRPr="00022947">
        <w:rPr>
          <w:rFonts w:ascii="Calibri" w:hAnsi="Calibri" w:cs="Calibri"/>
          <w:bCs/>
          <w:szCs w:val="19"/>
        </w:rPr>
        <w:tab/>
        <w:t>za niedopełnienie wymogu zatrudniania na podstawie umowy o pracę, w rozumieniu przepisów Kodeksu pracy, osób wykonujących w trakcie realizacji przedmiotu zamów</w:t>
      </w:r>
      <w:r w:rsidR="00604259" w:rsidRPr="00022947">
        <w:rPr>
          <w:rFonts w:ascii="Calibri" w:hAnsi="Calibri" w:cs="Calibri"/>
          <w:bCs/>
          <w:szCs w:val="19"/>
        </w:rPr>
        <w:t>ienia czynności opisanych w § 1</w:t>
      </w:r>
      <w:r w:rsidR="005828B6" w:rsidRPr="00022947">
        <w:rPr>
          <w:rFonts w:ascii="Calibri" w:hAnsi="Calibri" w:cs="Calibri"/>
          <w:bCs/>
          <w:szCs w:val="19"/>
        </w:rPr>
        <w:t>6</w:t>
      </w:r>
      <w:r w:rsidRPr="00022947">
        <w:rPr>
          <w:rFonts w:ascii="Calibri" w:hAnsi="Calibri" w:cs="Calibri"/>
          <w:bCs/>
          <w:szCs w:val="19"/>
        </w:rPr>
        <w:t xml:space="preserve"> ust. 1 niniejszej umowy w wysokości 1 % wynagrodzenia um</w:t>
      </w:r>
      <w:r w:rsidR="00361AF3" w:rsidRPr="00022947">
        <w:rPr>
          <w:rFonts w:ascii="Calibri" w:hAnsi="Calibri" w:cs="Calibri"/>
          <w:bCs/>
          <w:szCs w:val="19"/>
        </w:rPr>
        <w:t xml:space="preserve">ownego brutto, określonego w § </w:t>
      </w:r>
      <w:r w:rsidR="005828B6" w:rsidRPr="00022947">
        <w:rPr>
          <w:rFonts w:ascii="Calibri" w:hAnsi="Calibri" w:cs="Calibri"/>
          <w:bCs/>
          <w:szCs w:val="19"/>
        </w:rPr>
        <w:t>4</w:t>
      </w:r>
      <w:r w:rsidRPr="00022947">
        <w:rPr>
          <w:rFonts w:ascii="Calibri" w:hAnsi="Calibri" w:cs="Calibri"/>
          <w:bCs/>
          <w:szCs w:val="19"/>
        </w:rPr>
        <w:t xml:space="preserve"> ust. 1</w:t>
      </w:r>
      <w:r w:rsidR="005828B6" w:rsidRPr="00022947">
        <w:rPr>
          <w:rFonts w:ascii="Calibri" w:hAnsi="Calibri" w:cs="Calibri"/>
          <w:bCs/>
          <w:szCs w:val="19"/>
        </w:rPr>
        <w:t xml:space="preserve"> – za każdy stwierdzony przypadek</w:t>
      </w:r>
      <w:r w:rsidRPr="00022947">
        <w:rPr>
          <w:rFonts w:ascii="Calibri" w:hAnsi="Calibri" w:cs="Calibri"/>
          <w:bCs/>
          <w:szCs w:val="19"/>
        </w:rPr>
        <w:t>;</w:t>
      </w:r>
    </w:p>
    <w:p w14:paraId="12BD6130" w14:textId="77777777" w:rsidR="00E47271" w:rsidRPr="00022947" w:rsidRDefault="00E47271" w:rsidP="00E04D1E">
      <w:pPr>
        <w:tabs>
          <w:tab w:val="left" w:pos="4253"/>
        </w:tabs>
        <w:ind w:left="1418" w:hanging="284"/>
        <w:jc w:val="both"/>
        <w:rPr>
          <w:rFonts w:ascii="Calibri" w:hAnsi="Calibri" w:cs="Calibri"/>
          <w:bCs/>
          <w:szCs w:val="19"/>
        </w:rPr>
      </w:pPr>
      <w:r w:rsidRPr="00022947">
        <w:rPr>
          <w:rFonts w:ascii="Calibri" w:hAnsi="Calibri" w:cs="Calibri"/>
          <w:bCs/>
          <w:szCs w:val="19"/>
        </w:rPr>
        <w:t>k)</w:t>
      </w:r>
      <w:r w:rsidRPr="00022947">
        <w:rPr>
          <w:rFonts w:ascii="Calibri" w:hAnsi="Calibri" w:cs="Calibri"/>
          <w:bCs/>
          <w:szCs w:val="19"/>
        </w:rPr>
        <w:tab/>
        <w:t xml:space="preserve">w przypadku nieprzedłożenia poświadczonej za zgodność z oryginałem kopii dowodu zawarcia umowy ubezpieczenia lub dowodu zawarcia umowy ubezpieczenia na dalszy okres realizacji przedmiotu umowy – w wysokości 200 zł za każdy rozpoczęty dzień zwłoki, licząc od terminu określonego w § 15 ust. </w:t>
      </w:r>
      <w:r w:rsidR="005828B6" w:rsidRPr="00022947">
        <w:rPr>
          <w:rFonts w:ascii="Calibri" w:hAnsi="Calibri" w:cs="Calibri"/>
          <w:bCs/>
          <w:szCs w:val="19"/>
        </w:rPr>
        <w:t>5</w:t>
      </w:r>
      <w:r w:rsidRPr="00022947">
        <w:rPr>
          <w:rFonts w:ascii="Calibri" w:hAnsi="Calibri" w:cs="Calibri"/>
          <w:bCs/>
          <w:szCs w:val="19"/>
        </w:rPr>
        <w:t>.</w:t>
      </w:r>
    </w:p>
    <w:p w14:paraId="06462CEE"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Zamawiający płaci Wykonawcy kary umowne:</w:t>
      </w:r>
    </w:p>
    <w:p w14:paraId="4D366CAB" w14:textId="77777777" w:rsidR="00E47271" w:rsidRPr="00022947" w:rsidRDefault="00E47271" w:rsidP="00444B8E">
      <w:pPr>
        <w:tabs>
          <w:tab w:val="left" w:pos="4253"/>
        </w:tabs>
        <w:ind w:left="1418"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za zwłokę w przystąpieniu do odbioru przedmiotu umowy w wysokości 0,1% wynagrodz</w:t>
      </w:r>
      <w:r w:rsidR="00604259" w:rsidRPr="00022947">
        <w:rPr>
          <w:rFonts w:ascii="Calibri" w:hAnsi="Calibri" w:cs="Calibri"/>
          <w:bCs/>
          <w:szCs w:val="19"/>
        </w:rPr>
        <w:t xml:space="preserve">enia brutto, o którym mowa w § </w:t>
      </w:r>
      <w:r w:rsidR="005828B6" w:rsidRPr="00022947">
        <w:rPr>
          <w:rFonts w:ascii="Calibri" w:hAnsi="Calibri" w:cs="Calibri"/>
          <w:bCs/>
          <w:szCs w:val="19"/>
        </w:rPr>
        <w:t>4</w:t>
      </w:r>
      <w:r w:rsidRPr="00022947">
        <w:rPr>
          <w:rFonts w:ascii="Calibri" w:hAnsi="Calibri" w:cs="Calibri"/>
          <w:bCs/>
          <w:szCs w:val="19"/>
        </w:rPr>
        <w:t xml:space="preserve"> ust. 1 umowy, za każdy rozpoczęty dzień zwłoki, licząc od następnego dnia po terminie, w którym odbiór powinien się rozpocząć,</w:t>
      </w:r>
    </w:p>
    <w:p w14:paraId="10BAC2FB" w14:textId="62B72711" w:rsidR="00E47271" w:rsidRPr="00022947" w:rsidRDefault="00E47271" w:rsidP="00444B8E">
      <w:pPr>
        <w:tabs>
          <w:tab w:val="left" w:pos="4253"/>
        </w:tabs>
        <w:ind w:left="1418"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z tytułu odstąpienia od umowy z przyczyn zawinionych przez Zamawiającego w wysokości 10% wynagrodz</w:t>
      </w:r>
      <w:r w:rsidR="00604259" w:rsidRPr="00022947">
        <w:rPr>
          <w:rFonts w:ascii="Calibri" w:hAnsi="Calibri" w:cs="Calibri"/>
          <w:bCs/>
          <w:szCs w:val="19"/>
        </w:rPr>
        <w:t xml:space="preserve">enia brutto, o którym mowa w § </w:t>
      </w:r>
      <w:r w:rsidR="005828B6" w:rsidRPr="00022947">
        <w:rPr>
          <w:rFonts w:ascii="Calibri" w:hAnsi="Calibri" w:cs="Calibri"/>
          <w:bCs/>
          <w:szCs w:val="19"/>
        </w:rPr>
        <w:t>4</w:t>
      </w:r>
      <w:r w:rsidRPr="00022947">
        <w:rPr>
          <w:rFonts w:ascii="Calibri" w:hAnsi="Calibri" w:cs="Calibri"/>
          <w:bCs/>
          <w:szCs w:val="19"/>
        </w:rPr>
        <w:t xml:space="preserve"> ust. 1 umowy. Kara nie przysługuje, jeżeli odstąpienie od Umowy nastąpi z przyczyn, o których mowa w art. 456 ustawy Pzp.</w:t>
      </w:r>
      <w:r w:rsidR="000F670A" w:rsidRPr="00022947">
        <w:rPr>
          <w:rFonts w:ascii="Calibri" w:hAnsi="Calibri" w:cs="Calibri"/>
          <w:bCs/>
          <w:szCs w:val="19"/>
        </w:rPr>
        <w:tab/>
      </w:r>
    </w:p>
    <w:p w14:paraId="67D6CFFA"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Łączna maksymalna wysokość kar umownych, których mogą dochodzić Strony nie może przekroczyć 20% wynagrodz</w:t>
      </w:r>
      <w:r w:rsidR="00950980" w:rsidRPr="00022947">
        <w:rPr>
          <w:rFonts w:ascii="Calibri" w:hAnsi="Calibri" w:cs="Calibri"/>
          <w:bCs/>
          <w:szCs w:val="19"/>
        </w:rPr>
        <w:t>enia brutto, o którym mowa w § 4</w:t>
      </w:r>
      <w:r w:rsidRPr="00022947">
        <w:rPr>
          <w:rFonts w:ascii="Calibri" w:hAnsi="Calibri" w:cs="Calibri"/>
          <w:bCs/>
          <w:szCs w:val="19"/>
        </w:rPr>
        <w:t xml:space="preserve"> ust. 1 umowy.</w:t>
      </w:r>
    </w:p>
    <w:p w14:paraId="36F59DE3"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Kary umowne mogą być potrącone Wykonawcy z wynagrodzenia należnego na podstawie niniejszej umowy bez konieczności składania odpowiedniego oświadczenia woli w tym przedmiocie.</w:t>
      </w:r>
    </w:p>
    <w:p w14:paraId="07B6CECE" w14:textId="6E2D3E1A"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Jeżeli kara umowna nie pokryje poniesionej szkody, każda ze stron może dochodzić odszkodowania uzupełniającego na zasadach ogólnych określonych przez Kodeks Cywilny.</w:t>
      </w:r>
      <w:r w:rsidR="00193B94">
        <w:rPr>
          <w:rFonts w:ascii="Calibri" w:hAnsi="Calibri" w:cs="Calibri"/>
          <w:bCs/>
          <w:szCs w:val="19"/>
        </w:rPr>
        <w:t xml:space="preserve"> Dotyczy to w szczególności Zamawiającego, który może dochodzić utraconej dotacji, jeżeli jest to następstwem okoliczności, za które odpowiada Wykonawca.</w:t>
      </w:r>
    </w:p>
    <w:p w14:paraId="0B28774D"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Zamawiający zastrzega sobie prawo potrącenia naliczonych kar umownych z faktury końcowej wystawionej przez Wykonawcę, a Wykonawca niniejszym wyraża zgodę na takie potrącenia.</w:t>
      </w:r>
    </w:p>
    <w:p w14:paraId="4F456F76" w14:textId="56243DE4" w:rsidR="00E82E86" w:rsidRPr="00022947" w:rsidRDefault="00E82E86" w:rsidP="001B5462">
      <w:pPr>
        <w:tabs>
          <w:tab w:val="left" w:pos="4253"/>
        </w:tabs>
        <w:spacing w:before="120" w:after="120"/>
        <w:jc w:val="both"/>
        <w:rPr>
          <w:rFonts w:ascii="Calibri" w:hAnsi="Calibri" w:cs="Calibri"/>
          <w:bCs/>
          <w:szCs w:val="19"/>
        </w:rPr>
      </w:pPr>
    </w:p>
    <w:p w14:paraId="78443DD1" w14:textId="77777777" w:rsidR="00AE1540" w:rsidRPr="00022947" w:rsidRDefault="003C40DE"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3850A6" w:rsidRPr="00022947">
        <w:rPr>
          <w:rFonts w:ascii="Calibri" w:hAnsi="Calibri" w:cs="Calibri"/>
          <w:b/>
          <w:bCs/>
          <w:szCs w:val="19"/>
        </w:rPr>
        <w:t>8</w:t>
      </w:r>
      <w:r w:rsidR="00E47271" w:rsidRPr="00022947">
        <w:rPr>
          <w:rFonts w:ascii="Calibri" w:hAnsi="Calibri" w:cs="Calibri"/>
          <w:b/>
          <w:bCs/>
          <w:szCs w:val="19"/>
        </w:rPr>
        <w:t xml:space="preserve">. </w:t>
      </w:r>
    </w:p>
    <w:p w14:paraId="6D046DB7"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Odstąpienie od umowy</w:t>
      </w:r>
    </w:p>
    <w:p w14:paraId="5DF1E9CF"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 razie zaistnienia istotnej zmiany okoliczności powodującej, że wykonanie umowy nie leży w interesie publicznym, czego nie można było przewidzieć w chwili zawarcia umowy, lub dalsze wykonywanie umowy może zagrozić istotnemu bezpieczeństwu państwa lub bezpieczeństwu publicznemu, Zamawiający może odstąpić od umowy w terminie 30 dni od powzięcia wiadomości o tych okolicznościach.</w:t>
      </w:r>
    </w:p>
    <w:p w14:paraId="24A38C6F" w14:textId="77777777" w:rsidR="00E47271" w:rsidRPr="00022947" w:rsidRDefault="00E47271" w:rsidP="00444B8E">
      <w:pPr>
        <w:tabs>
          <w:tab w:val="left" w:pos="4253"/>
        </w:tabs>
        <w:spacing w:before="120" w:after="120"/>
        <w:ind w:left="851" w:hanging="142"/>
        <w:jc w:val="both"/>
        <w:rPr>
          <w:rFonts w:ascii="Calibri" w:hAnsi="Calibri" w:cs="Calibri"/>
          <w:bCs/>
          <w:szCs w:val="19"/>
        </w:rPr>
      </w:pPr>
      <w:r w:rsidRPr="00022947">
        <w:rPr>
          <w:rFonts w:ascii="Calibri" w:hAnsi="Calibri" w:cs="Calibri"/>
          <w:bCs/>
          <w:szCs w:val="19"/>
          <w:u w:val="single"/>
        </w:rPr>
        <w:t>A także, jeśli zachodzi co najmniej jedna</w:t>
      </w:r>
      <w:r w:rsidRPr="00022947">
        <w:rPr>
          <w:rFonts w:ascii="Calibri" w:hAnsi="Calibri" w:cs="Calibri"/>
          <w:bCs/>
          <w:szCs w:val="19"/>
        </w:rPr>
        <w:t xml:space="preserve"> z następujących okoliczności:</w:t>
      </w:r>
    </w:p>
    <w:p w14:paraId="314F36D2" w14:textId="77777777" w:rsidR="00E47271" w:rsidRPr="00022947" w:rsidRDefault="00E47271" w:rsidP="00444B8E">
      <w:pPr>
        <w:tabs>
          <w:tab w:val="left" w:pos="4253"/>
        </w:tabs>
        <w:spacing w:before="120" w:after="120"/>
        <w:ind w:left="851" w:hanging="142"/>
        <w:jc w:val="both"/>
        <w:rPr>
          <w:rFonts w:ascii="Calibri" w:hAnsi="Calibri" w:cs="Calibri"/>
          <w:bCs/>
          <w:szCs w:val="19"/>
        </w:rPr>
      </w:pPr>
      <w:r w:rsidRPr="00022947">
        <w:rPr>
          <w:rFonts w:ascii="Calibri" w:hAnsi="Calibri" w:cs="Calibri"/>
          <w:bCs/>
          <w:szCs w:val="19"/>
        </w:rPr>
        <w:t>- dokonano zmiany umowy z naruszeniem art. 454 i art. 455 Ustawy Pzp</w:t>
      </w:r>
    </w:p>
    <w:p w14:paraId="46F6EE7B" w14:textId="77777777" w:rsidR="00E47271" w:rsidRPr="00022947" w:rsidRDefault="00E47271" w:rsidP="00444B8E">
      <w:pPr>
        <w:tabs>
          <w:tab w:val="left" w:pos="4253"/>
        </w:tabs>
        <w:spacing w:before="120" w:after="120"/>
        <w:ind w:left="851" w:hanging="142"/>
        <w:jc w:val="both"/>
        <w:rPr>
          <w:rFonts w:ascii="Calibri" w:hAnsi="Calibri" w:cs="Calibri"/>
          <w:bCs/>
          <w:szCs w:val="19"/>
        </w:rPr>
      </w:pPr>
      <w:r w:rsidRPr="00022947">
        <w:rPr>
          <w:rFonts w:ascii="Calibri" w:hAnsi="Calibri" w:cs="Calibri"/>
          <w:bCs/>
          <w:szCs w:val="19"/>
        </w:rPr>
        <w:t>- wykonawca w chwili zawarcia umowy podlegał wykluczeniu na podstawie art. 108 Ustawy Pzp</w:t>
      </w:r>
    </w:p>
    <w:p w14:paraId="0A27B682" w14:textId="77777777" w:rsidR="00E47271" w:rsidRPr="00022947" w:rsidRDefault="00E47271" w:rsidP="00444B8E">
      <w:pPr>
        <w:tabs>
          <w:tab w:val="left" w:pos="4253"/>
        </w:tabs>
        <w:spacing w:before="120" w:after="120"/>
        <w:ind w:left="851" w:hanging="142"/>
        <w:jc w:val="both"/>
        <w:rPr>
          <w:rFonts w:ascii="Calibri" w:hAnsi="Calibri" w:cs="Calibri"/>
          <w:bCs/>
          <w:szCs w:val="19"/>
        </w:rPr>
      </w:pPr>
      <w:r w:rsidRPr="00022947">
        <w:rPr>
          <w:rFonts w:ascii="Calibri" w:hAnsi="Calibri" w:cs="Calibri"/>
          <w:bCs/>
          <w:szCs w:val="19"/>
        </w:rPr>
        <w:t>-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0915A31"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Poza przesłankami wskazanymi w ust. 1, innych zapisach umownych oraz w Kodeksie cywilnym, Zamawiający może odstąpić od umowy w całości lub części, jeżeli:</w:t>
      </w:r>
    </w:p>
    <w:p w14:paraId="533DCFC8"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nie przedstawił Zamawiającemu umowy z Podwykonawcą zgodnie z umową, zawarł umowę z Podwykonawcą z naruszenie</w:t>
      </w:r>
      <w:r w:rsidR="000F670A" w:rsidRPr="00022947">
        <w:rPr>
          <w:rFonts w:ascii="Calibri" w:hAnsi="Calibri" w:cs="Calibri"/>
          <w:bCs/>
          <w:szCs w:val="19"/>
        </w:rPr>
        <w:t>m ustaleń, o których mowa w § 1</w:t>
      </w:r>
      <w:r w:rsidR="005828B6" w:rsidRPr="00022947">
        <w:rPr>
          <w:rFonts w:ascii="Calibri" w:hAnsi="Calibri" w:cs="Calibri"/>
          <w:bCs/>
          <w:szCs w:val="19"/>
        </w:rPr>
        <w:t>1</w:t>
      </w:r>
      <w:r w:rsidRPr="00022947">
        <w:rPr>
          <w:rFonts w:ascii="Calibri" w:hAnsi="Calibri" w:cs="Calibri"/>
          <w:bCs/>
          <w:szCs w:val="19"/>
        </w:rPr>
        <w:t>, powierzył wykonanie robót Podwykonawcom, na których Zamawiający nie wyraził zgody,</w:t>
      </w:r>
    </w:p>
    <w:p w14:paraId="05591E86"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Organ egzekucyjny zajął wierzytelności Wykonawcy z tytułu zawarcia i wykonania umowy</w:t>
      </w:r>
    </w:p>
    <w:p w14:paraId="46F4BF9D"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Wykonawca bez uzasadnionych przyczyn nie rozpoczął robót lub przerwał rozpoczęte już prace i nie kontynuuje ich przez 7 dni mimo dodatkowego wezwania Zamawiającego,</w:t>
      </w:r>
    </w:p>
    <w:p w14:paraId="3667C812"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bieżąca kontrola postępu robót wykazuje, że nie dojdzie do wykonania robót w terminie umownym, a zwłoka Wykonawcy w realizacji robót przekracza 21 dni w stosunku do terminu określonego w umowie,</w:t>
      </w:r>
    </w:p>
    <w:p w14:paraId="467332CE" w14:textId="77777777" w:rsidR="00E47271" w:rsidRPr="00022947" w:rsidRDefault="00E47271"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Wykonawca realizuje roboty przewidziane niniejszą umową w sposób niezgodny z wiedzą techniczną i sztuką budowlaną, obowiązującymi przepisami prawa, wskazaniami Zamawiającego lub niniejszą umową - pomimo wezwania wystosowanego przez Zamawiającego do zmiany sposobu realizacji robót i wyznaczenia stosownego terminu na zmianę sposobu realizacji umowy.</w:t>
      </w:r>
    </w:p>
    <w:p w14:paraId="4C70E1A0"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Odstąpienie od umowy w przypadkach wskazanych w ust. 2 powinno nastąpić w formie pisemnej w terminie 30 dni od powzięcia wiadomości o zaistnieniu okoliczności o których mowa w ust. 2 pkt 1) - 5) z podaniem przyczyny odstąpienia.</w:t>
      </w:r>
    </w:p>
    <w:p w14:paraId="218C9A55"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 przypadku odstąpienia od umowy przez Wykonawcę, Zamawiający jest zobowiązany do odbioru robót przerwanych.</w:t>
      </w:r>
    </w:p>
    <w:p w14:paraId="2A09753D" w14:textId="77777777" w:rsidR="00E47271" w:rsidRPr="00022947" w:rsidRDefault="00E47271" w:rsidP="00444B8E">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W razie odstąpienia od umowy przez którąkolwiek ze Stron, Wykonawca jest zobowiązany do niezwłocznego:</w:t>
      </w:r>
    </w:p>
    <w:p w14:paraId="47E36E24" w14:textId="5C2D4270" w:rsidR="00E47271" w:rsidRPr="00022947" w:rsidRDefault="00444B8E"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00E47271" w:rsidRPr="00022947">
        <w:rPr>
          <w:rFonts w:ascii="Calibri" w:hAnsi="Calibri" w:cs="Calibri"/>
          <w:bCs/>
          <w:szCs w:val="19"/>
        </w:rPr>
        <w:tab/>
        <w:t>wstrzymania wykonywania robót poza mającymi na celu ochronę życia i własności i zabezpieczenia przerwanych robót w zakresie uzgodnionym z inspektorem nadzoru,</w:t>
      </w:r>
    </w:p>
    <w:p w14:paraId="7B0531C4" w14:textId="6375AA3A" w:rsidR="00E47271" w:rsidRPr="00022947" w:rsidRDefault="00444B8E" w:rsidP="00444B8E">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00E47271" w:rsidRPr="00022947">
        <w:rPr>
          <w:rFonts w:ascii="Calibri" w:hAnsi="Calibri" w:cs="Calibri"/>
          <w:bCs/>
          <w:szCs w:val="19"/>
        </w:rPr>
        <w:t>)</w:t>
      </w:r>
      <w:r w:rsidR="00E47271" w:rsidRPr="00022947">
        <w:rPr>
          <w:rFonts w:ascii="Calibri" w:hAnsi="Calibri" w:cs="Calibri"/>
          <w:bCs/>
          <w:szCs w:val="19"/>
        </w:rPr>
        <w:tab/>
        <w:t>przekazania terenu budowy wraz z wykonanymi robotami i dokumentami, o których mowa w § 12 ust. 4 umowy, w terminie 7 dni od odstąpienia od umowy. Z przekazania, o którym mowa w zdaniu poprzedzającym Strony sporządzą protokół, w którym oznacza stan przedmiotu umowy i terenu budowy.</w:t>
      </w:r>
    </w:p>
    <w:p w14:paraId="1153327A" w14:textId="77777777" w:rsidR="00E47271" w:rsidRPr="00022947" w:rsidRDefault="00E47271" w:rsidP="00B04A13">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Koszty poniesione na zabezpieczenie robót oraz wszelkie inne uzasadnione koszty związane z odstąpieniem od umowy ponosi Strona, która jest winna odstąpienia od umowy.</w:t>
      </w:r>
    </w:p>
    <w:p w14:paraId="65CAB3AC" w14:textId="77777777" w:rsidR="00AE1540" w:rsidRPr="00022947" w:rsidRDefault="003C40DE"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 1</w:t>
      </w:r>
      <w:r w:rsidR="003850A6" w:rsidRPr="00022947">
        <w:rPr>
          <w:rFonts w:ascii="Calibri" w:hAnsi="Calibri" w:cs="Calibri"/>
          <w:b/>
          <w:bCs/>
          <w:szCs w:val="19"/>
        </w:rPr>
        <w:t>9</w:t>
      </w:r>
      <w:r w:rsidR="00E47271" w:rsidRPr="00022947">
        <w:rPr>
          <w:rFonts w:ascii="Calibri" w:hAnsi="Calibri" w:cs="Calibri"/>
          <w:b/>
          <w:bCs/>
          <w:szCs w:val="19"/>
        </w:rPr>
        <w:t xml:space="preserve">. </w:t>
      </w:r>
    </w:p>
    <w:p w14:paraId="2C5BBA0F"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Zmiana umowy</w:t>
      </w:r>
    </w:p>
    <w:p w14:paraId="55FD8C7E" w14:textId="77777777" w:rsidR="00E47271" w:rsidRPr="00022947" w:rsidRDefault="00E47271" w:rsidP="00B04A13">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Wprowadzenie jakichkolwiek zmian do treści umowy może nastąpić wyłącznie w granicach dopuszczalnych przepisami Ustawy Prawo zamówień publicznych.</w:t>
      </w:r>
    </w:p>
    <w:p w14:paraId="7B039CB4" w14:textId="77777777" w:rsidR="00E47271" w:rsidRPr="00022947" w:rsidRDefault="00E47271" w:rsidP="00B04A13">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Zamawiający dopuszcza zmianę terminu realizacji przedmiotu umowy w przypadku:</w:t>
      </w:r>
    </w:p>
    <w:p w14:paraId="549FAAE9"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zawieszenia robót przez Zamawiającego, w szczególności z powodu wystąpienia następujących okoliczności:</w:t>
      </w:r>
    </w:p>
    <w:p w14:paraId="0C6CA0DD"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wystąpienia siły wyższej mającej wpływ na wykonanie zamówienia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 w zakresie dostosowania umowy do zmian nią spowodowanych,</w:t>
      </w:r>
    </w:p>
    <w:p w14:paraId="3E63E732"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wystąpienia okoliczności w trakcie realizacji zamówienia, jak np. niesprzyjających ( znacznie odbiegających od normalnych w danym okresie) warunków atmosferycznych, archeologicznych, geologicznych, hydrologicznych lub zaistnienia kolizji z sieciami/instalacjami infrastruktury itp., niepozwalających na terminowe wykonanie zamówienia,</w:t>
      </w:r>
    </w:p>
    <w:p w14:paraId="19A949C0"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c)</w:t>
      </w:r>
      <w:r w:rsidRPr="00022947">
        <w:rPr>
          <w:rFonts w:ascii="Calibri" w:hAnsi="Calibri" w:cs="Calibri"/>
          <w:bCs/>
          <w:szCs w:val="19"/>
        </w:rPr>
        <w:tab/>
        <w:t>ujawnienia niezinwentaryzowanych lub o odmiennym przebiegu niezgodnym z inwentaryzacją podziemnych sieci, instalacji lub urządzeń obcych i koniecznością wykonania robót związanych z ich zabezpieczeniem lub usunięciem kolizji,</w:t>
      </w:r>
    </w:p>
    <w:p w14:paraId="0E7F0366"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d)</w:t>
      </w:r>
      <w:r w:rsidRPr="00022947">
        <w:rPr>
          <w:rFonts w:ascii="Calibri" w:hAnsi="Calibri" w:cs="Calibri"/>
          <w:bCs/>
          <w:szCs w:val="19"/>
        </w:rPr>
        <w:tab/>
        <w:t>przekroczenie zakreślonych przez prawo terminów wydawania decyzji, zezwoleń itp.</w:t>
      </w:r>
    </w:p>
    <w:p w14:paraId="39B21FD2"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e)</w:t>
      </w:r>
      <w:r w:rsidRPr="00022947">
        <w:rPr>
          <w:rFonts w:ascii="Calibri" w:hAnsi="Calibri" w:cs="Calibri"/>
          <w:bCs/>
          <w:szCs w:val="19"/>
        </w:rPr>
        <w:tab/>
        <w:t xml:space="preserve">Konieczności realizowania przez </w:t>
      </w:r>
      <w:r w:rsidR="00AE1540" w:rsidRPr="00022947">
        <w:rPr>
          <w:rFonts w:ascii="Calibri" w:hAnsi="Calibri" w:cs="Calibri"/>
          <w:bCs/>
          <w:szCs w:val="19"/>
        </w:rPr>
        <w:t>Zamawiającego</w:t>
      </w:r>
      <w:r w:rsidRPr="00022947">
        <w:rPr>
          <w:rFonts w:ascii="Calibri" w:hAnsi="Calibri" w:cs="Calibri"/>
          <w:bCs/>
          <w:szCs w:val="19"/>
        </w:rPr>
        <w:t xml:space="preserve"> celów statutowych, w przypadku gdy ich realizacji nie da się pogodzić z prowadzeniem robót</w:t>
      </w:r>
    </w:p>
    <w:p w14:paraId="017B84DF"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zmian będących następstwem działania organów administracji lub osób indywidualnych:</w:t>
      </w:r>
    </w:p>
    <w:p w14:paraId="7AA520B8"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a)</w:t>
      </w:r>
      <w:r w:rsidRPr="00022947">
        <w:rPr>
          <w:rFonts w:ascii="Calibri" w:hAnsi="Calibri" w:cs="Calibri"/>
          <w:bCs/>
          <w:szCs w:val="19"/>
        </w:rPr>
        <w:tab/>
        <w:t>gdy pomimo wystąpienia Wykonawcy lub Zamawiającego o wydanie decyzji administracyjnej lub warunków technicznych lub innego dokumentu niezbędnego do prawidłowej realizacji przedmiotu umowy, w terminie ustawowo przewidzianym dla danej czynności organ administracji publicznej lub inna upoważniona instytucja nie wydała stosowanego dokumentu lub decyzji – tylko w zakresie przedłużenia terminu realizacji inwestycji,</w:t>
      </w:r>
    </w:p>
    <w:p w14:paraId="2BE53E83"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b)</w:t>
      </w:r>
      <w:r w:rsidRPr="00022947">
        <w:rPr>
          <w:rFonts w:ascii="Calibri" w:hAnsi="Calibri" w:cs="Calibri"/>
          <w:bCs/>
          <w:szCs w:val="19"/>
        </w:rPr>
        <w:tab/>
        <w:t>odmowa wydania przez organy administracji wymaganych decyzji, zezwoleń, uzgodnień dotyczących zadania,</w:t>
      </w:r>
    </w:p>
    <w:p w14:paraId="149BFCC9"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c)</w:t>
      </w:r>
      <w:r w:rsidRPr="00022947">
        <w:rPr>
          <w:rFonts w:ascii="Calibri" w:hAnsi="Calibri" w:cs="Calibri"/>
          <w:bCs/>
          <w:szCs w:val="19"/>
        </w:rPr>
        <w:tab/>
        <w:t>gdy nastąpi konieczność pozyskiwania stosownych uzgodnień z gestorami sieci, z innymi podmiotami lub osobami, których opinia lub zgoda będzie wymagana przepisami prawa – tylko w zakresie przedłużenia terminu realizacji zamówienia o czas niezbędny do zakończenia Umowy,</w:t>
      </w:r>
    </w:p>
    <w:p w14:paraId="3F3D72A7"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d)</w:t>
      </w:r>
      <w:r w:rsidRPr="00022947">
        <w:rPr>
          <w:rFonts w:ascii="Calibri" w:hAnsi="Calibri" w:cs="Calibri"/>
          <w:bCs/>
          <w:szCs w:val="19"/>
        </w:rPr>
        <w:tab/>
        <w:t>w przypadku wystąpienia kolizji z planowanymi lub równolegle prowadzonymi przez inne podmioty inwestycjami w zakresie niezbędnym do uniknięcia lub usunięcia tych kolizji,</w:t>
      </w:r>
    </w:p>
    <w:p w14:paraId="33643D05" w14:textId="77777777" w:rsidR="00E47271" w:rsidRPr="00022947" w:rsidRDefault="00E47271" w:rsidP="00B04A13">
      <w:pPr>
        <w:tabs>
          <w:tab w:val="left" w:pos="4253"/>
        </w:tabs>
        <w:spacing w:before="120" w:after="120"/>
        <w:ind w:left="1418" w:hanging="284"/>
        <w:jc w:val="both"/>
        <w:rPr>
          <w:rFonts w:ascii="Calibri" w:hAnsi="Calibri" w:cs="Calibri"/>
          <w:bCs/>
          <w:szCs w:val="19"/>
        </w:rPr>
      </w:pPr>
      <w:r w:rsidRPr="00022947">
        <w:rPr>
          <w:rFonts w:ascii="Calibri" w:hAnsi="Calibri" w:cs="Calibri"/>
          <w:bCs/>
          <w:szCs w:val="19"/>
        </w:rPr>
        <w:t>e)</w:t>
      </w:r>
      <w:r w:rsidRPr="00022947">
        <w:rPr>
          <w:rFonts w:ascii="Calibri" w:hAnsi="Calibri" w:cs="Calibri"/>
          <w:bCs/>
          <w:szCs w:val="19"/>
        </w:rPr>
        <w:tab/>
        <w:t>odmowa udostępnienia przez właścicieli nieruchomości do celów realizacji inwestycji.</w:t>
      </w:r>
    </w:p>
    <w:p w14:paraId="2785C62E"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konieczności koordynacji robót z innymi wykonawcami w zakresie prac projektowych i robót budowlanych,</w:t>
      </w:r>
    </w:p>
    <w:p w14:paraId="521092A0"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 xml:space="preserve">konieczności udzielenia zamówienia dodatkowego na roboty nieobjęte zamówieniem podstawowym, a koniecznego do prawidłowego zakończenia robót, a których wykonanie wpływa na zmianę terminu wykonania zamówienia podstawowego, </w:t>
      </w:r>
    </w:p>
    <w:p w14:paraId="60D5DBA4"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siły wyższej, to znaczy niezależnego od Stron losowego zdarzenia zewnętrznego, o charakterze nadzwyczajnym, które było niemożliwe do przewidzenia w momencie zawarcia umowy i któremu nie można było zapobiec mimo dochowania należytej staranności; za siłę wyższą, warunkująca zmianę umowy uważać się będzie w szczególności: powódź, pożar, pandemię, epidemie i inne klęski żywiołowe, zamieszki, strajki, ataki terrorystyczne, działania wojenne, nagłe załamania warunków atmosferycznych, nagłe przerwy w dostawie energii elektrycznej, promieniowanie lub skażenia,</w:t>
      </w:r>
    </w:p>
    <w:p w14:paraId="0758026A"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zmiany w zakresie harmonogramu rzeczowo – finansowego, o którym mowa w § 2 umowy.</w:t>
      </w:r>
    </w:p>
    <w:p w14:paraId="56615C32"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szczególnie uzasadnionych trudności w pozyskiwaniu materiałów budowlanych i innych materiałów niezbędnych dla prawidłowego wykonania umowy,</w:t>
      </w:r>
    </w:p>
    <w:p w14:paraId="701AD323" w14:textId="77777777" w:rsidR="00E47271" w:rsidRPr="00022947" w:rsidRDefault="00E47271" w:rsidP="00B04A13">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8)</w:t>
      </w:r>
      <w:r w:rsidRPr="00022947">
        <w:rPr>
          <w:rFonts w:ascii="Calibri" w:hAnsi="Calibri" w:cs="Calibri"/>
          <w:bCs/>
          <w:szCs w:val="19"/>
        </w:rPr>
        <w:tab/>
        <w:t>w przypadku, gdy wykonywanie robót nie będzie możliwe ze względu na obowiązek skoordynowania robót z Wykonawcą innych robót wykonywanych na terenie budowy,</w:t>
      </w:r>
    </w:p>
    <w:p w14:paraId="5022D1E9" w14:textId="4BE6A9D5" w:rsidR="00E47271" w:rsidRPr="00022947" w:rsidRDefault="00B04A13"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 xml:space="preserve">   </w:t>
      </w:r>
      <w:r w:rsidR="00E47271" w:rsidRPr="00022947">
        <w:rPr>
          <w:rFonts w:ascii="Calibri" w:hAnsi="Calibri" w:cs="Calibri"/>
          <w:bCs/>
          <w:szCs w:val="19"/>
        </w:rPr>
        <w:t>-</w:t>
      </w:r>
      <w:r w:rsidRPr="00022947">
        <w:rPr>
          <w:rFonts w:ascii="Calibri" w:hAnsi="Calibri" w:cs="Calibri"/>
          <w:bCs/>
          <w:szCs w:val="19"/>
        </w:rPr>
        <w:t xml:space="preserve">  </w:t>
      </w:r>
      <w:r w:rsidR="00E47271" w:rsidRPr="00022947">
        <w:rPr>
          <w:rFonts w:ascii="Calibri" w:hAnsi="Calibri" w:cs="Calibri"/>
          <w:bCs/>
          <w:szCs w:val="19"/>
        </w:rPr>
        <w:t>okoliczności wskazane wyżej mogą stanowić podstawę zmiany terminu wykonania zamówienia tylko w przypadku, gdy uniemożliwiają terminowe wykonanie umowy.</w:t>
      </w:r>
    </w:p>
    <w:p w14:paraId="62DBBC92"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Zamawiający dopuszcza możliwość zmiany postanowień umowy w zakresie dotyczącym przedmiotu umowy określonego w Specyfikacji Warunków Zamówienia (SWZ) w przypadku:</w:t>
      </w:r>
    </w:p>
    <w:p w14:paraId="22DE2095" w14:textId="77777777" w:rsidR="00E47271" w:rsidRPr="00022947" w:rsidRDefault="00E47271" w:rsidP="008776D7">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konieczności zrealizowania jakiejkolwiek części przedmiotu umowy przy zastosowaniu innych rozwiązań niż wskazane w Specyfikacji Warunków Zamówienia (SWZ) i przedmiarze robót, a wynikających ze stwierdzonych wad lub zmiany stanu prawnego w oparciu, o który je przygotowano,</w:t>
      </w:r>
    </w:p>
    <w:p w14:paraId="3E94AB0D" w14:textId="77777777" w:rsidR="00E47271" w:rsidRPr="00022947" w:rsidRDefault="00E47271" w:rsidP="008776D7">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możliwości wykonania przedmiotu umowy przy zastosowaniu innych rozwiązań w stosunku do określonych w Specyfikacji Warunków Zamówienia (SWZ) i przedmiaru robót, przy zachowaniu jakości i funkcjonalności określonych w SWZ, jeżeli umożliwiają uzyskanie lepszej jakości lub funkcjonalności lub zmniejszenie kosztów eksploatacji lub kosztów wykonania przedmiotu umowy,</w:t>
      </w:r>
    </w:p>
    <w:p w14:paraId="6872F108" w14:textId="77777777" w:rsidR="00E47271" w:rsidRPr="00022947" w:rsidRDefault="00E47271" w:rsidP="008776D7">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wystąpienia niebezpieczeństwa kolizji z planowanymi lub równolegle prowadzonymi przez inne podmioty inwestycjami w zakresie niezbędnym do uniknięcia lub usunięcia tych kolizji,</w:t>
      </w:r>
    </w:p>
    <w:p w14:paraId="1C959B8C" w14:textId="77777777" w:rsidR="00E47271" w:rsidRPr="00022947" w:rsidRDefault="00E47271" w:rsidP="008776D7">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wystąpienia siły wyższej uniemożliwiającej wykonanie przedmiotu umowy zgodnie z postanowieniami umownymi,</w:t>
      </w:r>
    </w:p>
    <w:p w14:paraId="327D02F5" w14:textId="77777777" w:rsidR="00E47271" w:rsidRPr="00022947" w:rsidRDefault="00E47271" w:rsidP="008776D7">
      <w:pPr>
        <w:tabs>
          <w:tab w:val="left" w:pos="4253"/>
        </w:tabs>
        <w:spacing w:before="120" w:after="120"/>
        <w:ind w:left="1134"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ograniczenia zakresu rzeczowego przedmiotu umowy, przy czym minimalna wartość przedmiotu umowy do wykonania wynosi 50 % wartości o jakiej mowa w § 4 ust. 1 umowy.</w:t>
      </w:r>
    </w:p>
    <w:p w14:paraId="00E73438" w14:textId="58BDF6C8" w:rsidR="00E47271" w:rsidRPr="00022947" w:rsidRDefault="0002538B" w:rsidP="00231B14">
      <w:pPr>
        <w:tabs>
          <w:tab w:val="left" w:pos="4253"/>
        </w:tabs>
        <w:spacing w:before="120" w:after="120"/>
        <w:ind w:left="425"/>
        <w:jc w:val="both"/>
        <w:rPr>
          <w:rFonts w:ascii="Calibri" w:hAnsi="Calibri" w:cs="Calibri"/>
          <w:bCs/>
          <w:szCs w:val="19"/>
        </w:rPr>
      </w:pPr>
      <w:r w:rsidRPr="00022947">
        <w:rPr>
          <w:rFonts w:ascii="Calibri" w:hAnsi="Calibri" w:cs="Calibri"/>
          <w:bCs/>
          <w:szCs w:val="19"/>
        </w:rPr>
        <w:t xml:space="preserve"> </w:t>
      </w:r>
      <w:r w:rsidR="00E47271" w:rsidRPr="00022947">
        <w:rPr>
          <w:rFonts w:ascii="Calibri" w:hAnsi="Calibri" w:cs="Calibri"/>
          <w:bCs/>
          <w:szCs w:val="19"/>
        </w:rPr>
        <w:t xml:space="preserve"> </w:t>
      </w:r>
    </w:p>
    <w:p w14:paraId="40CAF933" w14:textId="4987765A" w:rsidR="00E47271" w:rsidRPr="00022947" w:rsidRDefault="0002538B"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00E47271" w:rsidRPr="00022947">
        <w:rPr>
          <w:rFonts w:ascii="Calibri" w:hAnsi="Calibri" w:cs="Calibri"/>
          <w:bCs/>
          <w:szCs w:val="19"/>
        </w:rPr>
        <w:t>.</w:t>
      </w:r>
      <w:r w:rsidR="00E47271" w:rsidRPr="00022947">
        <w:rPr>
          <w:rFonts w:ascii="Calibri" w:hAnsi="Calibri" w:cs="Calibri"/>
          <w:bCs/>
          <w:szCs w:val="19"/>
        </w:rPr>
        <w:tab/>
        <w:t>Zmiany, o których mowa w ust. 2, ust. 3 muszą zostać udokumentowane. Pismo (wniosek) dotyczące ww. zmian, wraz z uzasadnieniem, winna złożyć Strona inicjująca zmianę.</w:t>
      </w:r>
    </w:p>
    <w:p w14:paraId="45C6DD7D" w14:textId="6CD44431" w:rsidR="00E47271" w:rsidRPr="00022947" w:rsidRDefault="0002538B"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00E47271" w:rsidRPr="00022947">
        <w:rPr>
          <w:rFonts w:ascii="Calibri" w:hAnsi="Calibri" w:cs="Calibri"/>
          <w:bCs/>
          <w:szCs w:val="19"/>
        </w:rPr>
        <w:t>.</w:t>
      </w:r>
      <w:r w:rsidR="00E47271" w:rsidRPr="00022947">
        <w:rPr>
          <w:rFonts w:ascii="Calibri" w:hAnsi="Calibri" w:cs="Calibri"/>
          <w:bCs/>
          <w:szCs w:val="19"/>
        </w:rPr>
        <w:tab/>
        <w:t>W przypadku wystąpienia którejkolwiek z okoliczności wymienionych w ust. 2 termin wykonania umowy może ulec odpowiedniemu przedłużeniu o czas niezbędny do zakończenia wykonania jej przedmiotu w sposób należyty.</w:t>
      </w:r>
    </w:p>
    <w:p w14:paraId="792BE00B" w14:textId="2649026A" w:rsidR="00E47271" w:rsidRPr="00022947" w:rsidRDefault="0002538B"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00E47271" w:rsidRPr="00022947">
        <w:rPr>
          <w:rFonts w:ascii="Calibri" w:hAnsi="Calibri" w:cs="Calibri"/>
          <w:bCs/>
          <w:szCs w:val="19"/>
        </w:rPr>
        <w:t>.</w:t>
      </w:r>
      <w:r w:rsidR="00E47271" w:rsidRPr="00022947">
        <w:rPr>
          <w:rFonts w:ascii="Calibri" w:hAnsi="Calibri" w:cs="Calibri"/>
          <w:bCs/>
          <w:szCs w:val="19"/>
        </w:rPr>
        <w:tab/>
        <w:t>Wprowadzenie zmiany postanowień umowy wymaga aneksu sporządzonego w formie pisemnej pod rygorem nieważności</w:t>
      </w:r>
    </w:p>
    <w:p w14:paraId="233F0BD2" w14:textId="59EE64AA" w:rsidR="00E47271" w:rsidRPr="00022947" w:rsidRDefault="0002538B"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00E47271" w:rsidRPr="00022947">
        <w:rPr>
          <w:rFonts w:ascii="Calibri" w:hAnsi="Calibri" w:cs="Calibri"/>
          <w:bCs/>
          <w:szCs w:val="19"/>
        </w:rPr>
        <w:t>.</w:t>
      </w:r>
      <w:r w:rsidR="00E47271" w:rsidRPr="00022947">
        <w:rPr>
          <w:rFonts w:ascii="Calibri" w:hAnsi="Calibri" w:cs="Calibri"/>
          <w:bCs/>
          <w:szCs w:val="19"/>
        </w:rPr>
        <w:tab/>
        <w:t>Nie stanowi zmiany Umowy w rozumieniu art. 455 ustawy Prawo zamówień publicznych w szczególności:</w:t>
      </w:r>
    </w:p>
    <w:p w14:paraId="44B53AA6" w14:textId="77777777" w:rsidR="00E47271" w:rsidRPr="00022947" w:rsidRDefault="00E47271" w:rsidP="008776D7">
      <w:pPr>
        <w:tabs>
          <w:tab w:val="left" w:pos="4253"/>
        </w:tabs>
        <w:ind w:left="1135"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zmiana danych związanych z obsługą administracyjno-organizacyjną Umowy,</w:t>
      </w:r>
    </w:p>
    <w:p w14:paraId="7797D774" w14:textId="77777777" w:rsidR="00E47271" w:rsidRPr="00022947" w:rsidRDefault="00E47271" w:rsidP="008776D7">
      <w:pPr>
        <w:tabs>
          <w:tab w:val="left" w:pos="4253"/>
        </w:tabs>
        <w:ind w:left="1135"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zmiany danych teleadresowych, zmiany osób wskazanych do kontaktów między Stronami.</w:t>
      </w:r>
    </w:p>
    <w:p w14:paraId="61DE9C7D" w14:textId="77777777" w:rsidR="00AE1540" w:rsidRPr="00022947" w:rsidRDefault="00060E2C"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w:t>
      </w:r>
      <w:r w:rsidR="003850A6" w:rsidRPr="00022947">
        <w:rPr>
          <w:rFonts w:ascii="Calibri" w:hAnsi="Calibri" w:cs="Calibri"/>
          <w:b/>
          <w:bCs/>
          <w:szCs w:val="19"/>
        </w:rPr>
        <w:t>20</w:t>
      </w:r>
      <w:r w:rsidR="00E47271" w:rsidRPr="00022947">
        <w:rPr>
          <w:rFonts w:ascii="Calibri" w:hAnsi="Calibri" w:cs="Calibri"/>
          <w:b/>
          <w:bCs/>
          <w:szCs w:val="19"/>
        </w:rPr>
        <w:t xml:space="preserve">. </w:t>
      </w:r>
    </w:p>
    <w:p w14:paraId="34264ED0" w14:textId="77777777" w:rsidR="00E47271" w:rsidRPr="00022947" w:rsidRDefault="00E47271" w:rsidP="00A97026">
      <w:pPr>
        <w:tabs>
          <w:tab w:val="left" w:pos="4253"/>
        </w:tabs>
        <w:spacing w:before="120" w:after="120"/>
        <w:ind w:left="426" w:hanging="284"/>
        <w:jc w:val="center"/>
        <w:rPr>
          <w:rFonts w:ascii="Calibri" w:hAnsi="Calibri" w:cs="Calibri"/>
          <w:b/>
          <w:bCs/>
          <w:szCs w:val="19"/>
        </w:rPr>
      </w:pPr>
      <w:r w:rsidRPr="00022947">
        <w:rPr>
          <w:rFonts w:ascii="Calibri" w:hAnsi="Calibri" w:cs="Calibri"/>
          <w:b/>
          <w:bCs/>
          <w:szCs w:val="19"/>
        </w:rPr>
        <w:t>Postanowienia końcowe</w:t>
      </w:r>
    </w:p>
    <w:p w14:paraId="3CAA4E84"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1.</w:t>
      </w:r>
      <w:r w:rsidRPr="00022947">
        <w:rPr>
          <w:rFonts w:ascii="Calibri" w:hAnsi="Calibri" w:cs="Calibri"/>
          <w:bCs/>
          <w:szCs w:val="19"/>
        </w:rPr>
        <w:tab/>
        <w:t>Wykonawca nie może przenosić wierzytelności istniejących lub przyszłych z tytułu wykonania przedmiotu umowy na osoby trzecie.</w:t>
      </w:r>
    </w:p>
    <w:p w14:paraId="6C92E655"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2.</w:t>
      </w:r>
      <w:r w:rsidRPr="00022947">
        <w:rPr>
          <w:rFonts w:ascii="Calibri" w:hAnsi="Calibri" w:cs="Calibri"/>
          <w:bCs/>
          <w:szCs w:val="19"/>
        </w:rPr>
        <w:tab/>
        <w:t>Wykonawca nie ma prawa w imieniu Zamawiającego zaciągania żadnych zobowiązań mogących rodzić skutki finansowe oraz występować w jego imieniu w zakresie nie objętym niniejszą umową.</w:t>
      </w:r>
    </w:p>
    <w:p w14:paraId="5A9B368D"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3.</w:t>
      </w:r>
      <w:r w:rsidRPr="00022947">
        <w:rPr>
          <w:rFonts w:ascii="Calibri" w:hAnsi="Calibri" w:cs="Calibri"/>
          <w:bCs/>
          <w:szCs w:val="19"/>
        </w:rPr>
        <w:tab/>
        <w:t>Wszelkie zawiadomienia, korespondencja oraz dokumentacja przekazywana w związku z niniejszą Umową między Stronami będzie sporządzana na piśmie i podpisana przez Stronę zawiadamiającą. Zawiadomienia mogą być przesyłane drogą elektroniczną, faksem, doręczane osobiście, przesyłane kurierem lub listem.</w:t>
      </w:r>
    </w:p>
    <w:p w14:paraId="0F8899D0"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4.</w:t>
      </w:r>
      <w:r w:rsidRPr="00022947">
        <w:rPr>
          <w:rFonts w:ascii="Calibri" w:hAnsi="Calibri" w:cs="Calibri"/>
          <w:bCs/>
          <w:szCs w:val="19"/>
        </w:rPr>
        <w:tab/>
        <w:t>Zawiadomienia będą wysyłane na adresy i numery faksów podane przez Strony. Każda ze Stron zobowiązana jest do informowania drugiej Strony o każdej zmianie miejsca zamieszkania, siedziby, numeru faksu lub adresu e-mailowego. Jeżeli Strona nie powiadomiła o zmianie miejsca zamieszkania, siedziby, numeru faksu, adresu e-mailowego zawiadomienia wysłane na ostatni znany adres zamieszkania, siedziby, numer faksu lub adres e-mailowy, Strony uznają za doręczone.</w:t>
      </w:r>
    </w:p>
    <w:p w14:paraId="06818B32"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5.</w:t>
      </w:r>
      <w:r w:rsidRPr="00022947">
        <w:rPr>
          <w:rFonts w:ascii="Calibri" w:hAnsi="Calibri" w:cs="Calibri"/>
          <w:bCs/>
          <w:szCs w:val="19"/>
        </w:rPr>
        <w:tab/>
        <w:t>Ewentualne spory o roszczenia cywilnoprawne w sprawach, w których zawarcie ugody jest dopuszczalne, zostaną poddane mediacjom lub innemu polubownemu rozwiązaniu sporu przed Sądem Polubownym przy Prokuratorii Generalnej Rzeczypospolitej Polskiej, wybranym mediatorem albo osobą prowadzącą inne polubowne rozwiązanie sporu. Wszelkie inne spory wynikłe na tle wykonania niniejszej umowy będzie rozstrzygał sąd właściwy miejscowo dla Zamawiającego.</w:t>
      </w:r>
    </w:p>
    <w:p w14:paraId="32C5AD58" w14:textId="77777777"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6.</w:t>
      </w:r>
      <w:r w:rsidRPr="00022947">
        <w:rPr>
          <w:rFonts w:ascii="Calibri" w:hAnsi="Calibri" w:cs="Calibri"/>
          <w:bCs/>
          <w:szCs w:val="19"/>
        </w:rPr>
        <w:tab/>
        <w:t>W sprawach nieuregulowanych w niniejszej umowie zastosowanie mają przepisy ustawy Prawo zamówień publicznych, ustawy Prawo budowlane oraz ustawy Kodeks cywilny.</w:t>
      </w:r>
    </w:p>
    <w:p w14:paraId="6497DAF0" w14:textId="397DA996" w:rsidR="00E47271" w:rsidRPr="00022947" w:rsidRDefault="00E47271" w:rsidP="008776D7">
      <w:pPr>
        <w:tabs>
          <w:tab w:val="left" w:pos="4253"/>
        </w:tabs>
        <w:spacing w:before="120" w:after="120"/>
        <w:ind w:left="709" w:hanging="284"/>
        <w:jc w:val="both"/>
        <w:rPr>
          <w:rFonts w:ascii="Calibri" w:hAnsi="Calibri" w:cs="Calibri"/>
          <w:bCs/>
          <w:szCs w:val="19"/>
        </w:rPr>
      </w:pPr>
      <w:r w:rsidRPr="00022947">
        <w:rPr>
          <w:rFonts w:ascii="Calibri" w:hAnsi="Calibri" w:cs="Calibri"/>
          <w:bCs/>
          <w:szCs w:val="19"/>
        </w:rPr>
        <w:t>7.</w:t>
      </w:r>
      <w:r w:rsidRPr="00022947">
        <w:rPr>
          <w:rFonts w:ascii="Calibri" w:hAnsi="Calibri" w:cs="Calibri"/>
          <w:bCs/>
          <w:szCs w:val="19"/>
        </w:rPr>
        <w:tab/>
        <w:t xml:space="preserve">Umowa została sporządzona w </w:t>
      </w:r>
      <w:r w:rsidR="00024F85" w:rsidRPr="00022947">
        <w:rPr>
          <w:rFonts w:ascii="Calibri" w:hAnsi="Calibri" w:cs="Calibri"/>
          <w:bCs/>
          <w:szCs w:val="19"/>
        </w:rPr>
        <w:t>2</w:t>
      </w:r>
      <w:r w:rsidRPr="00022947">
        <w:rPr>
          <w:rFonts w:ascii="Calibri" w:hAnsi="Calibri" w:cs="Calibri"/>
          <w:bCs/>
          <w:szCs w:val="19"/>
        </w:rPr>
        <w:t xml:space="preserve"> jednobrzmiących egzemplarzach, </w:t>
      </w:r>
      <w:r w:rsidR="00024F85" w:rsidRPr="00022947">
        <w:rPr>
          <w:rFonts w:ascii="Calibri" w:hAnsi="Calibri" w:cs="Calibri"/>
          <w:bCs/>
          <w:szCs w:val="19"/>
        </w:rPr>
        <w:t>po jednym dla każdej ze stron</w:t>
      </w:r>
      <w:r w:rsidRPr="00022947">
        <w:rPr>
          <w:rFonts w:ascii="Calibri" w:hAnsi="Calibri" w:cs="Calibri"/>
          <w:bCs/>
          <w:szCs w:val="19"/>
        </w:rPr>
        <w:t>.</w:t>
      </w:r>
    </w:p>
    <w:p w14:paraId="30B71E74" w14:textId="77777777" w:rsidR="00E47271" w:rsidRPr="00022947" w:rsidRDefault="00E47271" w:rsidP="00A97026">
      <w:pPr>
        <w:tabs>
          <w:tab w:val="left" w:pos="4253"/>
        </w:tabs>
        <w:spacing w:before="120" w:after="120"/>
        <w:ind w:left="284" w:hanging="426"/>
        <w:jc w:val="center"/>
        <w:rPr>
          <w:rFonts w:ascii="Calibri" w:hAnsi="Calibri" w:cs="Calibri"/>
          <w:b/>
          <w:bCs/>
          <w:szCs w:val="19"/>
        </w:rPr>
      </w:pPr>
    </w:p>
    <w:p w14:paraId="7C1805E1" w14:textId="77777777" w:rsidR="00E47271" w:rsidRPr="00022947" w:rsidRDefault="00E47271" w:rsidP="00A97026">
      <w:pPr>
        <w:tabs>
          <w:tab w:val="left" w:pos="4253"/>
        </w:tabs>
        <w:spacing w:before="120" w:after="120"/>
        <w:ind w:left="284" w:hanging="426"/>
        <w:jc w:val="center"/>
        <w:rPr>
          <w:rFonts w:ascii="Calibri" w:hAnsi="Calibri" w:cs="Calibri"/>
          <w:b/>
          <w:bCs/>
          <w:szCs w:val="19"/>
        </w:rPr>
      </w:pPr>
    </w:p>
    <w:p w14:paraId="40A67C5A" w14:textId="77777777" w:rsidR="00DF66F1" w:rsidRPr="00022947" w:rsidRDefault="00E47271" w:rsidP="00A97026">
      <w:pPr>
        <w:tabs>
          <w:tab w:val="left" w:pos="4253"/>
        </w:tabs>
        <w:spacing w:before="120" w:after="120"/>
        <w:ind w:left="284" w:hanging="426"/>
        <w:jc w:val="both"/>
        <w:rPr>
          <w:rFonts w:ascii="Calibri" w:hAnsi="Calibri" w:cs="Calibri"/>
          <w:b/>
          <w:bCs/>
          <w:szCs w:val="19"/>
        </w:rPr>
      </w:pPr>
      <w:r w:rsidRPr="00022947">
        <w:rPr>
          <w:rFonts w:ascii="Calibri" w:hAnsi="Calibri" w:cs="Calibri"/>
          <w:b/>
          <w:bCs/>
          <w:szCs w:val="19"/>
        </w:rPr>
        <w:t xml:space="preserve">          ZAMAWIAJĄCY:           </w:t>
      </w:r>
      <w:r w:rsidRPr="00022947">
        <w:rPr>
          <w:rFonts w:ascii="Calibri" w:hAnsi="Calibri" w:cs="Calibri"/>
          <w:b/>
          <w:bCs/>
          <w:szCs w:val="19"/>
        </w:rPr>
        <w:tab/>
      </w:r>
      <w:r w:rsidRPr="00022947">
        <w:rPr>
          <w:rFonts w:ascii="Calibri" w:hAnsi="Calibri" w:cs="Calibri"/>
          <w:b/>
          <w:bCs/>
          <w:szCs w:val="19"/>
        </w:rPr>
        <w:tab/>
      </w:r>
      <w:r w:rsidRPr="00022947">
        <w:rPr>
          <w:rFonts w:ascii="Calibri" w:hAnsi="Calibri" w:cs="Calibri"/>
          <w:b/>
          <w:bCs/>
          <w:szCs w:val="19"/>
        </w:rPr>
        <w:tab/>
      </w:r>
      <w:r w:rsidRPr="00022947">
        <w:rPr>
          <w:rFonts w:ascii="Calibri" w:hAnsi="Calibri" w:cs="Calibri"/>
          <w:b/>
          <w:bCs/>
          <w:szCs w:val="19"/>
        </w:rPr>
        <w:tab/>
      </w:r>
      <w:r w:rsidRPr="00022947">
        <w:rPr>
          <w:rFonts w:ascii="Calibri" w:hAnsi="Calibri" w:cs="Calibri"/>
          <w:b/>
          <w:bCs/>
          <w:szCs w:val="19"/>
        </w:rPr>
        <w:tab/>
        <w:t xml:space="preserve">         WYKONAWCA:</w:t>
      </w:r>
    </w:p>
    <w:sectPr w:rsidR="00DF66F1" w:rsidRPr="00022947" w:rsidSect="002D7E88">
      <w:footerReference w:type="default" r:id="rId8"/>
      <w:headerReference w:type="first" r:id="rId9"/>
      <w:footerReference w:type="first" r:id="rId10"/>
      <w:pgSz w:w="11906" w:h="16838"/>
      <w:pgMar w:top="851" w:right="1134" w:bottom="709" w:left="1077" w:header="567" w:footer="500" w:gutter="0"/>
      <w:cols w:space="708"/>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6FC043" w14:textId="77777777" w:rsidR="0084170B" w:rsidRDefault="0084170B">
      <w:r>
        <w:separator/>
      </w:r>
    </w:p>
  </w:endnote>
  <w:endnote w:type="continuationSeparator" w:id="0">
    <w:p w14:paraId="0AC5C9DE" w14:textId="77777777" w:rsidR="0084170B" w:rsidRDefault="0084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angal">
    <w:altName w:val="Gentium Basic"/>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237221"/>
      <w:docPartObj>
        <w:docPartGallery w:val="Page Numbers (Bottom of Page)"/>
        <w:docPartUnique/>
      </w:docPartObj>
    </w:sdtPr>
    <w:sdtEndPr/>
    <w:sdtContent>
      <w:p w14:paraId="0C0F76C3" w14:textId="3C1F0307" w:rsidR="00586053" w:rsidRDefault="00586053">
        <w:pPr>
          <w:pStyle w:val="Stopka"/>
          <w:jc w:val="right"/>
        </w:pPr>
        <w:r>
          <w:fldChar w:fldCharType="begin"/>
        </w:r>
        <w:r>
          <w:instrText>PAGE   \* MERGEFORMAT</w:instrText>
        </w:r>
        <w:r>
          <w:fldChar w:fldCharType="separate"/>
        </w:r>
        <w:r w:rsidR="001B5462">
          <w:rPr>
            <w:noProof/>
          </w:rPr>
          <w:t>6</w:t>
        </w:r>
        <w:r>
          <w:fldChar w:fldCharType="end"/>
        </w:r>
      </w:p>
    </w:sdtContent>
  </w:sdt>
  <w:p w14:paraId="4C30ED61" w14:textId="77777777" w:rsidR="00586053" w:rsidRDefault="0058605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7670381"/>
      <w:docPartObj>
        <w:docPartGallery w:val="Page Numbers (Bottom of Page)"/>
        <w:docPartUnique/>
      </w:docPartObj>
    </w:sdtPr>
    <w:sdtEndPr/>
    <w:sdtContent>
      <w:p w14:paraId="7CC03116" w14:textId="1E041BB4" w:rsidR="00586053" w:rsidRDefault="00586053">
        <w:pPr>
          <w:pStyle w:val="Stopka"/>
          <w:jc w:val="right"/>
        </w:pPr>
        <w:r>
          <w:fldChar w:fldCharType="begin"/>
        </w:r>
        <w:r>
          <w:instrText>PAGE   \* MERGEFORMAT</w:instrText>
        </w:r>
        <w:r>
          <w:fldChar w:fldCharType="separate"/>
        </w:r>
        <w:r w:rsidR="0084170B">
          <w:rPr>
            <w:noProof/>
          </w:rPr>
          <w:t>1</w:t>
        </w:r>
        <w:r>
          <w:fldChar w:fldCharType="end"/>
        </w:r>
      </w:p>
    </w:sdtContent>
  </w:sdt>
  <w:p w14:paraId="7BB22847" w14:textId="77777777" w:rsidR="00586053" w:rsidRDefault="005860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F0608" w14:textId="77777777" w:rsidR="0084170B" w:rsidRDefault="0084170B">
      <w:r>
        <w:separator/>
      </w:r>
    </w:p>
  </w:footnote>
  <w:footnote w:type="continuationSeparator" w:id="0">
    <w:p w14:paraId="039D6A3B" w14:textId="77777777" w:rsidR="0084170B" w:rsidRDefault="00841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2CA87" w14:textId="254B649F" w:rsidR="00586053" w:rsidRDefault="00586053">
    <w:pPr>
      <w:pStyle w:val="Nagwek1"/>
      <w:tabs>
        <w:tab w:val="center" w:pos="4536"/>
      </w:tabs>
      <w:jc w:val="both"/>
      <w:rPr>
        <w:sz w:val="24"/>
        <w:szCs w:val="24"/>
      </w:rPr>
    </w:pPr>
    <w:r>
      <w:rPr>
        <w:sz w:val="24"/>
        <w:szCs w:val="24"/>
      </w:rPr>
      <w:t xml:space="preserve">                                                                    </w:t>
    </w:r>
    <w:r w:rsidRPr="00AD7E46">
      <w:rPr>
        <w:rFonts w:ascii="Cambria" w:hAnsi="Cambria"/>
        <w:i w:val="0"/>
        <w:noProof/>
        <w:sz w:val="16"/>
        <w:szCs w:val="16"/>
        <w:lang w:eastAsia="pl-PL"/>
      </w:rPr>
      <w:drawing>
        <wp:inline distT="0" distB="0" distL="0" distR="0" wp14:anchorId="5BBFE204" wp14:editId="45D1DFBD">
          <wp:extent cx="6156325" cy="531240"/>
          <wp:effectExtent l="0" t="0" r="0" b="254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6325" cy="531240"/>
                  </a:xfrm>
                  <a:prstGeom prst="rect">
                    <a:avLst/>
                  </a:prstGeom>
                  <a:noFill/>
                  <a:ln>
                    <a:noFill/>
                  </a:ln>
                </pic:spPr>
              </pic:pic>
            </a:graphicData>
          </a:graphic>
        </wp:inline>
      </w:drawing>
    </w:r>
  </w:p>
  <w:p w14:paraId="211B3041" w14:textId="77777777" w:rsidR="00586053" w:rsidRDefault="00586053">
    <w:pPr>
      <w:pStyle w:val="Nagwek1"/>
      <w:tabs>
        <w:tab w:val="center" w:pos="4536"/>
      </w:tabs>
      <w:jc w:val="both"/>
      <w:rPr>
        <w:sz w:val="24"/>
        <w:szCs w:val="24"/>
      </w:rPr>
    </w:pPr>
  </w:p>
  <w:p w14:paraId="2652DBD0" w14:textId="17C8341C" w:rsidR="00586053" w:rsidRPr="00B5661C" w:rsidRDefault="00586053">
    <w:pPr>
      <w:pStyle w:val="Nagwek1"/>
      <w:tabs>
        <w:tab w:val="center" w:pos="4536"/>
      </w:tabs>
      <w:jc w:val="both"/>
      <w:rPr>
        <w:rFonts w:ascii="Tahoma" w:hAnsi="Tahoma" w:cs="Tahoma"/>
        <w:sz w:val="16"/>
      </w:rPr>
    </w:pPr>
    <w:r w:rsidRPr="00B5661C">
      <w:rPr>
        <w:sz w:val="20"/>
        <w:szCs w:val="24"/>
      </w:rPr>
      <w:t xml:space="preserve">Projekt umowy                                                                                 </w:t>
    </w:r>
    <w:r>
      <w:rPr>
        <w:sz w:val="20"/>
        <w:szCs w:val="24"/>
      </w:rPr>
      <w:t xml:space="preserve">                             </w:t>
    </w:r>
    <w:r w:rsidRPr="00B5661C">
      <w:rPr>
        <w:sz w:val="20"/>
        <w:szCs w:val="24"/>
      </w:rPr>
      <w:t xml:space="preserve">             </w:t>
    </w:r>
    <w:r>
      <w:rPr>
        <w:sz w:val="20"/>
        <w:szCs w:val="24"/>
      </w:rPr>
      <w:t>NZ-26-2025-97</w:t>
    </w:r>
    <w:r w:rsidRPr="00B5661C">
      <w:rPr>
        <w:sz w:val="20"/>
        <w:szCs w:val="24"/>
      </w:rPr>
      <w:t>- Rb-P-AC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78B42A8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000003"/>
    <w:multiLevelType w:val="multilevel"/>
    <w:tmpl w:val="63A6623E"/>
    <w:lvl w:ilvl="0">
      <w:start w:val="1"/>
      <w:numFmt w:val="decimal"/>
      <w:lvlText w:val="%1."/>
      <w:lvlJc w:val="left"/>
      <w:pPr>
        <w:ind w:left="360"/>
      </w:pPr>
      <w:rPr>
        <w:rFonts w:ascii="Verdana" w:eastAsia="Times New Roman" w:cs="Times New Roman"/>
        <w:sz w:val="18"/>
      </w:rPr>
    </w:lvl>
    <w:lvl w:ilvl="1">
      <w:start w:val="1"/>
      <w:numFmt w:val="decimal"/>
      <w:lvlText w:val="%2)"/>
      <w:lvlJc w:val="left"/>
      <w:pPr>
        <w:ind w:left="1440" w:hanging="360"/>
      </w:pPr>
      <w:rPr>
        <w:rFonts w:asciiTheme="minorHAnsi" w:eastAsia="Times New Roman" w:hAnsiTheme="minorHAnsi" w:cs="Verdana"/>
        <w:sz w:val="18"/>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25D5760"/>
    <w:multiLevelType w:val="hybridMultilevel"/>
    <w:tmpl w:val="91F85A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E242CF"/>
    <w:multiLevelType w:val="hybridMultilevel"/>
    <w:tmpl w:val="64442438"/>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 w15:restartNumberingAfterBreak="0">
    <w:nsid w:val="03C24A4D"/>
    <w:multiLevelType w:val="hybridMultilevel"/>
    <w:tmpl w:val="E9760628"/>
    <w:lvl w:ilvl="0" w:tplc="6FBAD3D6">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736450A"/>
    <w:multiLevelType w:val="hybridMultilevel"/>
    <w:tmpl w:val="94923D8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106F26B7"/>
    <w:multiLevelType w:val="hybridMultilevel"/>
    <w:tmpl w:val="28CA43EA"/>
    <w:lvl w:ilvl="0" w:tplc="FFFFFFFF">
      <w:start w:val="1"/>
      <w:numFmt w:val="decimal"/>
      <w:lvlText w:val="%1)"/>
      <w:lvlJc w:val="left"/>
      <w:pPr>
        <w:ind w:left="1570" w:hanging="360"/>
      </w:pPr>
    </w:lvl>
    <w:lvl w:ilvl="1" w:tplc="04150011">
      <w:start w:val="1"/>
      <w:numFmt w:val="decimal"/>
      <w:lvlText w:val="%2)"/>
      <w:lvlJc w:val="left"/>
      <w:pPr>
        <w:ind w:left="720" w:hanging="360"/>
      </w:pPr>
    </w:lvl>
    <w:lvl w:ilvl="2" w:tplc="DCF8B8C6">
      <w:start w:val="1"/>
      <w:numFmt w:val="lowerLetter"/>
      <w:lvlText w:val="%3)"/>
      <w:lvlJc w:val="left"/>
      <w:pPr>
        <w:ind w:left="3190" w:hanging="360"/>
      </w:pPr>
      <w:rPr>
        <w:rFonts w:hint="default"/>
      </w:r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7" w15:restartNumberingAfterBreak="0">
    <w:nsid w:val="17497D1D"/>
    <w:multiLevelType w:val="hybridMultilevel"/>
    <w:tmpl w:val="387AE99C"/>
    <w:lvl w:ilvl="0" w:tplc="66FEA8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C24D3B"/>
    <w:multiLevelType w:val="hybridMultilevel"/>
    <w:tmpl w:val="CFB29FEA"/>
    <w:lvl w:ilvl="0" w:tplc="D682B8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AAF6EE2"/>
    <w:multiLevelType w:val="multilevel"/>
    <w:tmpl w:val="6068027C"/>
    <w:lvl w:ilvl="0">
      <w:start w:val="1"/>
      <w:numFmt w:val="decimal"/>
      <w:lvlText w:val="%1."/>
      <w:lvlJc w:val="left"/>
      <w:pPr>
        <w:tabs>
          <w:tab w:val="num" w:pos="0"/>
        </w:tabs>
        <w:ind w:left="360" w:hanging="360"/>
      </w:pPr>
      <w:rPr>
        <w:rFonts w:asciiTheme="minorHAnsi" w:hAnsiTheme="minorHAnsi" w:cstheme="minorHAnsi" w:hint="default"/>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AD80D32"/>
    <w:multiLevelType w:val="hybridMultilevel"/>
    <w:tmpl w:val="9E98C6A4"/>
    <w:lvl w:ilvl="0" w:tplc="82707324">
      <w:start w:val="1"/>
      <w:numFmt w:val="lowerLetter"/>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1" w15:restartNumberingAfterBreak="0">
    <w:nsid w:val="1C06479C"/>
    <w:multiLevelType w:val="hybridMultilevel"/>
    <w:tmpl w:val="029A43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7C3824"/>
    <w:multiLevelType w:val="hybridMultilevel"/>
    <w:tmpl w:val="DD56ACB8"/>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3" w15:restartNumberingAfterBreak="0">
    <w:nsid w:val="268916AD"/>
    <w:multiLevelType w:val="multilevel"/>
    <w:tmpl w:val="C3EEF2E2"/>
    <w:lvl w:ilvl="0">
      <w:start w:val="1"/>
      <w:numFmt w:val="decimal"/>
      <w:lvlText w:val="%1."/>
      <w:lvlJc w:val="left"/>
      <w:pPr>
        <w:tabs>
          <w:tab w:val="num" w:pos="360"/>
        </w:tabs>
        <w:ind w:left="360" w:hanging="360"/>
      </w:pPr>
      <w:rPr>
        <w:rFonts w:cs="Times New Roman"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AA95ADD"/>
    <w:multiLevelType w:val="hybridMultilevel"/>
    <w:tmpl w:val="43765F0E"/>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 w15:restartNumberingAfterBreak="0">
    <w:nsid w:val="2BD54F70"/>
    <w:multiLevelType w:val="hybridMultilevel"/>
    <w:tmpl w:val="6B9E2158"/>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2FC7102D"/>
    <w:multiLevelType w:val="hybridMultilevel"/>
    <w:tmpl w:val="C8027EA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755F19"/>
    <w:multiLevelType w:val="hybridMultilevel"/>
    <w:tmpl w:val="1F7655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482829"/>
    <w:multiLevelType w:val="hybridMultilevel"/>
    <w:tmpl w:val="D730FCC2"/>
    <w:lvl w:ilvl="0" w:tplc="04150011">
      <w:start w:val="1"/>
      <w:numFmt w:val="decimal"/>
      <w:lvlText w:val="%1)"/>
      <w:lvlJc w:val="left"/>
      <w:pPr>
        <w:ind w:left="1570" w:hanging="360"/>
      </w:pPr>
    </w:lvl>
    <w:lvl w:ilvl="1" w:tplc="04150019">
      <w:start w:val="1"/>
      <w:numFmt w:val="lowerLetter"/>
      <w:lvlText w:val="%2."/>
      <w:lvlJc w:val="left"/>
      <w:pPr>
        <w:ind w:left="2290" w:hanging="360"/>
      </w:pPr>
    </w:lvl>
    <w:lvl w:ilvl="2" w:tplc="0415001B" w:tentative="1">
      <w:start w:val="1"/>
      <w:numFmt w:val="lowerRoman"/>
      <w:lvlText w:val="%3."/>
      <w:lvlJc w:val="right"/>
      <w:pPr>
        <w:ind w:left="3010" w:hanging="180"/>
      </w:pPr>
    </w:lvl>
    <w:lvl w:ilvl="3" w:tplc="0415000F" w:tentative="1">
      <w:start w:val="1"/>
      <w:numFmt w:val="decimal"/>
      <w:lvlText w:val="%4."/>
      <w:lvlJc w:val="left"/>
      <w:pPr>
        <w:ind w:left="3730" w:hanging="360"/>
      </w:pPr>
    </w:lvl>
    <w:lvl w:ilvl="4" w:tplc="04150019" w:tentative="1">
      <w:start w:val="1"/>
      <w:numFmt w:val="lowerLetter"/>
      <w:lvlText w:val="%5."/>
      <w:lvlJc w:val="left"/>
      <w:pPr>
        <w:ind w:left="4450" w:hanging="360"/>
      </w:pPr>
    </w:lvl>
    <w:lvl w:ilvl="5" w:tplc="0415001B" w:tentative="1">
      <w:start w:val="1"/>
      <w:numFmt w:val="lowerRoman"/>
      <w:lvlText w:val="%6."/>
      <w:lvlJc w:val="right"/>
      <w:pPr>
        <w:ind w:left="5170" w:hanging="180"/>
      </w:pPr>
    </w:lvl>
    <w:lvl w:ilvl="6" w:tplc="0415000F" w:tentative="1">
      <w:start w:val="1"/>
      <w:numFmt w:val="decimal"/>
      <w:lvlText w:val="%7."/>
      <w:lvlJc w:val="left"/>
      <w:pPr>
        <w:ind w:left="5890" w:hanging="360"/>
      </w:pPr>
    </w:lvl>
    <w:lvl w:ilvl="7" w:tplc="04150019" w:tentative="1">
      <w:start w:val="1"/>
      <w:numFmt w:val="lowerLetter"/>
      <w:lvlText w:val="%8."/>
      <w:lvlJc w:val="left"/>
      <w:pPr>
        <w:ind w:left="6610" w:hanging="360"/>
      </w:pPr>
    </w:lvl>
    <w:lvl w:ilvl="8" w:tplc="0415001B" w:tentative="1">
      <w:start w:val="1"/>
      <w:numFmt w:val="lowerRoman"/>
      <w:lvlText w:val="%9."/>
      <w:lvlJc w:val="right"/>
      <w:pPr>
        <w:ind w:left="7330" w:hanging="180"/>
      </w:pPr>
    </w:lvl>
  </w:abstractNum>
  <w:abstractNum w:abstractNumId="19" w15:restartNumberingAfterBreak="0">
    <w:nsid w:val="391640BC"/>
    <w:multiLevelType w:val="hybridMultilevel"/>
    <w:tmpl w:val="F320BDEC"/>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0" w15:restartNumberingAfterBreak="0">
    <w:nsid w:val="39C50963"/>
    <w:multiLevelType w:val="hybridMultilevel"/>
    <w:tmpl w:val="43743CFE"/>
    <w:lvl w:ilvl="0" w:tplc="347E54D8">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D3315AC"/>
    <w:multiLevelType w:val="multilevel"/>
    <w:tmpl w:val="67906DA8"/>
    <w:lvl w:ilvl="0">
      <w:start w:val="1"/>
      <w:numFmt w:val="lowerLetter"/>
      <w:lvlText w:val="%1)"/>
      <w:lvlJc w:val="left"/>
      <w:pPr>
        <w:tabs>
          <w:tab w:val="num" w:pos="0"/>
        </w:tabs>
        <w:ind w:left="2136"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D3A196A"/>
    <w:multiLevelType w:val="hybridMultilevel"/>
    <w:tmpl w:val="9FDEA038"/>
    <w:lvl w:ilvl="0" w:tplc="04150017">
      <w:start w:val="1"/>
      <w:numFmt w:val="lowerLetter"/>
      <w:lvlText w:val="%1)"/>
      <w:lvlJc w:val="left"/>
      <w:pPr>
        <w:ind w:left="1004" w:hanging="360"/>
      </w:pPr>
    </w:lvl>
    <w:lvl w:ilvl="1" w:tplc="0F266F0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3FB8351A"/>
    <w:multiLevelType w:val="hybridMultilevel"/>
    <w:tmpl w:val="AA260860"/>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48925A41"/>
    <w:multiLevelType w:val="multilevel"/>
    <w:tmpl w:val="5E90121E"/>
    <w:lvl w:ilvl="0">
      <w:start w:val="1"/>
      <w:numFmt w:val="decimal"/>
      <w:lvlText w:val="%1."/>
      <w:lvlJc w:val="left"/>
      <w:pPr>
        <w:ind w:left="360"/>
      </w:pPr>
      <w:rPr>
        <w:rFonts w:ascii="Verdana" w:eastAsia="Times New Roman" w:cs="Times New Roman"/>
        <w:sz w:val="18"/>
      </w:rPr>
    </w:lvl>
    <w:lvl w:ilvl="1">
      <w:start w:val="1"/>
      <w:numFmt w:val="lowerLetter"/>
      <w:lvlText w:val="%2)"/>
      <w:lvlJc w:val="left"/>
      <w:pPr>
        <w:ind w:left="1440" w:hanging="360"/>
      </w:pPr>
      <w:rPr>
        <w:sz w:val="18"/>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4FC1524B"/>
    <w:multiLevelType w:val="hybridMultilevel"/>
    <w:tmpl w:val="A7282FFE"/>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6" w15:restartNumberingAfterBreak="0">
    <w:nsid w:val="564A280A"/>
    <w:multiLevelType w:val="hybridMultilevel"/>
    <w:tmpl w:val="394EEC7E"/>
    <w:lvl w:ilvl="0" w:tplc="FFFFFFFF">
      <w:start w:val="1"/>
      <w:numFmt w:val="decimal"/>
      <w:lvlText w:val="%1)"/>
      <w:lvlJc w:val="left"/>
      <w:pPr>
        <w:ind w:left="862" w:hanging="360"/>
      </w:pPr>
    </w:lvl>
    <w:lvl w:ilvl="1" w:tplc="04150011">
      <w:start w:val="1"/>
      <w:numFmt w:val="decimal"/>
      <w:lvlText w:val="%2)"/>
      <w:lvlJc w:val="left"/>
      <w:pPr>
        <w:ind w:left="720"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7" w15:restartNumberingAfterBreak="0">
    <w:nsid w:val="572626B6"/>
    <w:multiLevelType w:val="multilevel"/>
    <w:tmpl w:val="845C37F0"/>
    <w:lvl w:ilvl="0">
      <w:start w:val="1"/>
      <w:numFmt w:val="lowerLetter"/>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064E84"/>
    <w:multiLevelType w:val="multilevel"/>
    <w:tmpl w:val="F344FD54"/>
    <w:lvl w:ilvl="0">
      <w:start w:val="1"/>
      <w:numFmt w:val="decimal"/>
      <w:lvlText w:val="%1)"/>
      <w:lvlJc w:val="left"/>
      <w:pPr>
        <w:tabs>
          <w:tab w:val="num" w:pos="0"/>
        </w:tabs>
        <w:ind w:left="720" w:hanging="360"/>
      </w:pPr>
      <w:rPr>
        <w:bCs/>
        <w:i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5C6E3753"/>
    <w:multiLevelType w:val="hybridMultilevel"/>
    <w:tmpl w:val="3C6ECB0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60C12797"/>
    <w:multiLevelType w:val="hybridMultilevel"/>
    <w:tmpl w:val="BA4EC6F0"/>
    <w:lvl w:ilvl="0" w:tplc="4B905D4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613F7CFA"/>
    <w:multiLevelType w:val="multilevel"/>
    <w:tmpl w:val="1F7EA0A0"/>
    <w:lvl w:ilvl="0">
      <w:start w:val="1"/>
      <w:numFmt w:val="decimal"/>
      <w:lvlText w:val="%1."/>
      <w:lvlJc w:val="left"/>
      <w:pPr>
        <w:tabs>
          <w:tab w:val="num" w:pos="0"/>
        </w:tabs>
        <w:ind w:left="720" w:hanging="360"/>
      </w:pPr>
      <w:rPr>
        <w:rFonts w:ascii="Calibri" w:hAnsi="Calibri" w:cs="Calibri" w:hint="default"/>
        <w:b w:val="0"/>
        <w:bCs w:val="0"/>
        <w:i w:val="0"/>
        <w:sz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2" w15:restartNumberingAfterBreak="0">
    <w:nsid w:val="64ED26FF"/>
    <w:multiLevelType w:val="multilevel"/>
    <w:tmpl w:val="97F05C22"/>
    <w:lvl w:ilvl="0">
      <w:start w:val="1"/>
      <w:numFmt w:val="decimal"/>
      <w:lvlText w:val="%1)"/>
      <w:lvlJc w:val="left"/>
      <w:pPr>
        <w:tabs>
          <w:tab w:val="num" w:pos="0"/>
        </w:tabs>
        <w:ind w:left="0" w:firstLine="0"/>
      </w:pPr>
      <w:rPr>
        <w:rFonts w:asciiTheme="minorHAnsi" w:eastAsia="Times New Roman" w:hAnsiTheme="minorHAnsi" w:cstheme="minorHAnsi" w:hint="default"/>
        <w:sz w:val="24"/>
        <w:szCs w:val="24"/>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3" w15:restartNumberingAfterBreak="0">
    <w:nsid w:val="7181373A"/>
    <w:multiLevelType w:val="hybridMultilevel"/>
    <w:tmpl w:val="2F88ED4C"/>
    <w:lvl w:ilvl="0" w:tplc="0420B214">
      <w:start w:val="1"/>
      <w:numFmt w:val="lowerLetter"/>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3211DF"/>
    <w:multiLevelType w:val="hybridMultilevel"/>
    <w:tmpl w:val="A9104E0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73E44C45"/>
    <w:multiLevelType w:val="multilevel"/>
    <w:tmpl w:val="4F3648DA"/>
    <w:lvl w:ilvl="0">
      <w:start w:val="1"/>
      <w:numFmt w:val="decimal"/>
      <w:lvlText w:val="%1."/>
      <w:lvlJc w:val="left"/>
      <w:pPr>
        <w:tabs>
          <w:tab w:val="num" w:pos="0"/>
        </w:tabs>
        <w:ind w:left="720" w:hanging="360"/>
      </w:pPr>
      <w:rPr>
        <w:rFonts w:ascii="Calibri" w:hAnsi="Calibri" w:cs="Calibri"/>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5C26CF5"/>
    <w:multiLevelType w:val="hybridMultilevel"/>
    <w:tmpl w:val="47B666B2"/>
    <w:lvl w:ilvl="0" w:tplc="51DE3FB4">
      <w:start w:val="1"/>
      <w:numFmt w:val="decimal"/>
      <w:lvlText w:val="%1."/>
      <w:lvlJc w:val="left"/>
      <w:pPr>
        <w:ind w:left="405" w:hanging="360"/>
      </w:pPr>
      <w:rPr>
        <w:rFonts w:ascii="Calibri" w:hAnsi="Calibri" w:cs="Calibri"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7" w15:restartNumberingAfterBreak="0">
    <w:nsid w:val="7D6A1B22"/>
    <w:multiLevelType w:val="hybridMultilevel"/>
    <w:tmpl w:val="59185752"/>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31"/>
  </w:num>
  <w:num w:numId="2">
    <w:abstractNumId w:val="35"/>
  </w:num>
  <w:num w:numId="3">
    <w:abstractNumId w:val="27"/>
  </w:num>
  <w:num w:numId="4">
    <w:abstractNumId w:val="1"/>
  </w:num>
  <w:num w:numId="5">
    <w:abstractNumId w:val="4"/>
  </w:num>
  <w:num w:numId="6">
    <w:abstractNumId w:val="30"/>
  </w:num>
  <w:num w:numId="7">
    <w:abstractNumId w:val="8"/>
  </w:num>
  <w:num w:numId="8">
    <w:abstractNumId w:val="37"/>
  </w:num>
  <w:num w:numId="9">
    <w:abstractNumId w:val="7"/>
  </w:num>
  <w:num w:numId="10">
    <w:abstractNumId w:val="10"/>
  </w:num>
  <w:num w:numId="11">
    <w:abstractNumId w:val="22"/>
  </w:num>
  <w:num w:numId="12">
    <w:abstractNumId w:val="28"/>
  </w:num>
  <w:num w:numId="13">
    <w:abstractNumId w:val="16"/>
  </w:num>
  <w:num w:numId="14">
    <w:abstractNumId w:val="21"/>
  </w:num>
  <w:num w:numId="15">
    <w:abstractNumId w:val="12"/>
  </w:num>
  <w:num w:numId="16">
    <w:abstractNumId w:val="17"/>
  </w:num>
  <w:num w:numId="17">
    <w:abstractNumId w:val="33"/>
  </w:num>
  <w:num w:numId="18">
    <w:abstractNumId w:val="11"/>
  </w:num>
  <w:num w:numId="19">
    <w:abstractNumId w:val="29"/>
  </w:num>
  <w:num w:numId="20">
    <w:abstractNumId w:val="26"/>
  </w:num>
  <w:num w:numId="21">
    <w:abstractNumId w:val="3"/>
  </w:num>
  <w:num w:numId="22">
    <w:abstractNumId w:val="20"/>
  </w:num>
  <w:num w:numId="23">
    <w:abstractNumId w:val="15"/>
  </w:num>
  <w:num w:numId="24">
    <w:abstractNumId w:val="19"/>
  </w:num>
  <w:num w:numId="25">
    <w:abstractNumId w:val="23"/>
  </w:num>
  <w:num w:numId="26">
    <w:abstractNumId w:val="5"/>
  </w:num>
  <w:num w:numId="27">
    <w:abstractNumId w:val="14"/>
  </w:num>
  <w:num w:numId="28">
    <w:abstractNumId w:val="18"/>
  </w:num>
  <w:num w:numId="29">
    <w:abstractNumId w:val="6"/>
  </w:num>
  <w:num w:numId="30">
    <w:abstractNumId w:val="34"/>
  </w:num>
  <w:num w:numId="31">
    <w:abstractNumId w:val="25"/>
  </w:num>
  <w:num w:numId="32">
    <w:abstractNumId w:val="2"/>
  </w:num>
  <w:num w:numId="33">
    <w:abstractNumId w:val="0"/>
  </w:num>
  <w:num w:numId="34">
    <w:abstractNumId w:val="36"/>
  </w:num>
  <w:num w:numId="35">
    <w:abstractNumId w:val="13"/>
  </w:num>
  <w:num w:numId="36">
    <w:abstractNumId w:val="32"/>
  </w:num>
  <w:num w:numId="37">
    <w:abstractNumId w:val="9"/>
  </w:num>
  <w:num w:numId="3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6F1"/>
    <w:rsid w:val="00006B43"/>
    <w:rsid w:val="00010086"/>
    <w:rsid w:val="0001746C"/>
    <w:rsid w:val="00022947"/>
    <w:rsid w:val="00024F85"/>
    <w:rsid w:val="0002538B"/>
    <w:rsid w:val="00027908"/>
    <w:rsid w:val="00027927"/>
    <w:rsid w:val="00034BD0"/>
    <w:rsid w:val="00046EC3"/>
    <w:rsid w:val="00054B28"/>
    <w:rsid w:val="00060E2C"/>
    <w:rsid w:val="000667FB"/>
    <w:rsid w:val="00075A7D"/>
    <w:rsid w:val="000815D5"/>
    <w:rsid w:val="00082E8E"/>
    <w:rsid w:val="000B3033"/>
    <w:rsid w:val="000B796F"/>
    <w:rsid w:val="000D3648"/>
    <w:rsid w:val="000F08C1"/>
    <w:rsid w:val="000F0A2D"/>
    <w:rsid w:val="000F670A"/>
    <w:rsid w:val="00107103"/>
    <w:rsid w:val="00113258"/>
    <w:rsid w:val="00142146"/>
    <w:rsid w:val="00150511"/>
    <w:rsid w:val="00161B70"/>
    <w:rsid w:val="00181504"/>
    <w:rsid w:val="00183EC3"/>
    <w:rsid w:val="00193B94"/>
    <w:rsid w:val="001A4A2E"/>
    <w:rsid w:val="001A58BA"/>
    <w:rsid w:val="001B1D7F"/>
    <w:rsid w:val="001B5462"/>
    <w:rsid w:val="001C645E"/>
    <w:rsid w:val="001C6516"/>
    <w:rsid w:val="001D7956"/>
    <w:rsid w:val="001F3FE2"/>
    <w:rsid w:val="002008EF"/>
    <w:rsid w:val="0020665D"/>
    <w:rsid w:val="00206B14"/>
    <w:rsid w:val="00211E30"/>
    <w:rsid w:val="00231B14"/>
    <w:rsid w:val="00232A96"/>
    <w:rsid w:val="00235BAD"/>
    <w:rsid w:val="00260438"/>
    <w:rsid w:val="00261847"/>
    <w:rsid w:val="00264057"/>
    <w:rsid w:val="002818B5"/>
    <w:rsid w:val="00281F09"/>
    <w:rsid w:val="00293DAA"/>
    <w:rsid w:val="00297DE4"/>
    <w:rsid w:val="002A3E86"/>
    <w:rsid w:val="002A5E28"/>
    <w:rsid w:val="002A6EBD"/>
    <w:rsid w:val="002B1D81"/>
    <w:rsid w:val="002C4E77"/>
    <w:rsid w:val="002D7E88"/>
    <w:rsid w:val="002E58EE"/>
    <w:rsid w:val="002F30E1"/>
    <w:rsid w:val="0036025D"/>
    <w:rsid w:val="00361AF3"/>
    <w:rsid w:val="003716F7"/>
    <w:rsid w:val="00374715"/>
    <w:rsid w:val="00380865"/>
    <w:rsid w:val="003850A6"/>
    <w:rsid w:val="00385AFA"/>
    <w:rsid w:val="0038676A"/>
    <w:rsid w:val="00395D9E"/>
    <w:rsid w:val="003A23AB"/>
    <w:rsid w:val="003C18EA"/>
    <w:rsid w:val="003C40DE"/>
    <w:rsid w:val="003D05D1"/>
    <w:rsid w:val="003D3A91"/>
    <w:rsid w:val="003D743E"/>
    <w:rsid w:val="003E547D"/>
    <w:rsid w:val="003F02D6"/>
    <w:rsid w:val="003F1905"/>
    <w:rsid w:val="00404BDD"/>
    <w:rsid w:val="00413537"/>
    <w:rsid w:val="004163EE"/>
    <w:rsid w:val="00436F7A"/>
    <w:rsid w:val="00441027"/>
    <w:rsid w:val="00441F4A"/>
    <w:rsid w:val="00444B8E"/>
    <w:rsid w:val="004808BB"/>
    <w:rsid w:val="0048176B"/>
    <w:rsid w:val="004855E9"/>
    <w:rsid w:val="004910F9"/>
    <w:rsid w:val="00491777"/>
    <w:rsid w:val="004C124E"/>
    <w:rsid w:val="004E4150"/>
    <w:rsid w:val="005136DF"/>
    <w:rsid w:val="00517332"/>
    <w:rsid w:val="00524B0D"/>
    <w:rsid w:val="00536BB2"/>
    <w:rsid w:val="005406B9"/>
    <w:rsid w:val="00542691"/>
    <w:rsid w:val="00543E59"/>
    <w:rsid w:val="005537A6"/>
    <w:rsid w:val="00560494"/>
    <w:rsid w:val="00565583"/>
    <w:rsid w:val="00567FBB"/>
    <w:rsid w:val="0057402C"/>
    <w:rsid w:val="005817F9"/>
    <w:rsid w:val="005828B6"/>
    <w:rsid w:val="00586053"/>
    <w:rsid w:val="00592620"/>
    <w:rsid w:val="00592985"/>
    <w:rsid w:val="005C5AF8"/>
    <w:rsid w:val="005D6F22"/>
    <w:rsid w:val="005D7106"/>
    <w:rsid w:val="005E3B0B"/>
    <w:rsid w:val="00601D87"/>
    <w:rsid w:val="00602BB9"/>
    <w:rsid w:val="00604259"/>
    <w:rsid w:val="00607CEA"/>
    <w:rsid w:val="006126B1"/>
    <w:rsid w:val="006142D9"/>
    <w:rsid w:val="00626317"/>
    <w:rsid w:val="0062797C"/>
    <w:rsid w:val="00631D65"/>
    <w:rsid w:val="0064171F"/>
    <w:rsid w:val="00650D03"/>
    <w:rsid w:val="00653AF9"/>
    <w:rsid w:val="00673519"/>
    <w:rsid w:val="00684B3F"/>
    <w:rsid w:val="00686904"/>
    <w:rsid w:val="006A5B5B"/>
    <w:rsid w:val="006D0219"/>
    <w:rsid w:val="006D0D68"/>
    <w:rsid w:val="006D2A24"/>
    <w:rsid w:val="006F799B"/>
    <w:rsid w:val="007063BD"/>
    <w:rsid w:val="00726EE1"/>
    <w:rsid w:val="007326C2"/>
    <w:rsid w:val="007345B7"/>
    <w:rsid w:val="007571A3"/>
    <w:rsid w:val="00764B76"/>
    <w:rsid w:val="00784B8C"/>
    <w:rsid w:val="0078689A"/>
    <w:rsid w:val="0079605B"/>
    <w:rsid w:val="00796B71"/>
    <w:rsid w:val="007A1AF7"/>
    <w:rsid w:val="007B2285"/>
    <w:rsid w:val="007C28A8"/>
    <w:rsid w:val="007C64DB"/>
    <w:rsid w:val="007E2FFD"/>
    <w:rsid w:val="007F028F"/>
    <w:rsid w:val="007F180A"/>
    <w:rsid w:val="007F1ADE"/>
    <w:rsid w:val="007F54CC"/>
    <w:rsid w:val="00820706"/>
    <w:rsid w:val="00822899"/>
    <w:rsid w:val="0084170B"/>
    <w:rsid w:val="00860095"/>
    <w:rsid w:val="008634CD"/>
    <w:rsid w:val="008776D7"/>
    <w:rsid w:val="0088758A"/>
    <w:rsid w:val="0089166B"/>
    <w:rsid w:val="0089694F"/>
    <w:rsid w:val="008B01BD"/>
    <w:rsid w:val="008C0E91"/>
    <w:rsid w:val="008C50AD"/>
    <w:rsid w:val="008C5726"/>
    <w:rsid w:val="008D2405"/>
    <w:rsid w:val="008E0DB8"/>
    <w:rsid w:val="00902834"/>
    <w:rsid w:val="0093789D"/>
    <w:rsid w:val="00944C8C"/>
    <w:rsid w:val="00950980"/>
    <w:rsid w:val="00950E52"/>
    <w:rsid w:val="0095708A"/>
    <w:rsid w:val="00961978"/>
    <w:rsid w:val="00963FB3"/>
    <w:rsid w:val="009669F9"/>
    <w:rsid w:val="009A0696"/>
    <w:rsid w:val="009C308D"/>
    <w:rsid w:val="009C6E1D"/>
    <w:rsid w:val="009D7F47"/>
    <w:rsid w:val="009E28A5"/>
    <w:rsid w:val="009F7267"/>
    <w:rsid w:val="00A01135"/>
    <w:rsid w:val="00A01F7F"/>
    <w:rsid w:val="00A25D22"/>
    <w:rsid w:val="00A375AA"/>
    <w:rsid w:val="00A458DD"/>
    <w:rsid w:val="00A45AC8"/>
    <w:rsid w:val="00A46C53"/>
    <w:rsid w:val="00A65A7F"/>
    <w:rsid w:val="00A74727"/>
    <w:rsid w:val="00A80EF3"/>
    <w:rsid w:val="00A90597"/>
    <w:rsid w:val="00A94C4D"/>
    <w:rsid w:val="00A94D46"/>
    <w:rsid w:val="00A97026"/>
    <w:rsid w:val="00AA1B28"/>
    <w:rsid w:val="00AA6128"/>
    <w:rsid w:val="00AB1E85"/>
    <w:rsid w:val="00AB49E5"/>
    <w:rsid w:val="00AC48EA"/>
    <w:rsid w:val="00AD3411"/>
    <w:rsid w:val="00AE1540"/>
    <w:rsid w:val="00AE6D6C"/>
    <w:rsid w:val="00AF66E8"/>
    <w:rsid w:val="00B04A13"/>
    <w:rsid w:val="00B26532"/>
    <w:rsid w:val="00B26AB8"/>
    <w:rsid w:val="00B31297"/>
    <w:rsid w:val="00B35C7D"/>
    <w:rsid w:val="00B4071C"/>
    <w:rsid w:val="00B40C3D"/>
    <w:rsid w:val="00B55AC8"/>
    <w:rsid w:val="00B5661C"/>
    <w:rsid w:val="00B647DC"/>
    <w:rsid w:val="00B67302"/>
    <w:rsid w:val="00B77D9F"/>
    <w:rsid w:val="00B81A33"/>
    <w:rsid w:val="00BB0F51"/>
    <w:rsid w:val="00BE5E5D"/>
    <w:rsid w:val="00BE721B"/>
    <w:rsid w:val="00BF1726"/>
    <w:rsid w:val="00C33DCD"/>
    <w:rsid w:val="00C46432"/>
    <w:rsid w:val="00C632F1"/>
    <w:rsid w:val="00C65663"/>
    <w:rsid w:val="00C833E0"/>
    <w:rsid w:val="00CB5F02"/>
    <w:rsid w:val="00CC267B"/>
    <w:rsid w:val="00CD0555"/>
    <w:rsid w:val="00CE147D"/>
    <w:rsid w:val="00CE18D1"/>
    <w:rsid w:val="00CE57CA"/>
    <w:rsid w:val="00CE5B57"/>
    <w:rsid w:val="00CF2006"/>
    <w:rsid w:val="00CF55B9"/>
    <w:rsid w:val="00CF7835"/>
    <w:rsid w:val="00D04EC6"/>
    <w:rsid w:val="00D06881"/>
    <w:rsid w:val="00D14ACE"/>
    <w:rsid w:val="00D25C5B"/>
    <w:rsid w:val="00D43623"/>
    <w:rsid w:val="00D43D53"/>
    <w:rsid w:val="00D605D9"/>
    <w:rsid w:val="00D643D4"/>
    <w:rsid w:val="00D7186F"/>
    <w:rsid w:val="00D8461F"/>
    <w:rsid w:val="00D913E2"/>
    <w:rsid w:val="00D96036"/>
    <w:rsid w:val="00DA0DB4"/>
    <w:rsid w:val="00DE27FA"/>
    <w:rsid w:val="00DE4BC0"/>
    <w:rsid w:val="00DF50EF"/>
    <w:rsid w:val="00DF66F1"/>
    <w:rsid w:val="00E011A4"/>
    <w:rsid w:val="00E04D1E"/>
    <w:rsid w:val="00E32DBB"/>
    <w:rsid w:val="00E35BC2"/>
    <w:rsid w:val="00E47271"/>
    <w:rsid w:val="00E50903"/>
    <w:rsid w:val="00E51170"/>
    <w:rsid w:val="00E53888"/>
    <w:rsid w:val="00E643AD"/>
    <w:rsid w:val="00E82E86"/>
    <w:rsid w:val="00EB4C7D"/>
    <w:rsid w:val="00EE00F1"/>
    <w:rsid w:val="00EE06FC"/>
    <w:rsid w:val="00F11066"/>
    <w:rsid w:val="00F3333A"/>
    <w:rsid w:val="00F35F08"/>
    <w:rsid w:val="00F36660"/>
    <w:rsid w:val="00F377C2"/>
    <w:rsid w:val="00F37D2F"/>
    <w:rsid w:val="00F53CF8"/>
    <w:rsid w:val="00F65977"/>
    <w:rsid w:val="00F93184"/>
    <w:rsid w:val="00F95520"/>
    <w:rsid w:val="00FB1CD5"/>
    <w:rsid w:val="00FC234D"/>
    <w:rsid w:val="00FF309D"/>
    <w:rsid w:val="00FF659F"/>
    <w:rsid w:val="00FF777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03520"/>
  <w15:docId w15:val="{86A55BE9-0AAD-44E4-977E-646F2693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02BC"/>
    <w:rPr>
      <w:rFonts w:ascii="Times New Roman" w:eastAsia="Times New Roman" w:hAnsi="Times New Roman" w:cs="Times New Roman"/>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BE02BC"/>
  </w:style>
  <w:style w:type="character" w:customStyle="1" w:styleId="TekstpodstawowyZnak">
    <w:name w:val="Tekst podstawowy Znak"/>
    <w:basedOn w:val="Domylnaczcionkaakapitu"/>
    <w:link w:val="Tekstpodstawowy"/>
    <w:qFormat/>
    <w:rsid w:val="00BE02BC"/>
    <w:rPr>
      <w:rFonts w:ascii="Times New Roman" w:eastAsia="Times New Roman" w:hAnsi="Times New Roman" w:cs="Times New Roman"/>
      <w:sz w:val="28"/>
      <w:szCs w:val="20"/>
      <w:lang w:eastAsia="zh-CN"/>
    </w:rPr>
  </w:style>
  <w:style w:type="character" w:customStyle="1" w:styleId="NagwekZnak">
    <w:name w:val="Nagłówek Znak"/>
    <w:basedOn w:val="Domylnaczcionkaakapitu"/>
    <w:link w:val="Nagwek"/>
    <w:uiPriority w:val="99"/>
    <w:qFormat/>
    <w:rsid w:val="00BE02BC"/>
    <w:rPr>
      <w:rFonts w:ascii="Times New Roman" w:eastAsia="Times New Roman" w:hAnsi="Times New Roman" w:cs="Times New Roman"/>
      <w:sz w:val="20"/>
      <w:szCs w:val="20"/>
      <w:lang w:eastAsia="zh-CN"/>
    </w:rPr>
  </w:style>
  <w:style w:type="character" w:styleId="Odwoaniedokomentarza">
    <w:name w:val="annotation reference"/>
    <w:uiPriority w:val="99"/>
    <w:semiHidden/>
    <w:unhideWhenUsed/>
    <w:qFormat/>
    <w:rsid w:val="00BE02BC"/>
    <w:rPr>
      <w:sz w:val="16"/>
      <w:szCs w:val="16"/>
    </w:rPr>
  </w:style>
  <w:style w:type="character" w:customStyle="1" w:styleId="TekstkomentarzaZnak">
    <w:name w:val="Tekst komentarza Znak"/>
    <w:basedOn w:val="Domylnaczcionkaakapitu"/>
    <w:link w:val="Tekstkomentarza"/>
    <w:uiPriority w:val="99"/>
    <w:semiHidden/>
    <w:qFormat/>
    <w:rsid w:val="00BE02BC"/>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BE02BC"/>
    <w:rPr>
      <w:rFonts w:ascii="Segoe UI" w:eastAsia="Times New Roman" w:hAnsi="Segoe UI" w:cs="Segoe UI"/>
      <w:sz w:val="18"/>
      <w:szCs w:val="18"/>
      <w:lang w:eastAsia="zh-CN"/>
    </w:rPr>
  </w:style>
  <w:style w:type="character" w:customStyle="1" w:styleId="StopkaZnak">
    <w:name w:val="Stopka Znak"/>
    <w:basedOn w:val="Domylnaczcionkaakapitu"/>
    <w:link w:val="Stopka"/>
    <w:uiPriority w:val="99"/>
    <w:qFormat/>
    <w:rsid w:val="00BE49F6"/>
    <w:rPr>
      <w:rFonts w:ascii="Times New Roman" w:eastAsia="Times New Roman" w:hAnsi="Times New Roman" w:cs="Times New Roman"/>
      <w:szCs w:val="20"/>
      <w:lang w:eastAsia="zh-CN"/>
    </w:rPr>
  </w:style>
  <w:style w:type="character" w:customStyle="1" w:styleId="Numeracjawierszy">
    <w:name w:val="Numeracja wierszy"/>
  </w:style>
  <w:style w:type="character" w:customStyle="1" w:styleId="WW8Num24z0">
    <w:name w:val="WW8Num24z0"/>
    <w:qFormat/>
    <w:rPr>
      <w:rFonts w:ascii="Times New Roman" w:hAnsi="Times New Roman" w:cs="Times New Roman"/>
      <w:sz w:val="22"/>
      <w:szCs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paragraph" w:styleId="Nagwek">
    <w:name w:val="header"/>
    <w:basedOn w:val="Normalny"/>
    <w:next w:val="Tekstpodstawowy"/>
    <w:link w:val="NagwekZnak"/>
    <w:uiPriority w:val="99"/>
    <w:rsid w:val="00BE02BC"/>
    <w:pPr>
      <w:tabs>
        <w:tab w:val="center" w:pos="4536"/>
        <w:tab w:val="right" w:pos="9072"/>
      </w:tabs>
    </w:pPr>
  </w:style>
  <w:style w:type="paragraph" w:styleId="Tekstpodstawowy">
    <w:name w:val="Body Text"/>
    <w:basedOn w:val="Normalny"/>
    <w:link w:val="TekstpodstawowyZnak"/>
    <w:rsid w:val="00BE02BC"/>
    <w:pPr>
      <w:jc w:val="both"/>
    </w:pPr>
    <w:rPr>
      <w:sz w:val="28"/>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customStyle="1" w:styleId="Nagwek1">
    <w:name w:val="Nagłówek1"/>
    <w:basedOn w:val="Normalny"/>
    <w:uiPriority w:val="99"/>
    <w:qFormat/>
    <w:rsid w:val="00BE02BC"/>
    <w:pPr>
      <w:jc w:val="center"/>
    </w:pPr>
    <w:rPr>
      <w:b/>
      <w:i/>
      <w:sz w:val="36"/>
    </w:rPr>
  </w:style>
  <w:style w:type="paragraph" w:styleId="Tekstkomentarza">
    <w:name w:val="annotation text"/>
    <w:basedOn w:val="Normalny"/>
    <w:link w:val="TekstkomentarzaZnak"/>
    <w:uiPriority w:val="99"/>
    <w:semiHidden/>
    <w:unhideWhenUsed/>
    <w:qFormat/>
    <w:rsid w:val="00BE02BC"/>
  </w:style>
  <w:style w:type="paragraph" w:styleId="Tekstdymka">
    <w:name w:val="Balloon Text"/>
    <w:basedOn w:val="Normalny"/>
    <w:link w:val="TekstdymkaZnak"/>
    <w:uiPriority w:val="99"/>
    <w:semiHidden/>
    <w:unhideWhenUsed/>
    <w:qFormat/>
    <w:rsid w:val="00BE02BC"/>
    <w:rPr>
      <w:rFonts w:ascii="Segoe UI" w:hAnsi="Segoe UI" w:cs="Segoe UI"/>
      <w:sz w:val="18"/>
      <w:szCs w:val="18"/>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link w:val="AkapitzlistZnak"/>
    <w:uiPriority w:val="34"/>
    <w:qFormat/>
    <w:rsid w:val="00EA4DA8"/>
    <w:pPr>
      <w:ind w:left="720"/>
      <w:contextualSpacing/>
    </w:pPr>
  </w:style>
  <w:style w:type="paragraph" w:customStyle="1" w:styleId="Zawartoramki">
    <w:name w:val="Zawartość ramki"/>
    <w:basedOn w:val="Normalny"/>
    <w:qFormat/>
  </w:style>
  <w:style w:type="paragraph" w:styleId="Stopka">
    <w:name w:val="footer"/>
    <w:basedOn w:val="Normalny"/>
    <w:link w:val="StopkaZnak"/>
    <w:uiPriority w:val="99"/>
    <w:unhideWhenUsed/>
    <w:rsid w:val="00BE49F6"/>
    <w:pPr>
      <w:tabs>
        <w:tab w:val="center" w:pos="4536"/>
        <w:tab w:val="right" w:pos="9072"/>
      </w:tabs>
    </w:pPr>
  </w:style>
  <w:style w:type="paragraph" w:styleId="Listapunktowana3">
    <w:name w:val="List Bullet 3"/>
    <w:basedOn w:val="Normalny"/>
    <w:uiPriority w:val="99"/>
    <w:unhideWhenUsed/>
    <w:qFormat/>
    <w:rsid w:val="00BD4DB7"/>
    <w:pPr>
      <w:ind w:left="566" w:hanging="283"/>
      <w:contextualSpacing/>
    </w:pPr>
  </w:style>
  <w:style w:type="numbering" w:customStyle="1" w:styleId="WW8Num24">
    <w:name w:val="WW8Num24"/>
    <w:qFormat/>
  </w:style>
  <w:style w:type="character" w:styleId="Hipercze">
    <w:name w:val="Hyperlink"/>
    <w:basedOn w:val="Domylnaczcionkaakapitu"/>
    <w:uiPriority w:val="99"/>
    <w:unhideWhenUsed/>
    <w:rsid w:val="00AE1540"/>
    <w:rPr>
      <w:color w:val="0563C1" w:themeColor="hyperlink"/>
      <w:u w:val="single"/>
    </w:rPr>
  </w:style>
  <w:style w:type="character" w:customStyle="1" w:styleId="AkapitzlistZnak">
    <w:name w:val="Akapit z listą Znak"/>
    <w:aliases w:val="sw tekst Znak,Podsis rysunku Znak,CW_Lista Znak,L1 Znak,Numerowanie Znak,2 heading Znak,A_wyliczenie Znak,K-P_odwolanie Znak,maz_wyliczenie Znak,opis dzialania Znak,Akapit z listą BS Znak,normalny tekst Znak,lp1 Znak,Preambuła Znak"/>
    <w:basedOn w:val="Domylnaczcionkaakapitu"/>
    <w:link w:val="Akapitzlist"/>
    <w:uiPriority w:val="34"/>
    <w:qFormat/>
    <w:rsid w:val="000815D5"/>
    <w:rPr>
      <w:rFonts w:ascii="Times New Roman" w:eastAsia="Times New Roman" w:hAnsi="Times New Roman" w:cs="Times New Roman"/>
      <w:szCs w:val="20"/>
      <w:lang w:eastAsia="zh-CN"/>
    </w:rPr>
  </w:style>
  <w:style w:type="paragraph" w:styleId="Poprawka">
    <w:name w:val="Revision"/>
    <w:hidden/>
    <w:uiPriority w:val="99"/>
    <w:semiHidden/>
    <w:rsid w:val="00D96036"/>
    <w:pPr>
      <w:suppressAutoHyphens w:val="0"/>
    </w:pPr>
    <w:rPr>
      <w:rFonts w:ascii="Times New Roman" w:eastAsia="Times New Roman" w:hAnsi="Times New Roman" w:cs="Times New Roman"/>
      <w:szCs w:val="20"/>
      <w:lang w:eastAsia="zh-CN"/>
    </w:rPr>
  </w:style>
  <w:style w:type="paragraph" w:styleId="Tematkomentarza">
    <w:name w:val="annotation subject"/>
    <w:basedOn w:val="Tekstkomentarza"/>
    <w:next w:val="Tekstkomentarza"/>
    <w:link w:val="TematkomentarzaZnak"/>
    <w:uiPriority w:val="99"/>
    <w:semiHidden/>
    <w:unhideWhenUsed/>
    <w:rsid w:val="00B81A33"/>
    <w:rPr>
      <w:b/>
      <w:bCs/>
    </w:rPr>
  </w:style>
  <w:style w:type="character" w:customStyle="1" w:styleId="TematkomentarzaZnak">
    <w:name w:val="Temat komentarza Znak"/>
    <w:basedOn w:val="TekstkomentarzaZnak"/>
    <w:link w:val="Tematkomentarza"/>
    <w:uiPriority w:val="99"/>
    <w:semiHidden/>
    <w:rsid w:val="00B81A33"/>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545790">
      <w:bodyDiv w:val="1"/>
      <w:marLeft w:val="0"/>
      <w:marRight w:val="0"/>
      <w:marTop w:val="0"/>
      <w:marBottom w:val="0"/>
      <w:divBdr>
        <w:top w:val="none" w:sz="0" w:space="0" w:color="auto"/>
        <w:left w:val="none" w:sz="0" w:space="0" w:color="auto"/>
        <w:bottom w:val="none" w:sz="0" w:space="0" w:color="auto"/>
        <w:right w:val="none" w:sz="0" w:space="0" w:color="auto"/>
      </w:divBdr>
    </w:div>
    <w:div w:id="1987782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12835</Words>
  <Characters>77013</Characters>
  <Application>Microsoft Office Word</Application>
  <DocSecurity>0</DocSecurity>
  <Lines>641</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3</cp:revision>
  <cp:lastPrinted>2024-02-27T14:20:00Z</cp:lastPrinted>
  <dcterms:created xsi:type="dcterms:W3CDTF">2025-12-02T12:26:00Z</dcterms:created>
  <dcterms:modified xsi:type="dcterms:W3CDTF">2025-12-02T12:26:00Z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