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F4353" w14:textId="77777777" w:rsidR="002D0F73" w:rsidRPr="002D0F73" w:rsidRDefault="002D0F73" w:rsidP="002D0F73">
      <w:pPr>
        <w:spacing w:after="0" w:line="276" w:lineRule="auto"/>
        <w:jc w:val="center"/>
        <w:rPr>
          <w:rFonts w:ascii="Arial Narrow" w:hAnsi="Arial Narrow"/>
        </w:rPr>
      </w:pPr>
      <w:r w:rsidRPr="002D0F73">
        <w:rPr>
          <w:rFonts w:ascii="Arial Narrow" w:hAnsi="Arial Narrow"/>
          <w:b/>
          <w:bCs/>
        </w:rPr>
        <w:t>847309-2025</w:t>
      </w:r>
      <w:r w:rsidRPr="002D0F73">
        <w:rPr>
          <w:rFonts w:ascii="Arial Narrow" w:hAnsi="Arial Narrow"/>
        </w:rPr>
        <w:t xml:space="preserve"> - Procedura konkurencyjna</w:t>
      </w:r>
    </w:p>
    <w:p w14:paraId="3F868EEF" w14:textId="77777777" w:rsidR="002D0F73" w:rsidRPr="002D0F73" w:rsidRDefault="002D0F73" w:rsidP="002D0F73">
      <w:pPr>
        <w:spacing w:after="0" w:line="276" w:lineRule="auto"/>
        <w:jc w:val="center"/>
        <w:rPr>
          <w:rFonts w:ascii="Arial Narrow" w:hAnsi="Arial Narrow"/>
        </w:rPr>
      </w:pPr>
      <w:r w:rsidRPr="002D0F73">
        <w:rPr>
          <w:rFonts w:ascii="Arial Narrow" w:hAnsi="Arial Narrow"/>
        </w:rPr>
        <w:t xml:space="preserve">Polska – Usługi w zakresie odpadów medycznych – </w:t>
      </w:r>
      <w:r w:rsidRPr="002D0F73">
        <w:rPr>
          <w:rFonts w:ascii="Arial Narrow" w:hAnsi="Arial Narrow"/>
          <w:b/>
          <w:bCs/>
        </w:rPr>
        <w:t>Odbiór, przetwarzanie / unieszkodliwiania odpadów medycznych i innych</w:t>
      </w:r>
    </w:p>
    <w:p w14:paraId="2826411D" w14:textId="77777777" w:rsidR="002D0F73" w:rsidRPr="002D0F73" w:rsidRDefault="002D0F73" w:rsidP="002D0F73">
      <w:pPr>
        <w:spacing w:after="0" w:line="276" w:lineRule="auto"/>
        <w:jc w:val="center"/>
        <w:rPr>
          <w:rFonts w:ascii="Arial Narrow" w:hAnsi="Arial Narrow"/>
          <w:b/>
          <w:bCs/>
        </w:rPr>
      </w:pPr>
      <w:r w:rsidRPr="002D0F73">
        <w:rPr>
          <w:rFonts w:ascii="Arial Narrow" w:hAnsi="Arial Narrow"/>
          <w:b/>
          <w:bCs/>
        </w:rPr>
        <w:t>OJ S 245/2025 19/12/2025</w:t>
      </w:r>
    </w:p>
    <w:p w14:paraId="5E9CCAA7" w14:textId="77777777" w:rsidR="002D0F73" w:rsidRPr="002D0F73" w:rsidRDefault="002D0F73" w:rsidP="002D0F73">
      <w:pPr>
        <w:spacing w:line="276" w:lineRule="auto"/>
        <w:jc w:val="center"/>
        <w:rPr>
          <w:rFonts w:ascii="Arial Narrow" w:hAnsi="Arial Narrow"/>
        </w:rPr>
      </w:pPr>
      <w:r w:rsidRPr="002D0F73">
        <w:rPr>
          <w:rFonts w:ascii="Arial Narrow" w:hAnsi="Arial Narrow"/>
          <w:b/>
          <w:bCs/>
        </w:rPr>
        <w:t>Ogłoszenie o zamówieniu</w:t>
      </w:r>
      <w:r w:rsidRPr="002D0F73">
        <w:rPr>
          <w:rFonts w:ascii="Arial Narrow" w:hAnsi="Arial Narrow"/>
        </w:rPr>
        <w:t xml:space="preserve"> lub ogłoszenie o koncesji – tryb standardowy</w:t>
      </w:r>
    </w:p>
    <w:p w14:paraId="40174FB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2D0F73">
        <w:rPr>
          <w:rFonts w:ascii="Arial Narrow" w:hAnsi="Arial Narrow"/>
          <w:sz w:val="22"/>
          <w:szCs w:val="22"/>
        </w:rPr>
        <w:t>Usługi</w:t>
      </w:r>
    </w:p>
    <w:p w14:paraId="5959302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1. Nabywca</w:t>
      </w:r>
    </w:p>
    <w:p w14:paraId="4D988BB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1.1.</w:t>
      </w:r>
    </w:p>
    <w:p w14:paraId="70343BD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Nabywca</w:t>
      </w:r>
    </w:p>
    <w:p w14:paraId="1EE7F9C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465FEF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E-mail: </w:t>
      </w:r>
      <w:hyperlink r:id="rId6" w:history="1">
        <w:r w:rsidRPr="002D0F73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17F3220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Status prawny nabywcy: Podmiot prawa publicznego</w:t>
      </w:r>
    </w:p>
    <w:p w14:paraId="656C0C6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7D2594C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2. Procedura</w:t>
      </w:r>
    </w:p>
    <w:p w14:paraId="25CA693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2.1.</w:t>
      </w:r>
    </w:p>
    <w:p w14:paraId="61326C3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Procedura</w:t>
      </w:r>
    </w:p>
    <w:p w14:paraId="666E7E0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Tytuł: Odbiór, przetwarzanie / unieszkodliwiania odpadów medycznych i innych</w:t>
      </w:r>
    </w:p>
    <w:p w14:paraId="37E4C82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Odbiór, przetwarzanie / unieszkodliwiania odpadów medycznych i innych - zgodnie z zapisami formularza cenowego i SWZ</w:t>
      </w:r>
    </w:p>
    <w:p w14:paraId="5EDF473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Identyfikator procedury: 53767dd2-2900-49c6-b454-3fff44acace9</w:t>
      </w:r>
    </w:p>
    <w:p w14:paraId="36BB50D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Wewnętrzny identyfikator: 148/2025</w:t>
      </w:r>
    </w:p>
    <w:p w14:paraId="4B19DFE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Rodzaj procedury: Otwarta</w:t>
      </w:r>
    </w:p>
    <w:p w14:paraId="3AAEEAB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Procedura jest przyspieszona: nie</w:t>
      </w:r>
    </w:p>
    <w:p w14:paraId="63706EB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2.1.1.</w:t>
      </w:r>
    </w:p>
    <w:p w14:paraId="6B54275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Przeznaczenie</w:t>
      </w:r>
    </w:p>
    <w:p w14:paraId="16760BA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Charakter zamówienia: Usługi</w:t>
      </w:r>
    </w:p>
    <w:p w14:paraId="49AAA20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D0F73">
        <w:rPr>
          <w:rFonts w:ascii="Arial Narrow" w:hAnsi="Arial Narrow"/>
          <w:sz w:val="20"/>
          <w:szCs w:val="20"/>
        </w:rPr>
        <w:t>cpv</w:t>
      </w:r>
      <w:proofErr w:type="spellEnd"/>
      <w:r w:rsidRPr="002D0F73">
        <w:rPr>
          <w:rFonts w:ascii="Arial Narrow" w:hAnsi="Arial Narrow"/>
          <w:sz w:val="20"/>
          <w:szCs w:val="20"/>
        </w:rPr>
        <w:t>): 90524000 Usługi w zakresie odpadów medycznych</w:t>
      </w:r>
    </w:p>
    <w:p w14:paraId="3216802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2.1.2.</w:t>
      </w:r>
    </w:p>
    <w:p w14:paraId="243FD01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Miejsce realizacji</w:t>
      </w:r>
    </w:p>
    <w:p w14:paraId="3F1F778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5390FB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Kraj: Polska</w:t>
      </w:r>
    </w:p>
    <w:p w14:paraId="691DD17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2.1.4.</w:t>
      </w:r>
    </w:p>
    <w:p w14:paraId="37FA0CE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Informacje ogólne</w:t>
      </w:r>
    </w:p>
    <w:p w14:paraId="0ECE2D7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14:paraId="16B2505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Podstawa prawna: </w:t>
      </w:r>
    </w:p>
    <w:p w14:paraId="51C1295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Dyrektywa 2014/24/UE</w:t>
      </w:r>
    </w:p>
    <w:p w14:paraId="7A5AF11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2.1.6.</w:t>
      </w:r>
    </w:p>
    <w:p w14:paraId="0DE042C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Podstawy wykluczenia</w:t>
      </w:r>
    </w:p>
    <w:p w14:paraId="6F6E4E9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Powody wykluczenia źródła: Uwaga</w:t>
      </w:r>
    </w:p>
    <w:p w14:paraId="75CACF1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</w:p>
    <w:p w14:paraId="0076F76E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</w:p>
    <w:p w14:paraId="6EFEDD3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</w:p>
    <w:p w14:paraId="427AB31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</w:p>
    <w:p w14:paraId="78368D9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</w:p>
    <w:p w14:paraId="5FE2D82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2D0F73">
        <w:rPr>
          <w:rFonts w:ascii="Arial Narrow" w:hAnsi="Arial Narrow"/>
          <w:sz w:val="20"/>
          <w:szCs w:val="20"/>
        </w:rPr>
        <w:t>Pzep</w:t>
      </w:r>
      <w:proofErr w:type="spellEnd"/>
      <w:r w:rsidRPr="002D0F73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</w:p>
    <w:p w14:paraId="1C8C668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Naruszenie obowiązków określonych w podstawach wykluczenia o charakterze wyłącznie krajowym: Dotyczy art. 108 ust. 1 pkt 4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 xml:space="preserve">. Podstawy wykluczenia wskazane w art. 7 ust. 1 ustawy z dnia 13 kwietnia 2022 r. o szczególnych rozwiązaniach w zakresie przeciwdziałania wspieraniu agresji na Ukrainę oraz służących ochronie bezpieczeństwa </w:t>
      </w:r>
      <w:r w:rsidRPr="002D0F73">
        <w:rPr>
          <w:rFonts w:ascii="Arial Narrow" w:hAnsi="Arial Narrow"/>
          <w:sz w:val="20"/>
          <w:szCs w:val="20"/>
        </w:rPr>
        <w:lastRenderedPageBreak/>
        <w:t>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51453E2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686D349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4087F62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3AF9FEF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Dotyczy art. 109 ust. 1 pkt 10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23B745A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lit. a) oraz </w:t>
      </w:r>
      <w:proofErr w:type="gramStart"/>
      <w:r w:rsidRPr="002D0F73">
        <w:rPr>
          <w:rFonts w:ascii="Arial Narrow" w:hAnsi="Arial Narrow"/>
          <w:sz w:val="20"/>
          <w:szCs w:val="20"/>
        </w:rPr>
        <w:t>art .</w:t>
      </w:r>
      <w:proofErr w:type="gramEnd"/>
      <w:r w:rsidRPr="002D0F73">
        <w:rPr>
          <w:rFonts w:ascii="Arial Narrow" w:hAnsi="Arial Narrow"/>
          <w:sz w:val="20"/>
          <w:szCs w:val="20"/>
        </w:rPr>
        <w:t xml:space="preserve"> 108 ust 1 pkt 2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48F84EDE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Praca dzieci i inne formy handlu ludźmi: Dotyczy art. 108 ust. 1 pkt lit. b, f) oraz art. 108 ust 1 pkt 2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78F678C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Korupcja: Dotyczy art. 108 ust. 1 pkt lit. c) oraz art. 108 ust 1 pkt 2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228389B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Pranie pieniędzy lub finansowanie terroryzmu: Dotyczy art. 108 ust. 1 pkt lit. d) oraz art. 108 ust 1 pkt 2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2B46DFD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5906E57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lit. g) oraz art. 108 ust 1 pkt 2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789E11A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Naruszenie obowiązków w dziedzinie prawa pracy: Dotyczy art. 108 ust. 1 pkt lit. h) oraz art. 108 ust 1 pkt 2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6318CE9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Porozumienia z innymi wykonawcami mające na celu zakłócenie konkurencji: Dotyczy art. 108 ust. 1 pkt 5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,</w:t>
      </w:r>
    </w:p>
    <w:p w14:paraId="49BA98A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 Część zamówienia</w:t>
      </w:r>
    </w:p>
    <w:p w14:paraId="167E123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</w:t>
      </w:r>
    </w:p>
    <w:p w14:paraId="7D8C69A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Część zamówienia: LOT-0001</w:t>
      </w:r>
    </w:p>
    <w:p w14:paraId="0EBEA1B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Tytuł: 1. Odbiór, przetwarzanie / unieszkodliwiania odpadów medycznych i innych</w:t>
      </w:r>
    </w:p>
    <w:p w14:paraId="424F704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Przedmiotem zamówienia jest wykonania usługi polegającej na: - odbiorze, przetwarzaniu/unieszkodliwianiu odpadów medycznych i innych z podgrupy 18 01 - odpady z diagnozowania, leczenia i profilaktyki medycznej, obejmującej w szczególności następujące rodzaje odpadów: 18 01 01, 18 01 02*, 18 01 03*, 18 01 04, 18 01 06*, 18 01 07, 18 01 08*, 18 01 09, 18 01 10 *, 18 01 81 oraz innych o kodach: 15 01 10*, 15 02 02* i 15 02 03 zgodnie z Rozporządzeniem Ministra Klimatu z dnia 02 stycznia 2020r. w sprawie katalogu odpadów (DZ. U. 2020r. poz.10); - odbiór odpadów medycznych i innych z magazynów zlokalizowanych na terenie Szpitala, ul. Powstańców Warszawy 5, odbywać się będzie w każdy dzień roboczy w godzinach 9:00-13:00 (ponadto w każdy pierwszy dzień roboczy po niedzieli, dniu świątecznym wolnym od pracy lub po innych dniach ustawowo wolnych od pracy, należy zapewnić odbiór odpadów wytworzonych w dni wolne od pracy); - w przypadku odbioru na żądanie lub zgłoszenie takiej potrzeby przez Zamawiającego, Wykonawca zobowiązuje się do częstszego, niż w terminach określonych wyżej, odbioru odpadów. Żądanie Zamawiającego będzie zgłoszone telefonicznie lub faksem lub pocztą elektroniczną na numer/adres wskazany w umowie; - w przypadku wystąpienia odpadów medycznych wysoce zakaźnych, Wykonawca zobowiązuje się do odbioru tych odpadów w ciągu 24 h od zgłoszenia takiej potrzeby; - odpady będą odbieranie z dwóch punktów na terenie Szpitala ( z magazynu odpadów z budynku Nowej Polikliniki i z magazynu w Zintegrowanym Bloku Operacyjnym); - odbiór odpadów z terenu Szpitala odbywać się będzie w pojemnikach przystosowanych do składowania odpadów medycznych, zamykanych i posiadających kółka. - odbiór odpadów z terenu Szpitala nastąpi poprzez zabranie pełnych pojemników z jednoczesnym wstawieniem tej samej ilości pustych, czystych i zdezynfekowanych pojemników. - Wykonawca zobowiązuje się do bezpłatnego wyposażenia Zamawiającego w pojemniki (zamykane, posiadające kółka i przystosowane do składowania odpadów medycznych) w ilości: - 25 szt. o pojemności 770l koloru czerwonego; - 8 szt. o pojemności 240 l koloru czerwonego; - 4 szt. o pojemności 770 l koloru niebieskiego; - 4 szt. o pojemności 240 l koloru żółtego. - przekazanie odpadów, każdorazowo będzie potwierdzane w bazie danych o odpadach (BDO); - umowa zostanie podpisana na okres 2 lat; - roczna ilość wytwarzanych odpadów to około 290 000 kg. Wg formularza cenowego i zapisów SWZ</w:t>
      </w:r>
    </w:p>
    <w:p w14:paraId="7C9247F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Wewnętrzny identyfikator: 1</w:t>
      </w:r>
    </w:p>
    <w:p w14:paraId="12E01DE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5.1.1.</w:t>
      </w:r>
    </w:p>
    <w:p w14:paraId="3AE8304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Przeznaczenie</w:t>
      </w:r>
    </w:p>
    <w:p w14:paraId="7890522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Charakter zamówienia: Usługi</w:t>
      </w:r>
    </w:p>
    <w:p w14:paraId="53AC9DE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D0F73">
        <w:rPr>
          <w:rFonts w:ascii="Arial Narrow" w:hAnsi="Arial Narrow"/>
          <w:sz w:val="20"/>
          <w:szCs w:val="20"/>
        </w:rPr>
        <w:t>cpv</w:t>
      </w:r>
      <w:proofErr w:type="spellEnd"/>
      <w:r w:rsidRPr="002D0F73">
        <w:rPr>
          <w:rFonts w:ascii="Arial Narrow" w:hAnsi="Arial Narrow"/>
          <w:sz w:val="20"/>
          <w:szCs w:val="20"/>
        </w:rPr>
        <w:t>): 90524000 Usługi w zakresie odpadów medycznych</w:t>
      </w:r>
    </w:p>
    <w:p w14:paraId="2031700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5.1.2.</w:t>
      </w:r>
    </w:p>
    <w:p w14:paraId="23A33AE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Miejsce realizacji</w:t>
      </w:r>
    </w:p>
    <w:p w14:paraId="48173D2E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E92ED5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Kraj: Polska</w:t>
      </w:r>
    </w:p>
    <w:p w14:paraId="25A733F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5.1.3.</w:t>
      </w:r>
    </w:p>
    <w:p w14:paraId="1A804D2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Szacowany okres obowiązywania</w:t>
      </w:r>
    </w:p>
    <w:p w14:paraId="471D08F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Okres obowiązywania: 24 Miesiące</w:t>
      </w:r>
    </w:p>
    <w:p w14:paraId="3FEDDB3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5.1.6.</w:t>
      </w:r>
    </w:p>
    <w:p w14:paraId="22FFFE5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Informacje ogólne</w:t>
      </w:r>
    </w:p>
    <w:p w14:paraId="51CD00E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Zastrzeżony udział: </w:t>
      </w:r>
    </w:p>
    <w:p w14:paraId="40A8B20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22C37A8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Projekt zamówienia niefinansowany z funduszy UE</w:t>
      </w:r>
    </w:p>
    <w:p w14:paraId="40409D2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9D8E02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01BA72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5.1.9.</w:t>
      </w:r>
    </w:p>
    <w:p w14:paraId="1FE8A0D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Kryteria kwalifikacji</w:t>
      </w:r>
    </w:p>
    <w:p w14:paraId="3A6E525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Źródła kryteriów wyboru: Uwaga</w:t>
      </w:r>
    </w:p>
    <w:p w14:paraId="355A647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Kryterium: Referencje dotyczące określonych usług</w:t>
      </w:r>
    </w:p>
    <w:p w14:paraId="67CE242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3 usług odpowiadających przedmiotowi zamówienia wraz z dokumentami wskazanymi w pkt. 9.2 </w:t>
      </w:r>
      <w:proofErr w:type="spellStart"/>
      <w:r w:rsidRPr="002D0F73">
        <w:rPr>
          <w:rFonts w:ascii="Arial Narrow" w:hAnsi="Arial Narrow"/>
          <w:sz w:val="20"/>
          <w:szCs w:val="20"/>
        </w:rPr>
        <w:t>ppkt</w:t>
      </w:r>
      <w:proofErr w:type="spellEnd"/>
      <w:r w:rsidRPr="002D0F73">
        <w:rPr>
          <w:rFonts w:ascii="Arial Narrow" w:hAnsi="Arial Narrow"/>
          <w:sz w:val="20"/>
          <w:szCs w:val="20"/>
        </w:rPr>
        <w:t>. 1</w:t>
      </w:r>
    </w:p>
    <w:p w14:paraId="6A4D684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6A60E3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Kryterium: Ubezpieczenie od odpowiedzialności cywilnej z tytułu ryzyka zawodowego</w:t>
      </w:r>
    </w:p>
    <w:p w14:paraId="1B7B093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Na potwierdzenie spełnienia warunku należy złożyć dokument ubezpieczenia od odpowiedzialności cywilnej w zakresie prowadzonej działalności związanej z przedmiotem zamówienia ze wskazaniem sumy gwarancyjnej w wysokości minimum 500 000,00 zł tego ubezpieczenia.</w:t>
      </w:r>
    </w:p>
    <w:p w14:paraId="5A1DBBF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1C151B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3068C8E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Na potwierdzenie spełnienia warunku należy złożyć: 1. Aktualne zezwolenie - decyzję właściwego organu na prowadzenie działalności w zakresie odbioru, transportu i unieszkodliwiania odpadów; 2. Aktualną decyzję zezwalającą na użytkowanie (eksploatację) Zakładu Utylizacji Odpadów. 3. Wpis do rejestru BDO - numer rejestrowy w Bazie Danych o Produktach i Opakowaniach oraz o Gospodarce Odpadami BDO</w:t>
      </w:r>
    </w:p>
    <w:p w14:paraId="3EEFFD3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5.1.10.</w:t>
      </w:r>
    </w:p>
    <w:p w14:paraId="17D202C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Kryteria udzielenia zamówienia</w:t>
      </w:r>
    </w:p>
    <w:p w14:paraId="6EC1069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Kryterium: </w:t>
      </w:r>
    </w:p>
    <w:p w14:paraId="7E26FCE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Rodzaj: Cena</w:t>
      </w:r>
    </w:p>
    <w:p w14:paraId="38C1750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Najniższa cena</w:t>
      </w:r>
    </w:p>
    <w:p w14:paraId="70B437AE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C904B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 udzielenia - Liczba: 60,00</w:t>
      </w:r>
    </w:p>
    <w:p w14:paraId="56C7FB0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Kryterium: </w:t>
      </w:r>
    </w:p>
    <w:p w14:paraId="50F583F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Rodzaj: Jakość</w:t>
      </w:r>
    </w:p>
    <w:p w14:paraId="75D3BD4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Nazwa: Czas realizacji dodatkowego wywozu</w:t>
      </w:r>
    </w:p>
    <w:p w14:paraId="5711D30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Najwyżej punktowany najkrótszy czas dodatkowego wywozu</w:t>
      </w:r>
    </w:p>
    <w:p w14:paraId="61DA1CF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95427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 udzielenia - Liczba: 10,00</w:t>
      </w:r>
    </w:p>
    <w:p w14:paraId="04246F5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Kryterium: </w:t>
      </w:r>
    </w:p>
    <w:p w14:paraId="04CFD30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Rodzaj: Jakość</w:t>
      </w:r>
    </w:p>
    <w:p w14:paraId="33DF10B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Nazwa: Możliwość odbioru odpadów w soboty</w:t>
      </w:r>
    </w:p>
    <w:p w14:paraId="0F90917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Najwyżej punktowana możliwość odbioru odpadów w soboty</w:t>
      </w:r>
    </w:p>
    <w:p w14:paraId="38299EC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FBC3D1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 udzielenia - Liczba: 20,00</w:t>
      </w:r>
    </w:p>
    <w:p w14:paraId="638143B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Kryterium: </w:t>
      </w:r>
    </w:p>
    <w:p w14:paraId="710EEC6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Rodzaj: Jakość</w:t>
      </w:r>
    </w:p>
    <w:p w14:paraId="649075C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Nazwa: Termin płatności</w:t>
      </w:r>
    </w:p>
    <w:p w14:paraId="1504047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Opis: Najdłuższy termin płatności</w:t>
      </w:r>
    </w:p>
    <w:p w14:paraId="562C8F5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83E05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Kryterium udzielenia - Liczba: 10,00</w:t>
      </w:r>
    </w:p>
    <w:p w14:paraId="0C42140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5.1.11.</w:t>
      </w:r>
    </w:p>
    <w:p w14:paraId="5E06AFF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Dokumenty zamówienia</w:t>
      </w:r>
    </w:p>
    <w:p w14:paraId="4198D69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F6D4C7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1BB43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5.1.12.</w:t>
      </w:r>
    </w:p>
    <w:p w14:paraId="24DCADC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Warunki udzielenia zamówienia</w:t>
      </w:r>
    </w:p>
    <w:p w14:paraId="41031C9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Warunki zgłoszenia: </w:t>
      </w:r>
    </w:p>
    <w:p w14:paraId="2F6D4F6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Zgłoszenie elektroniczne: Wymagane</w:t>
      </w:r>
    </w:p>
    <w:p w14:paraId="0F8D291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6E5A6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58F15B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Katalog elektroniczny: Niedozwolone</w:t>
      </w:r>
    </w:p>
    <w:p w14:paraId="3D4096F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1ED911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Oferty wariantowe: Niedozwolone</w:t>
      </w:r>
    </w:p>
    <w:p w14:paraId="41E44B7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lastRenderedPageBreak/>
        <w:t>Oferenci mogą złożyć więcej niż jedną ofertę: Niedozwolone</w:t>
      </w:r>
    </w:p>
    <w:p w14:paraId="6E2FF6E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Termin składania ofert: 15/01/2026 08:00:00 (UTC+01:00) czas środkowoeuropejski, czas zachodnioeuropejski letni</w:t>
      </w:r>
    </w:p>
    <w:p w14:paraId="41202AF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A1C921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Informacje na temat publicznego otwarcia: </w:t>
      </w:r>
    </w:p>
    <w:p w14:paraId="051DE9E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Data otwarcia: 15/01/2026 08:30:00 (UTC+01:00) czas środkowoeuropejski, czas zachodnioeuropejski letni</w:t>
      </w:r>
    </w:p>
    <w:p w14:paraId="67A22EE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2D0F73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3EF6AA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Warunki zamówienia: </w:t>
      </w:r>
    </w:p>
    <w:p w14:paraId="22DA7A3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28FF7C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Fakturowanie elektroniczne: Wymagane</w:t>
      </w:r>
    </w:p>
    <w:p w14:paraId="582299E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Stosowane będą zlecenia elektroniczne: tak</w:t>
      </w:r>
    </w:p>
    <w:p w14:paraId="4276839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Stosowane będą płatności elektroniczne: tak</w:t>
      </w:r>
    </w:p>
    <w:p w14:paraId="57A20CF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5.1.15.</w:t>
      </w:r>
    </w:p>
    <w:p w14:paraId="7ED76D6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Techniki</w:t>
      </w:r>
    </w:p>
    <w:p w14:paraId="298C682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Umowa ramowa: </w:t>
      </w:r>
    </w:p>
    <w:p w14:paraId="0A83628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Brak umowy ramowej</w:t>
      </w:r>
    </w:p>
    <w:p w14:paraId="6D6792C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Informacje o dynamicznym systemie zakupów: </w:t>
      </w:r>
    </w:p>
    <w:p w14:paraId="3976F64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Brak dynamicznego systemu zakupów</w:t>
      </w:r>
    </w:p>
    <w:p w14:paraId="23D2996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Aukcja elektroniczna: nie</w:t>
      </w:r>
    </w:p>
    <w:p w14:paraId="615399D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5.1.16.</w:t>
      </w:r>
    </w:p>
    <w:p w14:paraId="5F41F1B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Dalsze informacje, mediacja i odwołanie</w:t>
      </w:r>
    </w:p>
    <w:p w14:paraId="7FE3228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7B019C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 odwoławczy: KRAJOWA IZBA ODWOŁAWCZA</w:t>
      </w:r>
    </w:p>
    <w:p w14:paraId="49D938C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2D0F73">
        <w:rPr>
          <w:rFonts w:ascii="Arial Narrow" w:hAnsi="Arial Narrow"/>
          <w:sz w:val="20"/>
          <w:szCs w:val="20"/>
        </w:rPr>
        <w:t>Pzp</w:t>
      </w:r>
      <w:proofErr w:type="spellEnd"/>
      <w:r w:rsidRPr="002D0F73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63726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B28799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ACC603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8. Organizacje</w:t>
      </w:r>
    </w:p>
    <w:p w14:paraId="4D9485E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8.1.</w:t>
      </w:r>
    </w:p>
    <w:p w14:paraId="55E10FC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ORG-0001</w:t>
      </w:r>
    </w:p>
    <w:p w14:paraId="36266B7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AF5232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Numer rejestracyjny: 090538318</w:t>
      </w:r>
    </w:p>
    <w:p w14:paraId="295232C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Departament: Sekcja Zamówień Publicznych</w:t>
      </w:r>
    </w:p>
    <w:p w14:paraId="5172211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pocztowy: Powstańców Warszawy 5</w:t>
      </w:r>
    </w:p>
    <w:p w14:paraId="226CE07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Miejscowość: Bydgoszcz</w:t>
      </w:r>
    </w:p>
    <w:p w14:paraId="45EC6FB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Kod pocztowy: 85-681</w:t>
      </w:r>
    </w:p>
    <w:p w14:paraId="1A87106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A8C42F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Kraj: Polska</w:t>
      </w:r>
    </w:p>
    <w:p w14:paraId="01F1BC8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lastRenderedPageBreak/>
        <w:t>Punkt kontaktowy: </w:t>
      </w:r>
      <w:hyperlink r:id="rId10" w:history="1">
        <w:r w:rsidRPr="002D0F73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31DA1C6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E-mail: </w:t>
      </w:r>
      <w:hyperlink r:id="rId11" w:history="1">
        <w:r w:rsidRPr="002D0F73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178045F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Telefon: +48 261 417 449</w:t>
      </w:r>
    </w:p>
    <w:p w14:paraId="2F097F4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strony internetowej: </w:t>
      </w:r>
      <w:hyperlink r:id="rId12" w:history="1">
        <w:r w:rsidRPr="002D0F73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A63CEF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na potrzeby wymiany informacji (URL): </w:t>
      </w:r>
      <w:hyperlink r:id="rId13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0208626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Role tej organizacji: </w:t>
      </w:r>
    </w:p>
    <w:p w14:paraId="16B2EBF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Nabywca</w:t>
      </w:r>
    </w:p>
    <w:p w14:paraId="6914576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4C6ACD8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8.1.</w:t>
      </w:r>
    </w:p>
    <w:p w14:paraId="385AD70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ORG-0002</w:t>
      </w:r>
    </w:p>
    <w:p w14:paraId="0FF9245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Oficjalna nazwa: KRAJOWA IZBA ODWOŁAWCZA</w:t>
      </w:r>
    </w:p>
    <w:p w14:paraId="63F3881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Numer rejestracyjny: 010828091</w:t>
      </w:r>
    </w:p>
    <w:p w14:paraId="10B9224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pocztowy: Postępu 17a</w:t>
      </w:r>
    </w:p>
    <w:p w14:paraId="296455D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Miejscowość: Warszawa</w:t>
      </w:r>
    </w:p>
    <w:p w14:paraId="093E938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Kod pocztowy: 02-676</w:t>
      </w:r>
    </w:p>
    <w:p w14:paraId="40AE0A71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6FD3629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Kraj: Polska</w:t>
      </w:r>
    </w:p>
    <w:p w14:paraId="1B796CD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Punkt kontaktowy: </w:t>
      </w:r>
      <w:hyperlink r:id="rId14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1C51E41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E-mail: </w:t>
      </w:r>
      <w:hyperlink r:id="rId15" w:history="1">
        <w:r w:rsidRPr="002D0F73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0CA88B6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Telefon: +48 224587809</w:t>
      </w:r>
    </w:p>
    <w:p w14:paraId="38F956C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Faks: +48 224587800</w:t>
      </w:r>
    </w:p>
    <w:p w14:paraId="5082A7A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strony internetowej: </w:t>
      </w:r>
      <w:hyperlink r:id="rId16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3F673EB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na potrzeby wymiany informacji (URL): </w:t>
      </w:r>
      <w:hyperlink r:id="rId17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6DE968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Role tej organizacji: </w:t>
      </w:r>
    </w:p>
    <w:p w14:paraId="54427A6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 odwoławczy</w:t>
      </w:r>
    </w:p>
    <w:p w14:paraId="155EEA3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54CBC5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8.1.</w:t>
      </w:r>
    </w:p>
    <w:p w14:paraId="1BE2267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ORG-0003</w:t>
      </w:r>
    </w:p>
    <w:p w14:paraId="4DEA09AE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2682346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Numer rejestracyjny: 140264957</w:t>
      </w:r>
    </w:p>
    <w:p w14:paraId="6C200A6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pocztowy: ul. Krucza 36 / Wspólna 6</w:t>
      </w:r>
    </w:p>
    <w:p w14:paraId="243B44B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Miejscowość: Warszawa</w:t>
      </w:r>
    </w:p>
    <w:p w14:paraId="10C7142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Kod pocztowy: 00-522</w:t>
      </w:r>
    </w:p>
    <w:p w14:paraId="405C7AC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36DDF12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Kraj: Polska</w:t>
      </w:r>
    </w:p>
    <w:p w14:paraId="7B78C04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62763C1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E-mail: </w:t>
      </w:r>
      <w:hyperlink r:id="rId18" w:history="1">
        <w:r w:rsidRPr="002D0F73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6CEC0A6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Telefon: +48 226958504</w:t>
      </w:r>
    </w:p>
    <w:p w14:paraId="36581FA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strony internetowej: </w:t>
      </w:r>
      <w:hyperlink r:id="rId19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DC25A6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na potrzeby wymiany informacji (URL): </w:t>
      </w:r>
      <w:hyperlink r:id="rId20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5412DF0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Role tej organizacji: </w:t>
      </w:r>
    </w:p>
    <w:p w14:paraId="7302358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Organ mediacyjny</w:t>
      </w:r>
    </w:p>
    <w:p w14:paraId="36CD5CA8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8.1.</w:t>
      </w:r>
    </w:p>
    <w:p w14:paraId="7F686B60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ORG-0000</w:t>
      </w:r>
    </w:p>
    <w:p w14:paraId="63EC339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2D0F73">
        <w:rPr>
          <w:rFonts w:ascii="Arial Narrow" w:hAnsi="Arial Narrow"/>
          <w:sz w:val="20"/>
          <w:szCs w:val="20"/>
        </w:rPr>
        <w:t>European</w:t>
      </w:r>
      <w:proofErr w:type="spellEnd"/>
      <w:r w:rsidRPr="002D0F73">
        <w:rPr>
          <w:rFonts w:ascii="Arial Narrow" w:hAnsi="Arial Narrow"/>
          <w:sz w:val="20"/>
          <w:szCs w:val="20"/>
        </w:rPr>
        <w:t xml:space="preserve"> Union</w:t>
      </w:r>
    </w:p>
    <w:p w14:paraId="7785040B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Numer rejestracyjny: PUBL</w:t>
      </w:r>
    </w:p>
    <w:p w14:paraId="44F91D6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Miejscowość: </w:t>
      </w:r>
      <w:proofErr w:type="spellStart"/>
      <w:r w:rsidRPr="002D0F73">
        <w:rPr>
          <w:rFonts w:ascii="Arial Narrow" w:hAnsi="Arial Narrow"/>
          <w:sz w:val="20"/>
          <w:szCs w:val="20"/>
        </w:rPr>
        <w:t>Luxembourg</w:t>
      </w:r>
      <w:proofErr w:type="spellEnd"/>
    </w:p>
    <w:p w14:paraId="23EA82C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Kod pocztowy: 2417</w:t>
      </w:r>
    </w:p>
    <w:p w14:paraId="76A84EF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2D0F73">
        <w:rPr>
          <w:rFonts w:ascii="Arial Narrow" w:hAnsi="Arial Narrow"/>
          <w:sz w:val="20"/>
          <w:szCs w:val="20"/>
        </w:rPr>
        <w:t>Luxembourg</w:t>
      </w:r>
      <w:proofErr w:type="spellEnd"/>
      <w:r w:rsidRPr="002D0F73">
        <w:rPr>
          <w:rFonts w:ascii="Arial Narrow" w:hAnsi="Arial Narrow"/>
          <w:sz w:val="20"/>
          <w:szCs w:val="20"/>
        </w:rPr>
        <w:t> (LU000)</w:t>
      </w:r>
    </w:p>
    <w:p w14:paraId="31E9E319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Kraj: Luksemburg</w:t>
      </w:r>
    </w:p>
    <w:p w14:paraId="74BA04AE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E-mail: </w:t>
      </w:r>
      <w:hyperlink r:id="rId21" w:history="1">
        <w:r w:rsidRPr="002D0F73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1F5275C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Telefon: +352 29291</w:t>
      </w:r>
    </w:p>
    <w:p w14:paraId="397E3D92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Adres strony internetowej: </w:t>
      </w:r>
      <w:hyperlink r:id="rId22" w:history="1">
        <w:r w:rsidRPr="002D0F73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3B0CECC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Role tej organizacji: </w:t>
      </w:r>
    </w:p>
    <w:p w14:paraId="79E51104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2D0F73">
        <w:rPr>
          <w:rFonts w:ascii="Arial Narrow" w:hAnsi="Arial Narrow"/>
          <w:sz w:val="20"/>
          <w:szCs w:val="20"/>
        </w:rPr>
        <w:t>eSender</w:t>
      </w:r>
      <w:proofErr w:type="spellEnd"/>
    </w:p>
    <w:p w14:paraId="63CACE85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Informacje o ogłoszeniu</w:t>
      </w:r>
    </w:p>
    <w:p w14:paraId="7661BF1F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Identyfikator/wersja ogłoszenia: b77d64be-823b-46cb-90d4-feddc</w:t>
      </w:r>
      <w:proofErr w:type="gramStart"/>
      <w:r w:rsidRPr="002D0F73">
        <w:rPr>
          <w:rFonts w:ascii="Arial Narrow" w:hAnsi="Arial Narrow"/>
          <w:sz w:val="20"/>
          <w:szCs w:val="20"/>
        </w:rPr>
        <w:t>6967808  -</w:t>
      </w:r>
      <w:proofErr w:type="gramEnd"/>
      <w:r w:rsidRPr="002D0F73">
        <w:rPr>
          <w:rFonts w:ascii="Arial Narrow" w:hAnsi="Arial Narrow"/>
          <w:sz w:val="20"/>
          <w:szCs w:val="20"/>
        </w:rPr>
        <w:t xml:space="preserve">  01</w:t>
      </w:r>
    </w:p>
    <w:p w14:paraId="1EEDFD4D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Typ formularza: Procedura konkurencyjna</w:t>
      </w:r>
    </w:p>
    <w:p w14:paraId="2B1B4253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4FCC2B5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Podrodzaj ogłoszenia: 16</w:t>
      </w:r>
    </w:p>
    <w:p w14:paraId="66A7837E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lastRenderedPageBreak/>
        <w:t>Ogłoszenie – data wysłania: 15/12/2025 11:19:31 (UTC+00:00) czas zachodnioeuropejski, GMT</w:t>
      </w:r>
    </w:p>
    <w:p w14:paraId="436C5F47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2F8FECD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Numer publikacji ogłoszenia: 847309-2025</w:t>
      </w:r>
    </w:p>
    <w:p w14:paraId="3F7E3AA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Numer wydania Dz.U. S: 245/2025</w:t>
      </w:r>
    </w:p>
    <w:p w14:paraId="689D72EF" w14:textId="77777777" w:rsid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D0F73">
        <w:rPr>
          <w:rFonts w:ascii="Arial Narrow" w:hAnsi="Arial Narrow"/>
          <w:sz w:val="20"/>
          <w:szCs w:val="20"/>
        </w:rPr>
        <w:t>Data publikacji: 19/12/2025</w:t>
      </w:r>
    </w:p>
    <w:p w14:paraId="544D0A20" w14:textId="77777777" w:rsid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93FEB3D" w14:textId="77777777" w:rsid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7EC458E" w14:textId="77777777" w:rsid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52DA733" w14:textId="77777777" w:rsid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924BB2C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9769E71" w14:textId="1CF31185" w:rsidR="00F65CFA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>ZAMAWIAJĄCY</w:t>
      </w:r>
    </w:p>
    <w:p w14:paraId="2E844E90" w14:textId="77777777" w:rsid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602037F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F2F8091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451B632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A513BA7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EE63AFC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0D840D8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2B4F6CE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5857C27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A680963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FDEE7A5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04A95B0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2BD9B75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90CB30E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E98B70D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6A9821D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FF66116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01653E4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F4DB48B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4A8980F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7936206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E07F0AA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77FE541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9CDFE11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3A9D481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7CA949E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DDC67A4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9295079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1C0D0AD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349B2F9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89247C5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3CAA5F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D9A09EB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B0ECE24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8A57FE8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96292F5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76A1CE8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0DB07CC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D908F70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63BD051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80B26AF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ADE9CB0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A575FB8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44E1B49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EF6C264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F3BCE53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1FE5390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ED9E4A6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3D392BB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459DAEF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7DC81FB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C914835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4C51A2B" w14:textId="77777777" w:rsid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13804A7" w14:textId="4C8C1316" w:rsidR="002D0F73" w:rsidRP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2D0F7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Wykonano w 1 egz. na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 3</w:t>
      </w:r>
      <w:r w:rsidRPr="002D0F7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 ark.</w:t>
      </w:r>
    </w:p>
    <w:p w14:paraId="1D17618C" w14:textId="77777777" w:rsidR="002D0F73" w:rsidRP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D0F73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D0F73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D0F73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D0F73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D0F73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2505FA66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2D0F73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D0F73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D0F73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23" w:history="1">
        <w:r w:rsidRPr="002D0F73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2D0F73">
        <w:rPr>
          <w:rFonts w:ascii="Arial Narrow" w:hAnsi="Arial Narrow"/>
          <w:i/>
          <w:sz w:val="16"/>
          <w:szCs w:val="16"/>
        </w:rPr>
        <w:t xml:space="preserve"> </w:t>
      </w:r>
    </w:p>
    <w:p w14:paraId="7163D9EB" w14:textId="17D34134" w:rsidR="002D0F73" w:rsidRPr="002D0F73" w:rsidRDefault="002D0F73" w:rsidP="002D0F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D0F73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19.12.</w:t>
      </w:r>
      <w:r w:rsidRPr="002D0F73">
        <w:rPr>
          <w:rFonts w:ascii="Arial Narrow" w:hAnsi="Arial Narrow"/>
          <w:i/>
          <w:sz w:val="16"/>
          <w:szCs w:val="16"/>
        </w:rPr>
        <w:t>2025 r.</w:t>
      </w:r>
    </w:p>
    <w:p w14:paraId="74C5275A" w14:textId="77777777" w:rsidR="002D0F73" w:rsidRPr="002D0F73" w:rsidRDefault="002D0F73" w:rsidP="002D0F73">
      <w:pPr>
        <w:spacing w:after="0" w:line="240" w:lineRule="auto"/>
        <w:rPr>
          <w:rFonts w:ascii="Arial Narrow" w:hAnsi="Arial Narrow"/>
          <w:sz w:val="20"/>
          <w:szCs w:val="20"/>
        </w:rPr>
      </w:pPr>
    </w:p>
    <w:sectPr w:rsidR="002D0F73" w:rsidRPr="002D0F73" w:rsidSect="002D0F73">
      <w:headerReference w:type="default" r:id="rId24"/>
      <w:footerReference w:type="default" r:id="rId25"/>
      <w:pgSz w:w="11906" w:h="16838"/>
      <w:pgMar w:top="1418" w:right="1417" w:bottom="1560" w:left="1417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39275" w14:textId="77777777" w:rsidR="00A877D0" w:rsidRDefault="00A877D0" w:rsidP="002D0F73">
      <w:pPr>
        <w:spacing w:after="0" w:line="240" w:lineRule="auto"/>
      </w:pPr>
      <w:r>
        <w:separator/>
      </w:r>
    </w:p>
  </w:endnote>
  <w:endnote w:type="continuationSeparator" w:id="0">
    <w:p w14:paraId="689147FC" w14:textId="77777777" w:rsidR="00A877D0" w:rsidRDefault="00A877D0" w:rsidP="002D0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884710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772AAF32" w14:textId="203F1D2D" w:rsidR="002D0F73" w:rsidRPr="002D0F73" w:rsidRDefault="002D0F73">
        <w:pPr>
          <w:pStyle w:val="Stopka"/>
          <w:jc w:val="right"/>
          <w:rPr>
            <w:sz w:val="18"/>
            <w:szCs w:val="18"/>
          </w:rPr>
        </w:pPr>
        <w:r w:rsidRPr="002D0F73">
          <w:rPr>
            <w:sz w:val="18"/>
            <w:szCs w:val="18"/>
          </w:rPr>
          <w:fldChar w:fldCharType="begin"/>
        </w:r>
        <w:r w:rsidRPr="002D0F73">
          <w:rPr>
            <w:sz w:val="18"/>
            <w:szCs w:val="18"/>
          </w:rPr>
          <w:instrText xml:space="preserve"> PAGE   \* MERGEFORMAT </w:instrText>
        </w:r>
        <w:r w:rsidRPr="002D0F73">
          <w:rPr>
            <w:sz w:val="18"/>
            <w:szCs w:val="18"/>
          </w:rPr>
          <w:fldChar w:fldCharType="separate"/>
        </w:r>
        <w:r w:rsidRPr="002D0F73">
          <w:rPr>
            <w:noProof/>
            <w:sz w:val="18"/>
            <w:szCs w:val="18"/>
          </w:rPr>
          <w:t>1</w:t>
        </w:r>
        <w:r w:rsidRPr="002D0F73">
          <w:rPr>
            <w:noProof/>
            <w:sz w:val="18"/>
            <w:szCs w:val="18"/>
          </w:rPr>
          <w:fldChar w:fldCharType="end"/>
        </w:r>
      </w:p>
    </w:sdtContent>
  </w:sdt>
  <w:p w14:paraId="2B405374" w14:textId="77777777" w:rsidR="002D0F73" w:rsidRDefault="002D0F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78849" w14:textId="77777777" w:rsidR="00A877D0" w:rsidRDefault="00A877D0" w:rsidP="002D0F73">
      <w:pPr>
        <w:spacing w:after="0" w:line="240" w:lineRule="auto"/>
      </w:pPr>
      <w:r>
        <w:separator/>
      </w:r>
    </w:p>
  </w:footnote>
  <w:footnote w:type="continuationSeparator" w:id="0">
    <w:p w14:paraId="09DB7111" w14:textId="77777777" w:rsidR="00A877D0" w:rsidRDefault="00A877D0" w:rsidP="002D0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FC6D3" w14:textId="1E484A41" w:rsidR="002D0F73" w:rsidRDefault="002D0F73">
    <w:pPr>
      <w:pStyle w:val="Nagwek"/>
    </w:pPr>
    <w:r>
      <w:t>Sprawa nr: 148/2025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3"/>
    <w:rsid w:val="002D0F73"/>
    <w:rsid w:val="00364532"/>
    <w:rsid w:val="00607BA3"/>
    <w:rsid w:val="006A2604"/>
    <w:rsid w:val="007A79B1"/>
    <w:rsid w:val="00A877D0"/>
    <w:rsid w:val="00DD0A8B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45D71"/>
  <w15:chartTrackingRefBased/>
  <w15:docId w15:val="{DCB36ADD-A4FD-490E-AC5C-700BB0C3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0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0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0F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0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0F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0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0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0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0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0F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0F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0F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0F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0F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0F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0F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0F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0F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0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0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0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0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0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0F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0F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0F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0F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0F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0F7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D0F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0F7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D0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0F73"/>
  </w:style>
  <w:style w:type="paragraph" w:styleId="Stopka">
    <w:name w:val="footer"/>
    <w:basedOn w:val="Normalny"/>
    <w:link w:val="StopkaZnak"/>
    <w:uiPriority w:val="99"/>
    <w:unhideWhenUsed/>
    <w:rsid w:val="002D0F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F73"/>
  </w:style>
  <w:style w:type="paragraph" w:styleId="NormalnyWeb">
    <w:name w:val="Normal (Web)"/>
    <w:basedOn w:val="Normalny"/>
    <w:uiPriority w:val="99"/>
    <w:unhideWhenUsed/>
    <w:rsid w:val="002D0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D0F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mailto:choroszynska3292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choroszynska3292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2653</Words>
  <Characters>15920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2025-12-19T05:51:00Z</dcterms:created>
  <dcterms:modified xsi:type="dcterms:W3CDTF">2025-12-19T06:04:00Z</dcterms:modified>
</cp:coreProperties>
</file>