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D73AB" w14:textId="37F5BE40" w:rsidR="00F921AB" w:rsidRPr="00F921AB" w:rsidRDefault="00F921AB" w:rsidP="00F921AB">
      <w:pPr>
        <w:spacing w:after="0" w:line="360" w:lineRule="auto"/>
        <w:rPr>
          <w:rFonts w:ascii="Arial Narrow" w:hAnsi="Arial Narrow"/>
          <w:sz w:val="22"/>
          <w:szCs w:val="22"/>
        </w:rPr>
      </w:pPr>
      <w:r w:rsidRPr="00F921AB">
        <w:rPr>
          <w:rFonts w:ascii="Arial Narrow" w:hAnsi="Arial Narrow"/>
          <w:b/>
          <w:bCs/>
          <w:sz w:val="22"/>
          <w:szCs w:val="22"/>
        </w:rPr>
        <w:t>2025/BZP 00631030/01</w:t>
      </w:r>
      <w:r w:rsidRPr="00F921AB">
        <w:rPr>
          <w:rFonts w:ascii="Arial Narrow" w:hAnsi="Arial Narrow"/>
          <w:b/>
          <w:bCs/>
          <w:sz w:val="22"/>
          <w:szCs w:val="22"/>
        </w:rPr>
        <w:t xml:space="preserve"> </w:t>
      </w:r>
      <w:r w:rsidRPr="00F921AB">
        <w:rPr>
          <w:rFonts w:ascii="Arial Narrow" w:hAnsi="Arial Narrow"/>
          <w:b/>
          <w:bCs/>
          <w:sz w:val="22"/>
          <w:szCs w:val="22"/>
        </w:rPr>
        <w:tab/>
      </w:r>
      <w:r w:rsidRPr="00F921AB">
        <w:rPr>
          <w:rFonts w:ascii="Arial Narrow" w:hAnsi="Arial Narrow"/>
          <w:b/>
          <w:bCs/>
          <w:sz w:val="22"/>
          <w:szCs w:val="22"/>
        </w:rPr>
        <w:tab/>
      </w:r>
      <w:r w:rsidRPr="00F921AB">
        <w:rPr>
          <w:rFonts w:ascii="Arial Narrow" w:hAnsi="Arial Narrow"/>
          <w:b/>
          <w:bCs/>
          <w:sz w:val="22"/>
          <w:szCs w:val="22"/>
        </w:rPr>
        <w:tab/>
      </w:r>
      <w:r w:rsidRPr="00F921AB">
        <w:rPr>
          <w:rFonts w:ascii="Arial Narrow" w:hAnsi="Arial Narrow"/>
          <w:b/>
          <w:bCs/>
          <w:sz w:val="22"/>
          <w:szCs w:val="22"/>
        </w:rPr>
        <w:tab/>
      </w:r>
      <w:r>
        <w:rPr>
          <w:rFonts w:ascii="Arial Narrow" w:hAnsi="Arial Narrow"/>
          <w:b/>
          <w:bCs/>
          <w:sz w:val="22"/>
          <w:szCs w:val="22"/>
        </w:rPr>
        <w:tab/>
      </w:r>
      <w:r w:rsidRPr="00F921AB">
        <w:rPr>
          <w:rFonts w:ascii="Arial Narrow" w:hAnsi="Arial Narrow"/>
          <w:sz w:val="22"/>
          <w:szCs w:val="22"/>
        </w:rPr>
        <w:t>Ogłoszenie o zamówieniu z dnia 31.12.2025</w:t>
      </w:r>
    </w:p>
    <w:p w14:paraId="0391BF3A" w14:textId="77777777" w:rsidR="00F921AB" w:rsidRPr="00F921AB" w:rsidRDefault="00F921AB" w:rsidP="00F921AB">
      <w:pPr>
        <w:spacing w:line="360" w:lineRule="auto"/>
        <w:jc w:val="center"/>
        <w:rPr>
          <w:rFonts w:ascii="Arial Narrow" w:hAnsi="Arial Narrow"/>
        </w:rPr>
      </w:pPr>
      <w:r w:rsidRPr="00F921AB">
        <w:rPr>
          <w:rFonts w:ascii="Arial Narrow" w:hAnsi="Arial Narrow"/>
          <w:b/>
          <w:bCs/>
        </w:rPr>
        <w:t>Ogłoszenie o zamówieniu</w:t>
      </w:r>
      <w:r w:rsidRPr="00F921AB">
        <w:rPr>
          <w:rFonts w:ascii="Arial Narrow" w:hAnsi="Arial Narrow"/>
          <w:b/>
          <w:bCs/>
        </w:rPr>
        <w:br/>
      </w:r>
      <w:r w:rsidRPr="00F921AB">
        <w:rPr>
          <w:rFonts w:ascii="Arial Narrow" w:hAnsi="Arial Narrow"/>
        </w:rPr>
        <w:t>Dostawy</w:t>
      </w:r>
      <w:r w:rsidRPr="00F921AB">
        <w:rPr>
          <w:rFonts w:ascii="Arial Narrow" w:hAnsi="Arial Narrow"/>
        </w:rPr>
        <w:br/>
      </w:r>
      <w:proofErr w:type="spellStart"/>
      <w:r w:rsidRPr="00F921AB">
        <w:rPr>
          <w:rFonts w:ascii="Arial Narrow" w:hAnsi="Arial Narrow"/>
          <w:b/>
          <w:bCs/>
        </w:rPr>
        <w:t>Dostawy</w:t>
      </w:r>
      <w:proofErr w:type="spellEnd"/>
      <w:r w:rsidRPr="00F921AB">
        <w:rPr>
          <w:rFonts w:ascii="Arial Narrow" w:hAnsi="Arial Narrow"/>
          <w:b/>
          <w:bCs/>
        </w:rPr>
        <w:t xml:space="preserve"> sukcesywne sprzętu jednorazowego użytku dla Chirurgii Naczyniowej na okres 6 miesięcy</w:t>
      </w:r>
    </w:p>
    <w:p w14:paraId="0961B7D1"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I - ZAMAWIAJĄCY</w:t>
      </w:r>
    </w:p>
    <w:p w14:paraId="04D572B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1.1.) Rola zamawiającego</w:t>
      </w:r>
    </w:p>
    <w:p w14:paraId="0B9DB8C3"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Postępowanie prowadzone jest samodzielnie przez zamawiającego</w:t>
      </w:r>
    </w:p>
    <w:p w14:paraId="3CC5B6C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1.2.) Nazwa zamawiającego: </w:t>
      </w:r>
      <w:r w:rsidRPr="00F921AB">
        <w:rPr>
          <w:rFonts w:ascii="Arial Narrow" w:hAnsi="Arial Narrow"/>
          <w:sz w:val="20"/>
          <w:szCs w:val="20"/>
        </w:rPr>
        <w:t>10 Wojskowy Szpital Kliniczny z Polikliniką Samodzielny Publiczny Zakład Opieki Zdrowotnej</w:t>
      </w:r>
    </w:p>
    <w:p w14:paraId="0800E08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1.3.) Oddział zamawiającego: </w:t>
      </w:r>
      <w:r w:rsidRPr="00F921AB">
        <w:rPr>
          <w:rFonts w:ascii="Arial Narrow" w:hAnsi="Arial Narrow"/>
          <w:sz w:val="20"/>
          <w:szCs w:val="20"/>
        </w:rPr>
        <w:t>Sekcja Zamówień Publicznych</w:t>
      </w:r>
    </w:p>
    <w:p w14:paraId="24B19F4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1.4) Krajowy Numer Identyfikacyjny: </w:t>
      </w:r>
      <w:r w:rsidRPr="00F921AB">
        <w:rPr>
          <w:rFonts w:ascii="Arial Narrow" w:hAnsi="Arial Narrow"/>
          <w:sz w:val="20"/>
          <w:szCs w:val="20"/>
        </w:rPr>
        <w:t>REGON 090538318</w:t>
      </w:r>
    </w:p>
    <w:p w14:paraId="4D37A47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 Adres zamawiającego</w:t>
      </w:r>
    </w:p>
    <w:p w14:paraId="6AADE60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1.5.1.) Ulica: </w:t>
      </w:r>
      <w:r w:rsidRPr="00F921AB">
        <w:rPr>
          <w:rFonts w:ascii="Arial Narrow" w:hAnsi="Arial Narrow"/>
          <w:sz w:val="20"/>
          <w:szCs w:val="20"/>
        </w:rPr>
        <w:t>Powstańców Warszawy 5</w:t>
      </w:r>
    </w:p>
    <w:p w14:paraId="2C5EE1E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1.5.2.) Miejscowość: </w:t>
      </w:r>
      <w:r w:rsidRPr="00F921AB">
        <w:rPr>
          <w:rFonts w:ascii="Arial Narrow" w:hAnsi="Arial Narrow"/>
          <w:sz w:val="20"/>
          <w:szCs w:val="20"/>
        </w:rPr>
        <w:t>Bydgoszcz</w:t>
      </w:r>
    </w:p>
    <w:p w14:paraId="4F0E283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1.5.3.) Kod pocztowy: </w:t>
      </w:r>
      <w:r w:rsidRPr="00F921AB">
        <w:rPr>
          <w:rFonts w:ascii="Arial Narrow" w:hAnsi="Arial Narrow"/>
          <w:sz w:val="20"/>
          <w:szCs w:val="20"/>
        </w:rPr>
        <w:t>85-681</w:t>
      </w:r>
    </w:p>
    <w:p w14:paraId="6D2903F7"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1.5.4.) Województwo: </w:t>
      </w:r>
      <w:r w:rsidRPr="00F921AB">
        <w:rPr>
          <w:rFonts w:ascii="Arial Narrow" w:hAnsi="Arial Narrow"/>
          <w:sz w:val="20"/>
          <w:szCs w:val="20"/>
        </w:rPr>
        <w:t>kujawsko-pomorskie</w:t>
      </w:r>
    </w:p>
    <w:p w14:paraId="598A19F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1.5.5.) Kraj: </w:t>
      </w:r>
      <w:r w:rsidRPr="00F921AB">
        <w:rPr>
          <w:rFonts w:ascii="Arial Narrow" w:hAnsi="Arial Narrow"/>
          <w:sz w:val="20"/>
          <w:szCs w:val="20"/>
        </w:rPr>
        <w:t>Polska</w:t>
      </w:r>
    </w:p>
    <w:p w14:paraId="2212B65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1.5.6.) Lokalizacja NUTS 3: </w:t>
      </w:r>
      <w:r w:rsidRPr="00F921AB">
        <w:rPr>
          <w:rFonts w:ascii="Arial Narrow" w:hAnsi="Arial Narrow"/>
          <w:sz w:val="20"/>
          <w:szCs w:val="20"/>
        </w:rPr>
        <w:t>PL613 - Bydgosko-toruński</w:t>
      </w:r>
    </w:p>
    <w:p w14:paraId="42E984B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1.5.7.) Numer telefonu: </w:t>
      </w:r>
      <w:r w:rsidRPr="00F921AB">
        <w:rPr>
          <w:rFonts w:ascii="Arial Narrow" w:hAnsi="Arial Narrow"/>
          <w:sz w:val="20"/>
          <w:szCs w:val="20"/>
        </w:rPr>
        <w:t>261 417 449</w:t>
      </w:r>
    </w:p>
    <w:p w14:paraId="13943B6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1.5.9.) Adres poczty elektronicznej: </w:t>
      </w:r>
      <w:r w:rsidRPr="00F921AB">
        <w:rPr>
          <w:rFonts w:ascii="Arial Narrow" w:hAnsi="Arial Narrow"/>
          <w:sz w:val="20"/>
          <w:szCs w:val="20"/>
        </w:rPr>
        <w:t>choroszynska3292@10wsk.mil.pl</w:t>
      </w:r>
    </w:p>
    <w:p w14:paraId="38B8256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1.5.10.) Adres strony internetowej zamawiającego: </w:t>
      </w:r>
      <w:r w:rsidRPr="00F921AB">
        <w:rPr>
          <w:rFonts w:ascii="Arial Narrow" w:hAnsi="Arial Narrow"/>
          <w:sz w:val="20"/>
          <w:szCs w:val="20"/>
        </w:rPr>
        <w:t>www.10wsk.mil.pl</w:t>
      </w:r>
    </w:p>
    <w:p w14:paraId="0B80B13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1.6.) Rodzaj zamawiającego: </w:t>
      </w:r>
      <w:r w:rsidRPr="00F921AB">
        <w:rPr>
          <w:rFonts w:ascii="Arial Narrow" w:hAnsi="Arial Narrow"/>
          <w:sz w:val="20"/>
          <w:szCs w:val="20"/>
        </w:rPr>
        <w:t>Zamawiający publiczny - jednostka sektora finansów publicznych - samodzielny publiczny zakład opieki zdrowotnej</w:t>
      </w:r>
    </w:p>
    <w:p w14:paraId="631B9D6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1.7.) Przedmiot działalności zamawiającego: </w:t>
      </w:r>
      <w:r w:rsidRPr="00F921AB">
        <w:rPr>
          <w:rFonts w:ascii="Arial Narrow" w:hAnsi="Arial Narrow"/>
          <w:sz w:val="20"/>
          <w:szCs w:val="20"/>
        </w:rPr>
        <w:t>Zdrowie</w:t>
      </w:r>
    </w:p>
    <w:p w14:paraId="3571DC52"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II – INFORMACJE PODSTAWOWE</w:t>
      </w:r>
    </w:p>
    <w:p w14:paraId="6C1E0B3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2.1.) Ogłoszenie dotyczy:</w:t>
      </w:r>
    </w:p>
    <w:p w14:paraId="57A0CCCA"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Zamówienia publicznego</w:t>
      </w:r>
    </w:p>
    <w:p w14:paraId="4EDD47C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2.2.) Ogłoszenie dotyczy usług społecznych i innych szczególnych usług: </w:t>
      </w:r>
      <w:r w:rsidRPr="00F921AB">
        <w:rPr>
          <w:rFonts w:ascii="Arial Narrow" w:hAnsi="Arial Narrow"/>
          <w:sz w:val="20"/>
          <w:szCs w:val="20"/>
        </w:rPr>
        <w:t>Nie</w:t>
      </w:r>
    </w:p>
    <w:p w14:paraId="1A18B5A8"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2.3.) Nazwa zamówienia albo umowy ramowej:</w:t>
      </w:r>
    </w:p>
    <w:p w14:paraId="40FD9F42"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Dostawy sukcesywne sprzętu jednorazowego użytku dla Chirurgii Naczyniowej na okres 6 miesięcy</w:t>
      </w:r>
    </w:p>
    <w:p w14:paraId="5CD38DC7"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2.4.) Identyfikator postępowania: </w:t>
      </w:r>
      <w:r w:rsidRPr="00F921AB">
        <w:rPr>
          <w:rFonts w:ascii="Arial Narrow" w:hAnsi="Arial Narrow"/>
          <w:sz w:val="20"/>
          <w:szCs w:val="20"/>
        </w:rPr>
        <w:t>ocds-148610-65dedbf1-0335-4fe1-8c64-95252f489000</w:t>
      </w:r>
    </w:p>
    <w:p w14:paraId="3AF2ED3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2.5.) Numer ogłoszenia: </w:t>
      </w:r>
      <w:r w:rsidRPr="00F921AB">
        <w:rPr>
          <w:rFonts w:ascii="Arial Narrow" w:hAnsi="Arial Narrow"/>
          <w:sz w:val="20"/>
          <w:szCs w:val="20"/>
        </w:rPr>
        <w:t>2025/BZP 00631030</w:t>
      </w:r>
    </w:p>
    <w:p w14:paraId="14838D0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2.6.) Wersja ogłoszenia: </w:t>
      </w:r>
      <w:r w:rsidRPr="00F921AB">
        <w:rPr>
          <w:rFonts w:ascii="Arial Narrow" w:hAnsi="Arial Narrow"/>
          <w:sz w:val="20"/>
          <w:szCs w:val="20"/>
        </w:rPr>
        <w:t>01</w:t>
      </w:r>
    </w:p>
    <w:p w14:paraId="15C73AC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2.7.) Data ogłoszenia: </w:t>
      </w:r>
      <w:r w:rsidRPr="00F921AB">
        <w:rPr>
          <w:rFonts w:ascii="Arial Narrow" w:hAnsi="Arial Narrow"/>
          <w:sz w:val="20"/>
          <w:szCs w:val="20"/>
        </w:rPr>
        <w:t>2025-12-31</w:t>
      </w:r>
    </w:p>
    <w:p w14:paraId="17261B2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2.8.) Zamówienie albo umowa ramowa zostały ujęte w planie postępowań: </w:t>
      </w:r>
      <w:r w:rsidRPr="00F921AB">
        <w:rPr>
          <w:rFonts w:ascii="Arial Narrow" w:hAnsi="Arial Narrow"/>
          <w:sz w:val="20"/>
          <w:szCs w:val="20"/>
        </w:rPr>
        <w:t>Nie</w:t>
      </w:r>
    </w:p>
    <w:p w14:paraId="2BECE94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2.11.) O udzielenie zamówienia mogą ubiegać się wyłącznie wykonawcy, o których mowa w art. 94 ustawy: </w:t>
      </w:r>
      <w:r w:rsidRPr="00F921AB">
        <w:rPr>
          <w:rFonts w:ascii="Arial Narrow" w:hAnsi="Arial Narrow"/>
          <w:sz w:val="20"/>
          <w:szCs w:val="20"/>
        </w:rPr>
        <w:t>Nie</w:t>
      </w:r>
    </w:p>
    <w:p w14:paraId="3ABF476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2.14.) Czy zamówienie albo umowa ramowa dotyczy projektu lub programu współfinansowanego ze środków Unii Europejskiej: </w:t>
      </w:r>
      <w:r w:rsidRPr="00F921AB">
        <w:rPr>
          <w:rFonts w:ascii="Arial Narrow" w:hAnsi="Arial Narrow"/>
          <w:sz w:val="20"/>
          <w:szCs w:val="20"/>
        </w:rPr>
        <w:t>Nie</w:t>
      </w:r>
    </w:p>
    <w:p w14:paraId="5722193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2.16.) Tryb udzielenia zamówienia wraz z podstawą prawną</w:t>
      </w:r>
    </w:p>
    <w:p w14:paraId="522F6AE4"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Zamówienie udzielane jest w trybie podstawowym na podstawie: art. 275 pkt 1 ustawy</w:t>
      </w:r>
    </w:p>
    <w:p w14:paraId="002480FA"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III – UDOSTĘPNIANIE DOKUMENTÓW ZAMÓWIENIA I KOMUNIKACJA</w:t>
      </w:r>
    </w:p>
    <w:p w14:paraId="1374A9A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3.1.) Adres strony internetowej prowadzonego postępowania</w:t>
      </w:r>
    </w:p>
    <w:p w14:paraId="7D9C1871"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https://e-propublico.pl</w:t>
      </w:r>
    </w:p>
    <w:p w14:paraId="6862B3E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3.2.) Zamawiający zastrzega dostęp do dokumentów zamówienia: </w:t>
      </w:r>
      <w:r w:rsidRPr="00F921AB">
        <w:rPr>
          <w:rFonts w:ascii="Arial Narrow" w:hAnsi="Arial Narrow"/>
          <w:sz w:val="20"/>
          <w:szCs w:val="20"/>
        </w:rPr>
        <w:t>Nie</w:t>
      </w:r>
    </w:p>
    <w:p w14:paraId="2D9C4C8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F921AB">
        <w:rPr>
          <w:rFonts w:ascii="Arial Narrow" w:hAnsi="Arial Narrow"/>
          <w:sz w:val="20"/>
          <w:szCs w:val="20"/>
        </w:rPr>
        <w:t>Tak</w:t>
      </w:r>
    </w:p>
    <w:p w14:paraId="6031C0CC"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3.5.) Informacje o środkach komunikacji elektronicznej, przy użyciu których zamawiający będzie komunikował się z wykonawcami - adres strony internetowej: </w:t>
      </w:r>
      <w:r w:rsidRPr="00F921AB">
        <w:rPr>
          <w:rFonts w:ascii="Arial Narrow" w:hAnsi="Arial Narrow"/>
          <w:sz w:val="20"/>
          <w:szCs w:val="20"/>
        </w:rPr>
        <w:t>https://e-propublico.pl</w:t>
      </w:r>
    </w:p>
    <w:p w14:paraId="6FBE2A7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lastRenderedPageBreak/>
        <w:t>3.6.) Wymagania techniczne i organizacyjne dotyczące korespondencji elektronicznej: </w:t>
      </w:r>
      <w:r w:rsidRPr="00F921AB">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921AB">
        <w:rPr>
          <w:rFonts w:ascii="Arial Narrow" w:hAnsi="Arial Narrow"/>
          <w:sz w:val="20"/>
          <w:szCs w:val="20"/>
        </w:rPr>
        <w:t>Firefox</w:t>
      </w:r>
      <w:proofErr w:type="spellEnd"/>
      <w:r w:rsidRPr="00F921AB">
        <w:rPr>
          <w:rFonts w:ascii="Arial Narrow" w:hAnsi="Arial Narrow"/>
          <w:sz w:val="20"/>
          <w:szCs w:val="20"/>
        </w:rPr>
        <w:t xml:space="preserve">, Google Chrome, Opera); włączona obsługa JavaScript oraz </w:t>
      </w:r>
      <w:proofErr w:type="spellStart"/>
      <w:r w:rsidRPr="00F921AB">
        <w:rPr>
          <w:rFonts w:ascii="Arial Narrow" w:hAnsi="Arial Narrow"/>
          <w:sz w:val="20"/>
          <w:szCs w:val="20"/>
        </w:rPr>
        <w:t>Cookies</w:t>
      </w:r>
      <w:proofErr w:type="spellEnd"/>
      <w:r w:rsidRPr="00F921AB">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921AB">
        <w:rPr>
          <w:rFonts w:ascii="Arial Narrow" w:hAnsi="Arial Narrow"/>
          <w:sz w:val="20"/>
          <w:szCs w:val="20"/>
        </w:rPr>
        <w:t>hh:mm:ss</w:t>
      </w:r>
      <w:proofErr w:type="spellEnd"/>
      <w:r w:rsidRPr="00F921AB">
        <w:rPr>
          <w:rFonts w:ascii="Arial Narrow" w:hAnsi="Arial Narrow"/>
          <w:sz w:val="20"/>
          <w:szCs w:val="20"/>
        </w:rPr>
        <w:t>), widoczne przy wysłanym dokumencie w kolumnie "Data przesłania"; o terminie przesłania decyduje czas pełnego przeprocesowania transakcji pliku na Platformie.</w:t>
      </w:r>
    </w:p>
    <w:p w14:paraId="6D6F5D8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F921AB">
        <w:rPr>
          <w:rFonts w:ascii="Arial Narrow" w:hAnsi="Arial Narrow"/>
          <w:sz w:val="20"/>
          <w:szCs w:val="20"/>
        </w:rPr>
        <w:t>Nie</w:t>
      </w:r>
    </w:p>
    <w:p w14:paraId="6464300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3.12.) Oferta - katalog elektroniczny: </w:t>
      </w:r>
      <w:r w:rsidRPr="00F921AB">
        <w:rPr>
          <w:rFonts w:ascii="Arial Narrow" w:hAnsi="Arial Narrow"/>
          <w:sz w:val="20"/>
          <w:szCs w:val="20"/>
        </w:rPr>
        <w:t>Nie dotyczy</w:t>
      </w:r>
    </w:p>
    <w:p w14:paraId="72926B1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3.14.) Języki, w jakich mogą być sporządzane dokumenty składane w postępowaniu:</w:t>
      </w:r>
    </w:p>
    <w:p w14:paraId="7623D55B"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polski</w:t>
      </w:r>
    </w:p>
    <w:p w14:paraId="57BCE94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3.15.) RODO (obowiązek informacyjny): </w:t>
      </w:r>
      <w:r w:rsidRPr="00F921AB">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921AB">
        <w:rPr>
          <w:rFonts w:ascii="Arial Narrow" w:hAnsi="Arial Narrow"/>
          <w:sz w:val="20"/>
          <w:szCs w:val="20"/>
        </w:rPr>
        <w:t>Dz.Urz</w:t>
      </w:r>
      <w:proofErr w:type="spellEnd"/>
      <w:r w:rsidRPr="00F921AB">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w Bydgoszczy.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921AB">
        <w:rPr>
          <w:rFonts w:ascii="Arial Narrow" w:hAnsi="Arial Narrow"/>
          <w:sz w:val="20"/>
          <w:szCs w:val="20"/>
        </w:rPr>
        <w:t>Pzp</w:t>
      </w:r>
      <w:proofErr w:type="spellEnd"/>
      <w:r w:rsidRPr="00F921AB">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54E7EA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3.16.) RODO (ograniczenia stosowania): </w:t>
      </w:r>
      <w:r w:rsidRPr="00F921AB">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921AB">
        <w:rPr>
          <w:rFonts w:ascii="Arial Narrow" w:hAnsi="Arial Narrow"/>
          <w:sz w:val="20"/>
          <w:szCs w:val="20"/>
        </w:rPr>
        <w:t>Pzp</w:t>
      </w:r>
      <w:proofErr w:type="spellEnd"/>
      <w:r w:rsidRPr="00F921AB">
        <w:rPr>
          <w:rFonts w:ascii="Arial Narrow" w:hAnsi="Arial Narrow"/>
          <w:sz w:val="20"/>
          <w:szCs w:val="20"/>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w:t>
      </w:r>
      <w:r w:rsidRPr="00F921AB">
        <w:rPr>
          <w:rFonts w:ascii="Arial Narrow" w:hAnsi="Arial Narrow"/>
          <w:sz w:val="20"/>
          <w:szCs w:val="20"/>
        </w:rPr>
        <w:lastRenderedPageBreak/>
        <w:t>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F5D53B6"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IV – PRZEDMIOT ZAMÓWIENIA</w:t>
      </w:r>
    </w:p>
    <w:p w14:paraId="2A6149C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 Informacje ogólne odnoszące się do przedmiotu zamówienia.</w:t>
      </w:r>
    </w:p>
    <w:p w14:paraId="715931C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4.1.1.) Przed wszczęciem postępowania przeprowadzono konsultacje rynkowe: </w:t>
      </w:r>
      <w:r w:rsidRPr="00F921AB">
        <w:rPr>
          <w:rFonts w:ascii="Arial Narrow" w:hAnsi="Arial Narrow"/>
          <w:sz w:val="20"/>
          <w:szCs w:val="20"/>
        </w:rPr>
        <w:t>Nie</w:t>
      </w:r>
    </w:p>
    <w:p w14:paraId="05D6DC1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4.1.2.) Numer referencyjny: </w:t>
      </w:r>
      <w:r w:rsidRPr="00F921AB">
        <w:rPr>
          <w:rFonts w:ascii="Arial Narrow" w:hAnsi="Arial Narrow"/>
          <w:sz w:val="20"/>
          <w:szCs w:val="20"/>
        </w:rPr>
        <w:t>147/2025</w:t>
      </w:r>
    </w:p>
    <w:p w14:paraId="1EC5EE2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4.1.3.) Rodzaj zamówienia: </w:t>
      </w:r>
      <w:r w:rsidRPr="00F921AB">
        <w:rPr>
          <w:rFonts w:ascii="Arial Narrow" w:hAnsi="Arial Narrow"/>
          <w:sz w:val="20"/>
          <w:szCs w:val="20"/>
        </w:rPr>
        <w:t>Dostawy</w:t>
      </w:r>
    </w:p>
    <w:p w14:paraId="2A4EA79D"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4.1.4.) Zamawiający udziela zamówienia w częściach, z których każda stanowi przedmiot odrębnego postępowania: </w:t>
      </w:r>
      <w:r w:rsidRPr="00F921AB">
        <w:rPr>
          <w:rFonts w:ascii="Arial Narrow" w:hAnsi="Arial Narrow"/>
          <w:sz w:val="20"/>
          <w:szCs w:val="20"/>
        </w:rPr>
        <w:t>Nie</w:t>
      </w:r>
    </w:p>
    <w:p w14:paraId="2680EA2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4.1.8.) Możliwe jest składanie ofert częściowych: </w:t>
      </w:r>
      <w:r w:rsidRPr="00F921AB">
        <w:rPr>
          <w:rFonts w:ascii="Arial Narrow" w:hAnsi="Arial Narrow"/>
          <w:sz w:val="20"/>
          <w:szCs w:val="20"/>
        </w:rPr>
        <w:t>Tak</w:t>
      </w:r>
    </w:p>
    <w:p w14:paraId="3AA3DC3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4.1.9.) Liczba części: </w:t>
      </w:r>
      <w:r w:rsidRPr="00F921AB">
        <w:rPr>
          <w:rFonts w:ascii="Arial Narrow" w:hAnsi="Arial Narrow"/>
          <w:sz w:val="20"/>
          <w:szCs w:val="20"/>
        </w:rPr>
        <w:t>2</w:t>
      </w:r>
    </w:p>
    <w:p w14:paraId="3B451CF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4.1.10.) Ofertę można składać na wszystkie części</w:t>
      </w:r>
    </w:p>
    <w:p w14:paraId="65747BB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4.1.11.) Zamawiający ogranicza liczbę części zamówienia, którą można udzielić jednemu wykonawcy: </w:t>
      </w:r>
      <w:r w:rsidRPr="00F921AB">
        <w:rPr>
          <w:rFonts w:ascii="Arial Narrow" w:hAnsi="Arial Narrow"/>
          <w:sz w:val="20"/>
          <w:szCs w:val="20"/>
        </w:rPr>
        <w:t>Nie</w:t>
      </w:r>
    </w:p>
    <w:p w14:paraId="40BB8C8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4.1.13.) Zamawiający uwzględnia aspekty społeczne, środowiskowe lub etykiety w opisie przedmiotu zamówienia: </w:t>
      </w:r>
      <w:r w:rsidRPr="00F921AB">
        <w:rPr>
          <w:rFonts w:ascii="Arial Narrow" w:hAnsi="Arial Narrow"/>
          <w:sz w:val="20"/>
          <w:szCs w:val="20"/>
        </w:rPr>
        <w:t>Nie</w:t>
      </w:r>
    </w:p>
    <w:p w14:paraId="760AD77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 Informacje szczegółowe odnoszące się do przedmiotu zamówienia:</w:t>
      </w:r>
    </w:p>
    <w:p w14:paraId="18F96B9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Część 1</w:t>
      </w:r>
    </w:p>
    <w:p w14:paraId="33A24F7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4.2.2.) Krótki opis przedmiotu zamówienia</w:t>
      </w:r>
    </w:p>
    <w:p w14:paraId="74CF2B25"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Protezy naczyniowe dziane i łaty - Zgodnie z formularzem cenowym i SWZ</w:t>
      </w:r>
    </w:p>
    <w:p w14:paraId="4AB71D0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4.2.6.) Główny kod CPV: </w:t>
      </w:r>
      <w:r w:rsidRPr="00F921AB">
        <w:rPr>
          <w:rFonts w:ascii="Arial Narrow" w:hAnsi="Arial Narrow"/>
          <w:sz w:val="20"/>
          <w:szCs w:val="20"/>
        </w:rPr>
        <w:t>33184200-5 - Protezy naczyniowe</w:t>
      </w:r>
    </w:p>
    <w:p w14:paraId="6DE0A53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4.2.7.) Dodatkowy kod CPV:</w:t>
      </w:r>
    </w:p>
    <w:p w14:paraId="5E2F7131"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 xml:space="preserve">33141000-0 - Jednorazowe, </w:t>
      </w:r>
      <w:proofErr w:type="spellStart"/>
      <w:r w:rsidRPr="00F921AB">
        <w:rPr>
          <w:rFonts w:ascii="Arial Narrow" w:hAnsi="Arial Narrow"/>
          <w:sz w:val="20"/>
          <w:szCs w:val="20"/>
        </w:rPr>
        <w:t>niechemiczne</w:t>
      </w:r>
      <w:proofErr w:type="spellEnd"/>
      <w:r w:rsidRPr="00F921AB">
        <w:rPr>
          <w:rFonts w:ascii="Arial Narrow" w:hAnsi="Arial Narrow"/>
          <w:sz w:val="20"/>
          <w:szCs w:val="20"/>
        </w:rPr>
        <w:t xml:space="preserve"> artykuły medyczne i hematologiczne</w:t>
      </w:r>
    </w:p>
    <w:p w14:paraId="5D165DC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4.2.8.) Zamówienie obejmuje opcje: </w:t>
      </w:r>
      <w:r w:rsidRPr="00F921AB">
        <w:rPr>
          <w:rFonts w:ascii="Arial Narrow" w:hAnsi="Arial Narrow"/>
          <w:sz w:val="20"/>
          <w:szCs w:val="20"/>
        </w:rPr>
        <w:t>Nie</w:t>
      </w:r>
    </w:p>
    <w:p w14:paraId="3E19B57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4.2.10.) Okres realizacji zamówienia albo umowy ramowej: </w:t>
      </w:r>
      <w:r w:rsidRPr="00F921AB">
        <w:rPr>
          <w:rFonts w:ascii="Arial Narrow" w:hAnsi="Arial Narrow"/>
          <w:sz w:val="20"/>
          <w:szCs w:val="20"/>
        </w:rPr>
        <w:t>6 miesiące</w:t>
      </w:r>
    </w:p>
    <w:p w14:paraId="7B52E227"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4.2.11.) Zamawiający przewiduje wznowienia: </w:t>
      </w:r>
      <w:r w:rsidRPr="00F921AB">
        <w:rPr>
          <w:rFonts w:ascii="Arial Narrow" w:hAnsi="Arial Narrow"/>
          <w:sz w:val="20"/>
          <w:szCs w:val="20"/>
        </w:rPr>
        <w:t>Nie</w:t>
      </w:r>
    </w:p>
    <w:p w14:paraId="35BAE928"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4.2.13.) Zamawiający przewiduje udzielenie dotychczasowemu wykonawcy zamówień na podobne usługi lub roboty budowlane: </w:t>
      </w:r>
      <w:r w:rsidRPr="00F921AB">
        <w:rPr>
          <w:rFonts w:ascii="Arial Narrow" w:hAnsi="Arial Narrow"/>
          <w:sz w:val="20"/>
          <w:szCs w:val="20"/>
        </w:rPr>
        <w:t>Nie</w:t>
      </w:r>
    </w:p>
    <w:p w14:paraId="5E8F6817"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 Kryteria oceny ofert:</w:t>
      </w:r>
    </w:p>
    <w:p w14:paraId="3E991BE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4.3.1.) Sposób oceny ofert: </w:t>
      </w:r>
      <w:r w:rsidRPr="00F921AB">
        <w:rPr>
          <w:rFonts w:ascii="Arial Narrow" w:hAnsi="Arial Narrow"/>
          <w:sz w:val="20"/>
          <w:szCs w:val="20"/>
        </w:rPr>
        <w:t>Zamawiający wybiera najkorzystniejszą ofertę na podstawie kryterium oceny ofert</w:t>
      </w:r>
    </w:p>
    <w:p w14:paraId="12D0A68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4.3.2.) Sposób określania wagi kryteriów oceny ofert: </w:t>
      </w:r>
      <w:r w:rsidRPr="00F921AB">
        <w:rPr>
          <w:rFonts w:ascii="Arial Narrow" w:hAnsi="Arial Narrow"/>
          <w:sz w:val="20"/>
          <w:szCs w:val="20"/>
        </w:rPr>
        <w:t>Procentowo</w:t>
      </w:r>
    </w:p>
    <w:p w14:paraId="6990ECD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4.3.3.) Stosowane kryteria oceny ofert: </w:t>
      </w:r>
      <w:r w:rsidRPr="00F921AB">
        <w:rPr>
          <w:rFonts w:ascii="Arial Narrow" w:hAnsi="Arial Narrow"/>
          <w:sz w:val="20"/>
          <w:szCs w:val="20"/>
        </w:rPr>
        <w:t>Kryterium ceny oraz kryteria jakościowe</w:t>
      </w:r>
    </w:p>
    <w:p w14:paraId="77DBF57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1</w:t>
      </w:r>
    </w:p>
    <w:p w14:paraId="4C64908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Cena</w:t>
      </w:r>
    </w:p>
    <w:p w14:paraId="49094AC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4.3.6.) Waga: </w:t>
      </w:r>
      <w:r w:rsidRPr="00F921AB">
        <w:rPr>
          <w:rFonts w:ascii="Arial Narrow" w:hAnsi="Arial Narrow"/>
          <w:sz w:val="20"/>
          <w:szCs w:val="20"/>
        </w:rPr>
        <w:t>60</w:t>
      </w:r>
    </w:p>
    <w:p w14:paraId="0487B0C8"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2</w:t>
      </w:r>
    </w:p>
    <w:p w14:paraId="6495AA5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4.3.4.) Rodzaj kryterium: </w:t>
      </w:r>
      <w:r w:rsidRPr="00F921AB">
        <w:rPr>
          <w:rFonts w:ascii="Arial Narrow" w:hAnsi="Arial Narrow"/>
          <w:sz w:val="20"/>
          <w:szCs w:val="20"/>
        </w:rPr>
        <w:t>serwis posprzedażny, pomoc techniczna, warunki dostawy takich jak termin, sposób lub czas dostawy, oraz okresu realizacji.</w:t>
      </w:r>
    </w:p>
    <w:p w14:paraId="5CB5BD7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Termin płatności</w:t>
      </w:r>
    </w:p>
    <w:p w14:paraId="4331D4CC"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lastRenderedPageBreak/>
        <w:t>4.3.6.) Waga: </w:t>
      </w:r>
      <w:r w:rsidRPr="00F921AB">
        <w:rPr>
          <w:rFonts w:ascii="Arial Narrow" w:hAnsi="Arial Narrow"/>
          <w:sz w:val="20"/>
          <w:szCs w:val="20"/>
        </w:rPr>
        <w:t>20</w:t>
      </w:r>
    </w:p>
    <w:p w14:paraId="69BD5EC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3</w:t>
      </w:r>
    </w:p>
    <w:p w14:paraId="20EA4C9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4.3.4.) Rodzaj kryterium: </w:t>
      </w:r>
      <w:r w:rsidRPr="00F921AB">
        <w:rPr>
          <w:rFonts w:ascii="Arial Narrow" w:hAnsi="Arial Narrow"/>
          <w:sz w:val="20"/>
          <w:szCs w:val="20"/>
        </w:rPr>
        <w:t>serwis posprzedażny, pomoc techniczna, warunki dostawy takich jak termin, sposób lub czas dostawy, oraz okresu realizacji.</w:t>
      </w:r>
    </w:p>
    <w:p w14:paraId="578820B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Termin uzupełnienia Banku</w:t>
      </w:r>
    </w:p>
    <w:p w14:paraId="1C5B84E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4.3.6.) Waga: </w:t>
      </w:r>
      <w:r w:rsidRPr="00F921AB">
        <w:rPr>
          <w:rFonts w:ascii="Arial Narrow" w:hAnsi="Arial Narrow"/>
          <w:sz w:val="20"/>
          <w:szCs w:val="20"/>
        </w:rPr>
        <w:t>20</w:t>
      </w:r>
    </w:p>
    <w:p w14:paraId="7E06D19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921AB">
        <w:rPr>
          <w:rFonts w:ascii="Arial Narrow" w:hAnsi="Arial Narrow"/>
          <w:sz w:val="20"/>
          <w:szCs w:val="20"/>
        </w:rPr>
        <w:t>Nie</w:t>
      </w:r>
    </w:p>
    <w:p w14:paraId="66A3336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Część 2</w:t>
      </w:r>
    </w:p>
    <w:p w14:paraId="1DF783A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4.2.2.) Krótki opis przedmiotu zamówienia</w:t>
      </w:r>
    </w:p>
    <w:p w14:paraId="3B8389D2"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Przyrząd do przycinania zastawek z żył - Zgodnie z formularzem cenowym i SWZ</w:t>
      </w:r>
    </w:p>
    <w:p w14:paraId="404B0E7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4.2.6.) Główny kod CPV: </w:t>
      </w:r>
      <w:r w:rsidRPr="00F921AB">
        <w:rPr>
          <w:rFonts w:ascii="Arial Narrow" w:hAnsi="Arial Narrow"/>
          <w:sz w:val="20"/>
          <w:szCs w:val="20"/>
        </w:rPr>
        <w:t xml:space="preserve">33141000-0 - Jednorazowe, </w:t>
      </w:r>
      <w:proofErr w:type="spellStart"/>
      <w:r w:rsidRPr="00F921AB">
        <w:rPr>
          <w:rFonts w:ascii="Arial Narrow" w:hAnsi="Arial Narrow"/>
          <w:sz w:val="20"/>
          <w:szCs w:val="20"/>
        </w:rPr>
        <w:t>niechemiczne</w:t>
      </w:r>
      <w:proofErr w:type="spellEnd"/>
      <w:r w:rsidRPr="00F921AB">
        <w:rPr>
          <w:rFonts w:ascii="Arial Narrow" w:hAnsi="Arial Narrow"/>
          <w:sz w:val="20"/>
          <w:szCs w:val="20"/>
        </w:rPr>
        <w:t xml:space="preserve"> artykuły medyczne i hematologiczne</w:t>
      </w:r>
    </w:p>
    <w:p w14:paraId="1A75ADA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4.2.8.) Zamówienie obejmuje opcje: </w:t>
      </w:r>
      <w:r w:rsidRPr="00F921AB">
        <w:rPr>
          <w:rFonts w:ascii="Arial Narrow" w:hAnsi="Arial Narrow"/>
          <w:sz w:val="20"/>
          <w:szCs w:val="20"/>
        </w:rPr>
        <w:t>Nie</w:t>
      </w:r>
    </w:p>
    <w:p w14:paraId="2F941778"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4.2.10.) Okres realizacji zamówienia albo umowy ramowej: </w:t>
      </w:r>
      <w:r w:rsidRPr="00F921AB">
        <w:rPr>
          <w:rFonts w:ascii="Arial Narrow" w:hAnsi="Arial Narrow"/>
          <w:sz w:val="20"/>
          <w:szCs w:val="20"/>
        </w:rPr>
        <w:t>6 miesiące</w:t>
      </w:r>
    </w:p>
    <w:p w14:paraId="5F551FB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4.2.11.) Zamawiający przewiduje wznowienia: </w:t>
      </w:r>
      <w:r w:rsidRPr="00F921AB">
        <w:rPr>
          <w:rFonts w:ascii="Arial Narrow" w:hAnsi="Arial Narrow"/>
          <w:sz w:val="20"/>
          <w:szCs w:val="20"/>
        </w:rPr>
        <w:t>Nie</w:t>
      </w:r>
    </w:p>
    <w:p w14:paraId="5FAEE0D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4.2.13.) Zamawiający przewiduje udzielenie dotychczasowemu wykonawcy zamówień na podobne usługi lub roboty budowlane: </w:t>
      </w:r>
      <w:r w:rsidRPr="00F921AB">
        <w:rPr>
          <w:rFonts w:ascii="Arial Narrow" w:hAnsi="Arial Narrow"/>
          <w:sz w:val="20"/>
          <w:szCs w:val="20"/>
        </w:rPr>
        <w:t>Nie</w:t>
      </w:r>
    </w:p>
    <w:p w14:paraId="52F44968"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 Kryteria oceny ofert:</w:t>
      </w:r>
    </w:p>
    <w:p w14:paraId="00B1088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4.3.1.) Sposób oceny ofert: </w:t>
      </w:r>
      <w:r w:rsidRPr="00F921AB">
        <w:rPr>
          <w:rFonts w:ascii="Arial Narrow" w:hAnsi="Arial Narrow"/>
          <w:sz w:val="20"/>
          <w:szCs w:val="20"/>
        </w:rPr>
        <w:t>Zamawiający wybiera najkorzystniejszą ofertę na podstawie kryterium oceny ofert</w:t>
      </w:r>
    </w:p>
    <w:p w14:paraId="22A1E70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4.3.2.) Sposób określania wagi kryteriów oceny ofert: </w:t>
      </w:r>
      <w:r w:rsidRPr="00F921AB">
        <w:rPr>
          <w:rFonts w:ascii="Arial Narrow" w:hAnsi="Arial Narrow"/>
          <w:sz w:val="20"/>
          <w:szCs w:val="20"/>
        </w:rPr>
        <w:t>Procentowo</w:t>
      </w:r>
    </w:p>
    <w:p w14:paraId="382907A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4.3.3.) Stosowane kryteria oceny ofert: </w:t>
      </w:r>
      <w:r w:rsidRPr="00F921AB">
        <w:rPr>
          <w:rFonts w:ascii="Arial Narrow" w:hAnsi="Arial Narrow"/>
          <w:sz w:val="20"/>
          <w:szCs w:val="20"/>
        </w:rPr>
        <w:t>Kryterium ceny oraz kryteria jakościowe</w:t>
      </w:r>
    </w:p>
    <w:p w14:paraId="19169C2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1</w:t>
      </w:r>
    </w:p>
    <w:p w14:paraId="137101C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Cena</w:t>
      </w:r>
    </w:p>
    <w:p w14:paraId="715DC39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4.3.6.) Waga: </w:t>
      </w:r>
      <w:r w:rsidRPr="00F921AB">
        <w:rPr>
          <w:rFonts w:ascii="Arial Narrow" w:hAnsi="Arial Narrow"/>
          <w:sz w:val="20"/>
          <w:szCs w:val="20"/>
        </w:rPr>
        <w:t>60</w:t>
      </w:r>
    </w:p>
    <w:p w14:paraId="3525A70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2</w:t>
      </w:r>
    </w:p>
    <w:p w14:paraId="0085F83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4.3.4.) Rodzaj kryterium: </w:t>
      </w:r>
      <w:r w:rsidRPr="00F921AB">
        <w:rPr>
          <w:rFonts w:ascii="Arial Narrow" w:hAnsi="Arial Narrow"/>
          <w:sz w:val="20"/>
          <w:szCs w:val="20"/>
        </w:rPr>
        <w:t>serwis posprzedażny, pomoc techniczna, warunki dostawy takich jak termin, sposób lub czas dostawy, oraz okresu realizacji.</w:t>
      </w:r>
    </w:p>
    <w:p w14:paraId="2E8EFCD7"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Termin płatności</w:t>
      </w:r>
    </w:p>
    <w:p w14:paraId="3E868ED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4.3.6.) Waga: </w:t>
      </w:r>
      <w:r w:rsidRPr="00F921AB">
        <w:rPr>
          <w:rFonts w:ascii="Arial Narrow" w:hAnsi="Arial Narrow"/>
          <w:sz w:val="20"/>
          <w:szCs w:val="20"/>
        </w:rPr>
        <w:t>20</w:t>
      </w:r>
    </w:p>
    <w:p w14:paraId="4B21843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Kryterium 3</w:t>
      </w:r>
    </w:p>
    <w:p w14:paraId="5FD9E81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4.3.4.) Rodzaj kryterium: </w:t>
      </w:r>
      <w:r w:rsidRPr="00F921AB">
        <w:rPr>
          <w:rFonts w:ascii="Arial Narrow" w:hAnsi="Arial Narrow"/>
          <w:sz w:val="20"/>
          <w:szCs w:val="20"/>
        </w:rPr>
        <w:t>serwis posprzedażny, pomoc techniczna, warunki dostawy takich jak termin, sposób lub czas dostawy, oraz okresu realizacji.</w:t>
      </w:r>
    </w:p>
    <w:p w14:paraId="45A926A6"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4.3.5.) Nazwa kryterium: </w:t>
      </w:r>
      <w:r w:rsidRPr="00F921AB">
        <w:rPr>
          <w:rFonts w:ascii="Arial Narrow" w:hAnsi="Arial Narrow"/>
          <w:sz w:val="20"/>
          <w:szCs w:val="20"/>
        </w:rPr>
        <w:t>Termin uzupełnienia Banku</w:t>
      </w:r>
    </w:p>
    <w:p w14:paraId="053C90E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4.3.6.) Waga: </w:t>
      </w:r>
      <w:r w:rsidRPr="00F921AB">
        <w:rPr>
          <w:rFonts w:ascii="Arial Narrow" w:hAnsi="Arial Narrow"/>
          <w:sz w:val="20"/>
          <w:szCs w:val="20"/>
        </w:rPr>
        <w:t>20</w:t>
      </w:r>
    </w:p>
    <w:p w14:paraId="7F9015F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F921AB">
        <w:rPr>
          <w:rFonts w:ascii="Arial Narrow" w:hAnsi="Arial Narrow"/>
          <w:sz w:val="20"/>
          <w:szCs w:val="20"/>
        </w:rPr>
        <w:t>Nie</w:t>
      </w:r>
    </w:p>
    <w:p w14:paraId="55A82822"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V - KWALIFIKACJA WYKONAWCÓW</w:t>
      </w:r>
    </w:p>
    <w:p w14:paraId="2F18743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5.1.) Zamawiający przewiduje fakultatywne podstawy wykluczenia: </w:t>
      </w:r>
      <w:r w:rsidRPr="00F921AB">
        <w:rPr>
          <w:rFonts w:ascii="Arial Narrow" w:hAnsi="Arial Narrow"/>
          <w:sz w:val="20"/>
          <w:szCs w:val="20"/>
        </w:rPr>
        <w:t>Tak</w:t>
      </w:r>
    </w:p>
    <w:p w14:paraId="582E85D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5.2.) Fakultatywne podstawy wykluczenia:</w:t>
      </w:r>
    </w:p>
    <w:p w14:paraId="0BD09319"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Art. 109 ust. 1 pkt 1</w:t>
      </w:r>
    </w:p>
    <w:p w14:paraId="5BA7D656"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Art. 109 ust. 1 pkt 4</w:t>
      </w:r>
    </w:p>
    <w:p w14:paraId="50D67A2E"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Art. 109 ust. 1 pkt 10</w:t>
      </w:r>
    </w:p>
    <w:p w14:paraId="4F1A27DA"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5.3.) Warunki udziału w postępowaniu: </w:t>
      </w:r>
      <w:r w:rsidRPr="00F921AB">
        <w:rPr>
          <w:rFonts w:ascii="Arial Narrow" w:hAnsi="Arial Narrow"/>
          <w:sz w:val="20"/>
          <w:szCs w:val="20"/>
        </w:rPr>
        <w:t>Nie</w:t>
      </w:r>
    </w:p>
    <w:p w14:paraId="3977BAAD"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5.5.) Zamawiający wymaga złożenia oświadczenia, o którym mowa w art.125 ust. 1 ustawy: </w:t>
      </w:r>
      <w:r w:rsidRPr="00F921AB">
        <w:rPr>
          <w:rFonts w:ascii="Arial Narrow" w:hAnsi="Arial Narrow"/>
          <w:sz w:val="20"/>
          <w:szCs w:val="20"/>
        </w:rPr>
        <w:t>Tak</w:t>
      </w:r>
    </w:p>
    <w:p w14:paraId="41414894"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5.6.) Wykaz podmiotowych środków dowodowych na potwierdzenie niepodlegania wykluczeniu: </w:t>
      </w:r>
      <w:r w:rsidRPr="00F921AB">
        <w:rPr>
          <w:rFonts w:ascii="Arial Narrow" w:hAnsi="Arial Narrow"/>
          <w:sz w:val="20"/>
          <w:szCs w:val="20"/>
        </w:rPr>
        <w:t xml:space="preserve">Odpis lub informacja z Krajowego Rejestru Sądowego lub z Centralnej Ewidencji i Informacji o Działalności Gospodarczej, w zakresie art. 109 ust. 1 pkt 4 ustawy </w:t>
      </w:r>
      <w:proofErr w:type="spellStart"/>
      <w:r w:rsidRPr="00F921AB">
        <w:rPr>
          <w:rFonts w:ascii="Arial Narrow" w:hAnsi="Arial Narrow"/>
          <w:sz w:val="20"/>
          <w:szCs w:val="20"/>
        </w:rPr>
        <w:t>Pzp</w:t>
      </w:r>
      <w:proofErr w:type="spellEnd"/>
      <w:r w:rsidRPr="00F921AB">
        <w:rPr>
          <w:rFonts w:ascii="Arial Narrow" w:hAnsi="Arial Narrow"/>
          <w:sz w:val="20"/>
          <w:szCs w:val="20"/>
        </w:rPr>
        <w:t>, sporządzone nie wcześniej niż 3 miesiące przed jej złożeniem, jeżeli odrębne przepisy wymagają wpisu do rejestru lub ewidencji.;</w:t>
      </w:r>
      <w:r w:rsidRPr="00F921AB">
        <w:rPr>
          <w:rFonts w:ascii="Arial Narrow" w:hAnsi="Arial Narrow"/>
          <w:sz w:val="20"/>
          <w:szCs w:val="20"/>
        </w:rPr>
        <w:br/>
        <w:t xml:space="preserve">Oświadczenie wykonawcy o aktualności informacji zawartych w oświadczeniu o którym mowa w art. 125 ust. 1 ustawy </w:t>
      </w:r>
      <w:proofErr w:type="spellStart"/>
      <w:r w:rsidRPr="00F921AB">
        <w:rPr>
          <w:rFonts w:ascii="Arial Narrow" w:hAnsi="Arial Narrow"/>
          <w:sz w:val="20"/>
          <w:szCs w:val="20"/>
        </w:rPr>
        <w:t>Pzp</w:t>
      </w:r>
      <w:proofErr w:type="spellEnd"/>
      <w:r w:rsidRPr="00F921AB">
        <w:rPr>
          <w:rFonts w:ascii="Arial Narrow" w:hAnsi="Arial Narrow"/>
          <w:sz w:val="20"/>
          <w:szCs w:val="20"/>
        </w:rPr>
        <w:t>, w zakresie podstaw wykluczenia z postępowania wskazanych przez Zamawiającego.;</w:t>
      </w:r>
      <w:r w:rsidRPr="00F921AB">
        <w:rPr>
          <w:rFonts w:ascii="Arial Narrow" w:hAnsi="Arial Narrow"/>
          <w:sz w:val="20"/>
          <w:szCs w:val="20"/>
        </w:rPr>
        <w:br/>
        <w:t xml:space="preserve">Oświadczenie Wykonawcy, w zakresie art. 108 ust. 1 pkt 5 ustawy </w:t>
      </w:r>
      <w:proofErr w:type="spellStart"/>
      <w:r w:rsidRPr="00F921AB">
        <w:rPr>
          <w:rFonts w:ascii="Arial Narrow" w:hAnsi="Arial Narrow"/>
          <w:sz w:val="20"/>
          <w:szCs w:val="20"/>
        </w:rPr>
        <w:t>Pzp</w:t>
      </w:r>
      <w:proofErr w:type="spellEnd"/>
      <w:r w:rsidRPr="00F921AB">
        <w:rPr>
          <w:rFonts w:ascii="Arial Narrow" w:hAnsi="Arial Narrow"/>
          <w:sz w:val="20"/>
          <w:szCs w:val="20"/>
        </w:rPr>
        <w:t>, o braku przynależności do tej samej grupy kapitałowej w rozumieniu ustawy z dnia 16 lutego 2007 r. o ochronie konkurencji i konsumentów (</w:t>
      </w:r>
      <w:proofErr w:type="spellStart"/>
      <w:r w:rsidRPr="00F921AB">
        <w:rPr>
          <w:rFonts w:ascii="Arial Narrow" w:hAnsi="Arial Narrow"/>
          <w:sz w:val="20"/>
          <w:szCs w:val="20"/>
        </w:rPr>
        <w:t>t.j</w:t>
      </w:r>
      <w:proofErr w:type="spellEnd"/>
      <w:r w:rsidRPr="00F921AB">
        <w:rPr>
          <w:rFonts w:ascii="Arial Narrow" w:hAnsi="Arial Narrow"/>
          <w:sz w:val="20"/>
          <w:szCs w:val="20"/>
        </w:rPr>
        <w:t xml:space="preserve">. Dz.U. z 2023r. poz. </w:t>
      </w:r>
      <w:r w:rsidRPr="00F921AB">
        <w:rPr>
          <w:rFonts w:ascii="Arial Narrow" w:hAnsi="Arial Narrow"/>
          <w:sz w:val="20"/>
          <w:szCs w:val="20"/>
        </w:rPr>
        <w:lastRenderedPageBreak/>
        <w:t>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921AB">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08A256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5.8.) Wykaz przedmiotowych środków dowodowych:</w:t>
      </w:r>
    </w:p>
    <w:p w14:paraId="4ECA3091" w14:textId="2F84A49E" w:rsidR="00F921AB" w:rsidRPr="00F921AB" w:rsidRDefault="00F921AB" w:rsidP="00F921AB">
      <w:pPr>
        <w:spacing w:after="0"/>
        <w:rPr>
          <w:rFonts w:ascii="Arial Narrow" w:hAnsi="Arial Narrow"/>
          <w:sz w:val="20"/>
          <w:szCs w:val="20"/>
        </w:rPr>
      </w:pPr>
      <w:r w:rsidRPr="00F921AB">
        <w:rPr>
          <w:rFonts w:ascii="Arial Narrow" w:hAnsi="Arial Narrow"/>
          <w:sz w:val="20"/>
          <w:szCs w:val="20"/>
        </w:rPr>
        <w:t xml:space="preserve">Oświadczenia Wykonawcy o posiadaniu wymaganych przepisami prawa </w:t>
      </w:r>
      <w:proofErr w:type="spellStart"/>
      <w:r w:rsidRPr="00F921AB">
        <w:rPr>
          <w:rFonts w:ascii="Arial Narrow" w:hAnsi="Arial Narrow"/>
          <w:sz w:val="20"/>
          <w:szCs w:val="20"/>
        </w:rPr>
        <w:t>dopuszczeń</w:t>
      </w:r>
      <w:proofErr w:type="spellEnd"/>
      <w:r w:rsidRPr="00F921AB">
        <w:rPr>
          <w:rFonts w:ascii="Arial Narrow" w:hAnsi="Arial Narrow"/>
          <w:sz w:val="20"/>
          <w:szCs w:val="20"/>
        </w:rPr>
        <w:t xml:space="preserve"> (zgłoszenie, powiadomienie) na oferowany asortyment dla wszystkich zadań i wszystkich pozycji w zadaniu; Katalogi, foldery, karty techniczne lub opisy przedmiotu zamówienia potwierdzające parametry techniczne oferowanego asortymentu ze wskazaniem strony dokumentu, potwierdzającego posiadany parametr dla wszystkich zadań i wszystkich pozycji w zadaniu;</w:t>
      </w:r>
    </w:p>
    <w:p w14:paraId="3DB61B72"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5.9.) Zamawiający przewiduje uzupełnienie przedmiotowych środków dowodowych: </w:t>
      </w:r>
      <w:r w:rsidRPr="00F921AB">
        <w:rPr>
          <w:rFonts w:ascii="Arial Narrow" w:hAnsi="Arial Narrow"/>
          <w:sz w:val="20"/>
          <w:szCs w:val="20"/>
        </w:rPr>
        <w:t>Tak</w:t>
      </w:r>
    </w:p>
    <w:p w14:paraId="0E47B18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5.10.) Przedmiotowe środki dowodowe podlegające uzupełnieniu po złożeniu oferty:</w:t>
      </w:r>
    </w:p>
    <w:p w14:paraId="6F71EB45" w14:textId="0EAC08E2" w:rsidR="00F921AB" w:rsidRPr="00F921AB" w:rsidRDefault="00F921AB" w:rsidP="00F921AB">
      <w:pPr>
        <w:spacing w:after="0"/>
        <w:rPr>
          <w:rFonts w:ascii="Arial Narrow" w:hAnsi="Arial Narrow"/>
          <w:sz w:val="20"/>
          <w:szCs w:val="20"/>
        </w:rPr>
      </w:pPr>
      <w:r w:rsidRPr="00F921AB">
        <w:rPr>
          <w:rFonts w:ascii="Arial Narrow" w:hAnsi="Arial Narrow"/>
          <w:sz w:val="20"/>
          <w:szCs w:val="20"/>
        </w:rPr>
        <w:t xml:space="preserve">Oświadczenia Wykonawcy o posiadaniu wymaganych przepisami prawa </w:t>
      </w:r>
      <w:proofErr w:type="spellStart"/>
      <w:r w:rsidRPr="00F921AB">
        <w:rPr>
          <w:rFonts w:ascii="Arial Narrow" w:hAnsi="Arial Narrow"/>
          <w:sz w:val="20"/>
          <w:szCs w:val="20"/>
        </w:rPr>
        <w:t>dopuszczeń</w:t>
      </w:r>
      <w:proofErr w:type="spellEnd"/>
      <w:r w:rsidRPr="00F921AB">
        <w:rPr>
          <w:rFonts w:ascii="Arial Narrow" w:hAnsi="Arial Narrow"/>
          <w:sz w:val="20"/>
          <w:szCs w:val="20"/>
        </w:rPr>
        <w:t xml:space="preserve"> (zgłoszenie, powiadomienie) na oferowany asortyment dla wszystkich zadań i wszystkich pozycji w zadaniu; Katalogi, foldery, karty techniczne lub opisy przedmiotu zamówienia potwierdzające parametry techniczne oferowanego asortymentu ze wskazaniem strony dokumentu, potwierdzającego posiadany parametr dla wszystkich zadań i wszystkich pozycji w zadaniu;</w:t>
      </w:r>
    </w:p>
    <w:p w14:paraId="005B998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5.11.) Wykaz innych wymaganych oświadczeń lub dokumentów:</w:t>
      </w:r>
    </w:p>
    <w:p w14:paraId="551C7879"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921AB">
        <w:rPr>
          <w:rFonts w:ascii="Arial Narrow" w:hAnsi="Arial Narrow"/>
          <w:sz w:val="20"/>
          <w:szCs w:val="20"/>
        </w:rPr>
        <w:br/>
        <w:t>Formularz Oferty; Formularz Cenowy</w:t>
      </w:r>
    </w:p>
    <w:p w14:paraId="4046A3E8"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VI - WARUNKI ZAMÓWIENIA</w:t>
      </w:r>
    </w:p>
    <w:p w14:paraId="710ADD5C"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6.1.) Zamawiający wymaga albo dopuszcza oferty wariantowe: </w:t>
      </w:r>
      <w:r w:rsidRPr="00F921AB">
        <w:rPr>
          <w:rFonts w:ascii="Arial Narrow" w:hAnsi="Arial Narrow"/>
          <w:sz w:val="20"/>
          <w:szCs w:val="20"/>
        </w:rPr>
        <w:t>Nie</w:t>
      </w:r>
    </w:p>
    <w:p w14:paraId="48DB09B5"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6.3.) Zamawiający przewiduje aukcję elektroniczną: </w:t>
      </w:r>
      <w:r w:rsidRPr="00F921AB">
        <w:rPr>
          <w:rFonts w:ascii="Arial Narrow" w:hAnsi="Arial Narrow"/>
          <w:sz w:val="20"/>
          <w:szCs w:val="20"/>
        </w:rPr>
        <w:t>Nie</w:t>
      </w:r>
    </w:p>
    <w:p w14:paraId="1610453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6.4.) Zamawiający wymaga wadium: </w:t>
      </w:r>
      <w:r w:rsidRPr="00F921AB">
        <w:rPr>
          <w:rFonts w:ascii="Arial Narrow" w:hAnsi="Arial Narrow"/>
          <w:sz w:val="20"/>
          <w:szCs w:val="20"/>
        </w:rPr>
        <w:t>Nie</w:t>
      </w:r>
    </w:p>
    <w:p w14:paraId="093B138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6.5.) Zamawiający wymaga zabezpieczenia należytego wykonania umowy: </w:t>
      </w:r>
      <w:r w:rsidRPr="00F921AB">
        <w:rPr>
          <w:rFonts w:ascii="Arial Narrow" w:hAnsi="Arial Narrow"/>
          <w:sz w:val="20"/>
          <w:szCs w:val="20"/>
        </w:rPr>
        <w:t>Nie</w:t>
      </w:r>
    </w:p>
    <w:p w14:paraId="3A68509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6.6.) Wymagania dotyczące składania oferty przez wykonawców wspólnie ubiegających się o udzielenie zamówienia:</w:t>
      </w:r>
    </w:p>
    <w:p w14:paraId="4EE8C669" w14:textId="2EB50CB4" w:rsidR="00F921AB" w:rsidRPr="00F921AB" w:rsidRDefault="00F921AB" w:rsidP="00F921AB">
      <w:pPr>
        <w:spacing w:after="0"/>
        <w:rPr>
          <w:rFonts w:ascii="Arial Narrow" w:hAnsi="Arial Narrow"/>
          <w:sz w:val="20"/>
          <w:szCs w:val="20"/>
        </w:rPr>
      </w:pPr>
      <w:r w:rsidRPr="00F921AB">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921AB">
        <w:rPr>
          <w:rFonts w:ascii="Arial Narrow" w:hAnsi="Arial Narrow"/>
          <w:sz w:val="20"/>
          <w:szCs w:val="20"/>
        </w:rPr>
        <w:t xml:space="preserve"> </w:t>
      </w:r>
      <w:r w:rsidRPr="00F921AB">
        <w:rPr>
          <w:rFonts w:ascii="Arial Narrow" w:hAnsi="Arial Narrow"/>
          <w:sz w:val="20"/>
          <w:szCs w:val="20"/>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F921AB">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3109943"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F921AB">
        <w:rPr>
          <w:rFonts w:ascii="Arial Narrow" w:hAnsi="Arial Narrow"/>
          <w:sz w:val="20"/>
          <w:szCs w:val="20"/>
        </w:rPr>
        <w:t>Nie</w:t>
      </w:r>
    </w:p>
    <w:p w14:paraId="3ED4877E"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VII - PROJEKTOWANE POSTANOWIENIA UMOWY</w:t>
      </w:r>
    </w:p>
    <w:p w14:paraId="7A5EB2A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7.1.) Zamawiający przewiduje udzielenia zaliczek: </w:t>
      </w:r>
      <w:r w:rsidRPr="00F921AB">
        <w:rPr>
          <w:rFonts w:ascii="Arial Narrow" w:hAnsi="Arial Narrow"/>
          <w:sz w:val="20"/>
          <w:szCs w:val="20"/>
        </w:rPr>
        <w:t>Nie</w:t>
      </w:r>
    </w:p>
    <w:p w14:paraId="1DF9A91C"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7.3.) Zamawiający przewiduje zmiany umowy: </w:t>
      </w:r>
      <w:r w:rsidRPr="00F921AB">
        <w:rPr>
          <w:rFonts w:ascii="Arial Narrow" w:hAnsi="Arial Narrow"/>
          <w:sz w:val="20"/>
          <w:szCs w:val="20"/>
        </w:rPr>
        <w:t>Tak</w:t>
      </w:r>
    </w:p>
    <w:p w14:paraId="0DD9603B"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7.4.) Rodzaj i zakres zmian umowy oraz warunki ich wprowadzenia:</w:t>
      </w:r>
    </w:p>
    <w:p w14:paraId="674D6EBB"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1. Zmiany umowy są dopuszczalne bez ograniczeń w zakresie dozwolonym przez art.455 ust. 1 pkt. 2-4 i ust. 2 ustawy Prawo Zamówień Publicznych. Zmiana umowy w stosunku do treści oferty, na podstawie, której dokonano wyboru Wykonawcy jest możliwa w zakresie opisanym w paragrafie 10 i 11</w:t>
      </w:r>
    </w:p>
    <w:p w14:paraId="209DD7B9"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lastRenderedPageBreak/>
        <w:t>7.5.) Zamawiający uwzględnił aspekty społeczne, środowiskowe, innowacyjne lub etykiety związane z realizacją zamówienia: </w:t>
      </w:r>
      <w:r w:rsidRPr="00F921AB">
        <w:rPr>
          <w:rFonts w:ascii="Arial Narrow" w:hAnsi="Arial Narrow"/>
          <w:sz w:val="20"/>
          <w:szCs w:val="20"/>
        </w:rPr>
        <w:t>Nie</w:t>
      </w:r>
    </w:p>
    <w:p w14:paraId="62699B3D" w14:textId="77777777" w:rsidR="00F921AB" w:rsidRPr="00F921AB" w:rsidRDefault="00F921AB" w:rsidP="00F921AB">
      <w:pPr>
        <w:spacing w:after="0"/>
        <w:rPr>
          <w:rFonts w:ascii="Arial Narrow" w:hAnsi="Arial Narrow"/>
          <w:sz w:val="20"/>
          <w:szCs w:val="20"/>
        </w:rPr>
      </w:pPr>
      <w:r w:rsidRPr="00F921AB">
        <w:rPr>
          <w:rFonts w:ascii="Arial Narrow" w:hAnsi="Arial Narrow"/>
          <w:sz w:val="20"/>
          <w:szCs w:val="20"/>
        </w:rPr>
        <w:t>SEKCJA VIII – PROCEDURA</w:t>
      </w:r>
    </w:p>
    <w:p w14:paraId="0875547F"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8.1.) Termin składania ofert: </w:t>
      </w:r>
      <w:r w:rsidRPr="00F921AB">
        <w:rPr>
          <w:rFonts w:ascii="Arial Narrow" w:hAnsi="Arial Narrow"/>
          <w:sz w:val="20"/>
          <w:szCs w:val="20"/>
        </w:rPr>
        <w:t>2026-01-08 08:00</w:t>
      </w:r>
    </w:p>
    <w:p w14:paraId="18373DBE"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8.2.) Miejsce składania ofert: </w:t>
      </w:r>
      <w:r w:rsidRPr="00F921AB">
        <w:rPr>
          <w:rFonts w:ascii="Arial Narrow" w:hAnsi="Arial Narrow"/>
          <w:sz w:val="20"/>
          <w:szCs w:val="20"/>
        </w:rPr>
        <w:t>Drogą elektroniczną za pośrednictwem: https://e-propublico.pl</w:t>
      </w:r>
    </w:p>
    <w:p w14:paraId="1A485EF1"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8.3.) Termin otwarcia ofert: </w:t>
      </w:r>
      <w:r w:rsidRPr="00F921AB">
        <w:rPr>
          <w:rFonts w:ascii="Arial Narrow" w:hAnsi="Arial Narrow"/>
          <w:sz w:val="20"/>
          <w:szCs w:val="20"/>
        </w:rPr>
        <w:t>2026-01-08 08:30</w:t>
      </w:r>
    </w:p>
    <w:p w14:paraId="656F10E0" w14:textId="77777777" w:rsidR="00F921AB" w:rsidRPr="00F921AB" w:rsidRDefault="00F921AB" w:rsidP="00F921AB">
      <w:pPr>
        <w:spacing w:after="0"/>
        <w:rPr>
          <w:rFonts w:ascii="Arial Narrow" w:hAnsi="Arial Narrow"/>
          <w:b/>
          <w:bCs/>
          <w:sz w:val="20"/>
          <w:szCs w:val="20"/>
        </w:rPr>
      </w:pPr>
      <w:r w:rsidRPr="00F921AB">
        <w:rPr>
          <w:rFonts w:ascii="Arial Narrow" w:hAnsi="Arial Narrow"/>
          <w:b/>
          <w:bCs/>
          <w:sz w:val="20"/>
          <w:szCs w:val="20"/>
        </w:rPr>
        <w:t>8.4.) Termin związania ofertą: </w:t>
      </w:r>
      <w:r w:rsidRPr="00F921AB">
        <w:rPr>
          <w:rFonts w:ascii="Arial Narrow" w:hAnsi="Arial Narrow"/>
          <w:sz w:val="20"/>
          <w:szCs w:val="20"/>
        </w:rPr>
        <w:t>do 2026-02-06</w:t>
      </w:r>
    </w:p>
    <w:p w14:paraId="678C0500" w14:textId="77777777" w:rsidR="00F65CFA" w:rsidRDefault="00F65CFA" w:rsidP="00F921AB">
      <w:pPr>
        <w:spacing w:after="0"/>
        <w:rPr>
          <w:rFonts w:ascii="Arial Narrow" w:hAnsi="Arial Narrow"/>
          <w:sz w:val="20"/>
          <w:szCs w:val="20"/>
        </w:rPr>
      </w:pPr>
    </w:p>
    <w:p w14:paraId="34EC72EC" w14:textId="77777777" w:rsidR="00F921AB" w:rsidRDefault="00F921AB" w:rsidP="00F921AB">
      <w:pPr>
        <w:spacing w:after="0"/>
        <w:rPr>
          <w:rFonts w:ascii="Arial Narrow" w:hAnsi="Arial Narrow"/>
          <w:sz w:val="20"/>
          <w:szCs w:val="20"/>
        </w:rPr>
      </w:pPr>
    </w:p>
    <w:p w14:paraId="50698D05" w14:textId="77777777" w:rsidR="00F921AB" w:rsidRDefault="00F921AB" w:rsidP="00F921AB">
      <w:pPr>
        <w:spacing w:after="0"/>
        <w:rPr>
          <w:rFonts w:ascii="Arial Narrow" w:hAnsi="Arial Narrow"/>
          <w:sz w:val="20"/>
          <w:szCs w:val="20"/>
        </w:rPr>
      </w:pPr>
    </w:p>
    <w:p w14:paraId="397729AA" w14:textId="7240A1E7" w:rsidR="00F921AB" w:rsidRPr="00F921AB" w:rsidRDefault="00F921AB" w:rsidP="00F921AB">
      <w:pPr>
        <w:spacing w:after="0"/>
        <w:ind w:left="5664" w:firstLine="708"/>
        <w:rPr>
          <w:rFonts w:ascii="Arial Narrow" w:hAnsi="Arial Narrow"/>
          <w:sz w:val="22"/>
          <w:szCs w:val="22"/>
        </w:rPr>
      </w:pPr>
      <w:r w:rsidRPr="00C97810">
        <w:rPr>
          <w:rFonts w:ascii="Arial Narrow" w:hAnsi="Arial Narrow"/>
          <w:i/>
          <w:iCs/>
          <w:sz w:val="22"/>
          <w:szCs w:val="22"/>
        </w:rPr>
        <w:t>ZAMAWIAJĄCY</w:t>
      </w:r>
    </w:p>
    <w:p w14:paraId="493B0477" w14:textId="77777777" w:rsidR="00F921AB" w:rsidRDefault="00F921AB" w:rsidP="00F921AB">
      <w:pPr>
        <w:spacing w:after="0"/>
        <w:rPr>
          <w:rFonts w:ascii="Arial Narrow" w:hAnsi="Arial Narrow"/>
          <w:sz w:val="20"/>
          <w:szCs w:val="20"/>
        </w:rPr>
      </w:pPr>
    </w:p>
    <w:p w14:paraId="1330DBEB" w14:textId="77777777" w:rsidR="00F921AB" w:rsidRDefault="00F921AB" w:rsidP="00F921AB">
      <w:pPr>
        <w:spacing w:after="0"/>
        <w:rPr>
          <w:rFonts w:ascii="Arial Narrow" w:hAnsi="Arial Narrow"/>
          <w:sz w:val="20"/>
          <w:szCs w:val="20"/>
        </w:rPr>
      </w:pPr>
    </w:p>
    <w:p w14:paraId="2050CC06" w14:textId="77777777" w:rsidR="00F921AB" w:rsidRDefault="00F921AB" w:rsidP="00F921AB">
      <w:pPr>
        <w:spacing w:after="0"/>
        <w:rPr>
          <w:rFonts w:ascii="Arial Narrow" w:hAnsi="Arial Narrow"/>
          <w:sz w:val="20"/>
          <w:szCs w:val="20"/>
        </w:rPr>
      </w:pPr>
    </w:p>
    <w:p w14:paraId="303FE407" w14:textId="77777777" w:rsidR="00F921AB" w:rsidRDefault="00F921AB" w:rsidP="00F921AB">
      <w:pPr>
        <w:spacing w:after="0"/>
        <w:rPr>
          <w:rFonts w:ascii="Arial Narrow" w:hAnsi="Arial Narrow"/>
          <w:sz w:val="20"/>
          <w:szCs w:val="20"/>
        </w:rPr>
      </w:pPr>
    </w:p>
    <w:p w14:paraId="10B8A44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906D68A"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B0E66EA"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45D3270"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7EC9BD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5A46898"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C3F22AC"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89ED59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D03324C"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0CD716A"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40ADA11"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D54EDBB"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699A30E"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BAE3260"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A6C7E1E"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9A1D989"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0180328"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183215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9D6BBE2"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1ECB25C"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809D71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A8E12AB"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3CD818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5126222"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57F0EC8"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919B1F5"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4CBE91B"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682E9B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BE0FEC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00985068"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1BD4BF1"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5A513F3"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0FDB14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3151BEC"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99CC3B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38A59BE"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F1BCAAA"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5C30A477"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2AD596D1"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403741D9"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6926277C"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77873344"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828AC73"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39081209" w14:textId="77777777" w:rsidR="00F921AB"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i/>
          <w:iCs/>
          <w:color w:val="1B1B1B"/>
          <w:sz w:val="16"/>
          <w:szCs w:val="16"/>
        </w:rPr>
      </w:pPr>
    </w:p>
    <w:p w14:paraId="10E1DBD2" w14:textId="3D83542A" w:rsidR="00F921AB" w:rsidRPr="00C97810" w:rsidRDefault="00F921AB" w:rsidP="00F921AB">
      <w:pPr>
        <w:pStyle w:val="NormalnyWeb"/>
        <w:shd w:val="clear" w:color="auto" w:fill="FFFFFF"/>
        <w:spacing w:before="0" w:beforeAutospacing="0" w:after="0" w:afterAutospacing="0"/>
        <w:textAlignment w:val="baseline"/>
        <w:rPr>
          <w:rStyle w:val="Pogrubienie"/>
          <w:rFonts w:ascii="Arial Narrow" w:hAnsi="Arial Narrow" w:cs="Arial"/>
          <w:b w:val="0"/>
          <w:bCs w:val="0"/>
          <w:i/>
          <w:iCs/>
          <w:color w:val="1B1B1B"/>
          <w:sz w:val="16"/>
          <w:szCs w:val="16"/>
        </w:rPr>
      </w:pPr>
      <w:r w:rsidRPr="00C97810">
        <w:rPr>
          <w:rStyle w:val="Pogrubienie"/>
          <w:rFonts w:ascii="Arial Narrow" w:hAnsi="Arial Narrow" w:cs="Arial"/>
          <w:b w:val="0"/>
          <w:bCs w:val="0"/>
          <w:i/>
          <w:iCs/>
          <w:color w:val="1B1B1B"/>
          <w:sz w:val="16"/>
          <w:szCs w:val="16"/>
        </w:rPr>
        <w:t xml:space="preserve">Wykonano w 1 egz. na </w:t>
      </w:r>
      <w:r w:rsidRPr="00C97810">
        <w:rPr>
          <w:rStyle w:val="Pogrubienie"/>
          <w:rFonts w:ascii="Arial Narrow" w:hAnsi="Arial Narrow" w:cs="Arial"/>
          <w:b w:val="0"/>
          <w:bCs w:val="0"/>
          <w:i/>
          <w:iCs/>
          <w:color w:val="1B1B1B"/>
          <w:sz w:val="16"/>
          <w:szCs w:val="16"/>
        </w:rPr>
        <w:t xml:space="preserve">3 </w:t>
      </w:r>
      <w:r w:rsidRPr="00C97810">
        <w:rPr>
          <w:rStyle w:val="Pogrubienie"/>
          <w:rFonts w:ascii="Arial Narrow" w:hAnsi="Arial Narrow" w:cs="Arial"/>
          <w:b w:val="0"/>
          <w:bCs w:val="0"/>
          <w:i/>
          <w:iCs/>
          <w:color w:val="1B1B1B"/>
          <w:sz w:val="16"/>
          <w:szCs w:val="16"/>
        </w:rPr>
        <w:t>ark.</w:t>
      </w:r>
    </w:p>
    <w:p w14:paraId="43BAB572" w14:textId="77777777" w:rsidR="00F921AB" w:rsidRPr="00C97810" w:rsidRDefault="00F921AB" w:rsidP="00F921AB">
      <w:pPr>
        <w:pStyle w:val="NormalnyWeb"/>
        <w:shd w:val="clear" w:color="auto" w:fill="FFFFFF"/>
        <w:spacing w:before="0" w:beforeAutospacing="0" w:after="0" w:afterAutospacing="0"/>
        <w:textAlignment w:val="baseline"/>
        <w:rPr>
          <w:rFonts w:ascii="Arial Narrow" w:hAnsi="Arial Narrow"/>
          <w:i/>
          <w:iCs/>
          <w:sz w:val="16"/>
          <w:szCs w:val="16"/>
        </w:rPr>
      </w:pPr>
      <w:r w:rsidRPr="00C97810">
        <w:rPr>
          <w:rFonts w:ascii="Arial Narrow" w:hAnsi="Arial Narrow"/>
          <w:i/>
          <w:iCs/>
          <w:sz w:val="16"/>
          <w:szCs w:val="16"/>
        </w:rPr>
        <w:t xml:space="preserve">Egz. 1 – str. </w:t>
      </w:r>
      <w:proofErr w:type="spellStart"/>
      <w:r w:rsidRPr="00C97810">
        <w:rPr>
          <w:rFonts w:ascii="Arial Narrow" w:hAnsi="Arial Narrow"/>
          <w:i/>
          <w:iCs/>
          <w:sz w:val="16"/>
          <w:szCs w:val="16"/>
        </w:rPr>
        <w:t>int</w:t>
      </w:r>
      <w:proofErr w:type="spellEnd"/>
      <w:r w:rsidRPr="00C97810">
        <w:rPr>
          <w:rFonts w:ascii="Arial Narrow" w:hAnsi="Arial Narrow"/>
          <w:i/>
          <w:iCs/>
          <w:sz w:val="16"/>
          <w:szCs w:val="16"/>
        </w:rPr>
        <w:t xml:space="preserve">. 10wsk.mil.pl platforma e-propublico.pl; biuro przepustek, </w:t>
      </w:r>
      <w:proofErr w:type="spellStart"/>
      <w:r w:rsidRPr="00C97810">
        <w:rPr>
          <w:rFonts w:ascii="Arial Narrow" w:hAnsi="Arial Narrow"/>
          <w:i/>
          <w:iCs/>
          <w:sz w:val="16"/>
          <w:szCs w:val="16"/>
        </w:rPr>
        <w:t>SZPubl</w:t>
      </w:r>
      <w:proofErr w:type="spellEnd"/>
      <w:r w:rsidRPr="00C97810">
        <w:rPr>
          <w:rFonts w:ascii="Arial Narrow" w:hAnsi="Arial Narrow"/>
          <w:i/>
          <w:iCs/>
          <w:sz w:val="16"/>
          <w:szCs w:val="16"/>
        </w:rPr>
        <w:t xml:space="preserve">. T2612 B5  </w:t>
      </w:r>
    </w:p>
    <w:p w14:paraId="6CCFAC0E" w14:textId="77777777" w:rsidR="00F921AB" w:rsidRPr="00C97810" w:rsidRDefault="00F921AB" w:rsidP="00F921AB">
      <w:pPr>
        <w:spacing w:after="0" w:line="240" w:lineRule="auto"/>
        <w:rPr>
          <w:rFonts w:ascii="Arial Narrow" w:hAnsi="Arial Narrow"/>
          <w:i/>
          <w:iCs/>
          <w:sz w:val="16"/>
          <w:szCs w:val="16"/>
        </w:rPr>
      </w:pPr>
      <w:r w:rsidRPr="00C97810">
        <w:rPr>
          <w:rFonts w:ascii="Arial Narrow" w:hAnsi="Arial Narrow"/>
          <w:i/>
          <w:iCs/>
          <w:sz w:val="16"/>
          <w:szCs w:val="16"/>
        </w:rPr>
        <w:t xml:space="preserve">Wyk. Barbara </w:t>
      </w:r>
      <w:proofErr w:type="spellStart"/>
      <w:r w:rsidRPr="00C97810">
        <w:rPr>
          <w:rFonts w:ascii="Arial Narrow" w:hAnsi="Arial Narrow"/>
          <w:i/>
          <w:iCs/>
          <w:sz w:val="16"/>
          <w:szCs w:val="16"/>
        </w:rPr>
        <w:t>Choroszyńska</w:t>
      </w:r>
      <w:proofErr w:type="spellEnd"/>
      <w:r w:rsidRPr="00C97810">
        <w:rPr>
          <w:rFonts w:ascii="Arial Narrow" w:hAnsi="Arial Narrow"/>
          <w:i/>
          <w:iCs/>
          <w:sz w:val="16"/>
          <w:szCs w:val="16"/>
        </w:rPr>
        <w:t xml:space="preserve"> – tel. 261 417 449, e-mail: </w:t>
      </w:r>
      <w:hyperlink r:id="rId6" w:history="1">
        <w:r w:rsidRPr="00C97810">
          <w:rPr>
            <w:rStyle w:val="Hipercze"/>
            <w:rFonts w:ascii="Arial Narrow" w:hAnsi="Arial Narrow"/>
            <w:i/>
            <w:sz w:val="16"/>
            <w:szCs w:val="16"/>
          </w:rPr>
          <w:t>choroszynska3292@10wsk.mil.pl</w:t>
        </w:r>
      </w:hyperlink>
      <w:r w:rsidRPr="00C97810">
        <w:rPr>
          <w:rFonts w:ascii="Arial Narrow" w:hAnsi="Arial Narrow"/>
          <w:i/>
          <w:sz w:val="16"/>
          <w:szCs w:val="16"/>
        </w:rPr>
        <w:t xml:space="preserve"> </w:t>
      </w:r>
    </w:p>
    <w:p w14:paraId="28CA1346" w14:textId="35BC3C3A" w:rsidR="00F921AB" w:rsidRPr="00C97810" w:rsidRDefault="00F921AB" w:rsidP="00F921AB">
      <w:pPr>
        <w:pStyle w:val="NormalnyWeb"/>
        <w:shd w:val="clear" w:color="auto" w:fill="FFFFFF"/>
        <w:spacing w:before="0" w:beforeAutospacing="0" w:after="0" w:afterAutospacing="0"/>
        <w:textAlignment w:val="baseline"/>
        <w:rPr>
          <w:rFonts w:ascii="Arial Narrow" w:hAnsi="Arial Narrow"/>
          <w:i/>
          <w:sz w:val="16"/>
          <w:szCs w:val="16"/>
        </w:rPr>
      </w:pPr>
      <w:r w:rsidRPr="00C97810">
        <w:rPr>
          <w:rFonts w:ascii="Arial Narrow" w:hAnsi="Arial Narrow"/>
          <w:i/>
          <w:iCs/>
          <w:sz w:val="16"/>
          <w:szCs w:val="16"/>
        </w:rPr>
        <w:t xml:space="preserve">Data: </w:t>
      </w:r>
      <w:r w:rsidRPr="00C97810">
        <w:rPr>
          <w:rFonts w:ascii="Arial Narrow" w:hAnsi="Arial Narrow"/>
          <w:i/>
          <w:sz w:val="16"/>
          <w:szCs w:val="16"/>
        </w:rPr>
        <w:t>31.12.</w:t>
      </w:r>
      <w:r w:rsidRPr="00C97810">
        <w:rPr>
          <w:rFonts w:ascii="Arial Narrow" w:hAnsi="Arial Narrow"/>
          <w:i/>
          <w:sz w:val="16"/>
          <w:szCs w:val="16"/>
        </w:rPr>
        <w:t>2025 r.</w:t>
      </w:r>
    </w:p>
    <w:sectPr w:rsidR="00F921AB" w:rsidRPr="00C9781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CDCA0" w14:textId="77777777" w:rsidR="000B2F85" w:rsidRDefault="000B2F85" w:rsidP="00F921AB">
      <w:pPr>
        <w:spacing w:after="0" w:line="240" w:lineRule="auto"/>
      </w:pPr>
      <w:r>
        <w:separator/>
      </w:r>
    </w:p>
  </w:endnote>
  <w:endnote w:type="continuationSeparator" w:id="0">
    <w:p w14:paraId="55682F17" w14:textId="77777777" w:rsidR="000B2F85" w:rsidRDefault="000B2F85" w:rsidP="00F92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809549"/>
      <w:docPartObj>
        <w:docPartGallery w:val="Page Numbers (Bottom of Page)"/>
        <w:docPartUnique/>
      </w:docPartObj>
    </w:sdtPr>
    <w:sdtEndPr>
      <w:rPr>
        <w:noProof/>
        <w:sz w:val="18"/>
        <w:szCs w:val="18"/>
      </w:rPr>
    </w:sdtEndPr>
    <w:sdtContent>
      <w:p w14:paraId="6004A647" w14:textId="1DC5BCA0" w:rsidR="00F921AB" w:rsidRPr="00F921AB" w:rsidRDefault="00F921AB">
        <w:pPr>
          <w:pStyle w:val="Stopka"/>
          <w:jc w:val="right"/>
          <w:rPr>
            <w:sz w:val="18"/>
            <w:szCs w:val="18"/>
          </w:rPr>
        </w:pPr>
        <w:r w:rsidRPr="00F921AB">
          <w:rPr>
            <w:sz w:val="18"/>
            <w:szCs w:val="18"/>
          </w:rPr>
          <w:fldChar w:fldCharType="begin"/>
        </w:r>
        <w:r w:rsidRPr="00F921AB">
          <w:rPr>
            <w:sz w:val="18"/>
            <w:szCs w:val="18"/>
          </w:rPr>
          <w:instrText xml:space="preserve"> PAGE   \* MERGEFORMAT </w:instrText>
        </w:r>
        <w:r w:rsidRPr="00F921AB">
          <w:rPr>
            <w:sz w:val="18"/>
            <w:szCs w:val="18"/>
          </w:rPr>
          <w:fldChar w:fldCharType="separate"/>
        </w:r>
        <w:r w:rsidRPr="00F921AB">
          <w:rPr>
            <w:noProof/>
            <w:sz w:val="18"/>
            <w:szCs w:val="18"/>
          </w:rPr>
          <w:t>1</w:t>
        </w:r>
        <w:r w:rsidRPr="00F921AB">
          <w:rPr>
            <w:noProof/>
            <w:sz w:val="18"/>
            <w:szCs w:val="18"/>
          </w:rPr>
          <w:fldChar w:fldCharType="end"/>
        </w:r>
      </w:p>
    </w:sdtContent>
  </w:sdt>
  <w:p w14:paraId="7F818FE1" w14:textId="77777777" w:rsidR="00F921AB" w:rsidRDefault="00F921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34E4D" w14:textId="77777777" w:rsidR="000B2F85" w:rsidRDefault="000B2F85" w:rsidP="00F921AB">
      <w:pPr>
        <w:spacing w:after="0" w:line="240" w:lineRule="auto"/>
      </w:pPr>
      <w:r>
        <w:separator/>
      </w:r>
    </w:p>
  </w:footnote>
  <w:footnote w:type="continuationSeparator" w:id="0">
    <w:p w14:paraId="495206AB" w14:textId="77777777" w:rsidR="000B2F85" w:rsidRDefault="000B2F85" w:rsidP="00F921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1AB"/>
    <w:rsid w:val="000B2F85"/>
    <w:rsid w:val="00364532"/>
    <w:rsid w:val="00394257"/>
    <w:rsid w:val="00607BA3"/>
    <w:rsid w:val="007A79B1"/>
    <w:rsid w:val="00C97810"/>
    <w:rsid w:val="00F65CFA"/>
    <w:rsid w:val="00F921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DE720"/>
  <w15:chartTrackingRefBased/>
  <w15:docId w15:val="{F1C80C7E-C966-4432-B222-D0A6C0960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921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F921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F921A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F921A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F921A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F921A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F921A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F921A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F921A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921A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F921A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F921A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F921A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F921A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F921A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F921A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F921A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F921AB"/>
    <w:rPr>
      <w:rFonts w:eastAsiaTheme="majorEastAsia" w:cstheme="majorBidi"/>
      <w:color w:val="272727" w:themeColor="text1" w:themeTint="D8"/>
    </w:rPr>
  </w:style>
  <w:style w:type="paragraph" w:styleId="Tytu">
    <w:name w:val="Title"/>
    <w:basedOn w:val="Normalny"/>
    <w:next w:val="Normalny"/>
    <w:link w:val="TytuZnak"/>
    <w:uiPriority w:val="10"/>
    <w:qFormat/>
    <w:rsid w:val="00F921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F921A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F921A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F921A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F921AB"/>
    <w:pPr>
      <w:spacing w:before="160"/>
      <w:jc w:val="center"/>
    </w:pPr>
    <w:rPr>
      <w:i/>
      <w:iCs/>
      <w:color w:val="404040" w:themeColor="text1" w:themeTint="BF"/>
    </w:rPr>
  </w:style>
  <w:style w:type="character" w:customStyle="1" w:styleId="CytatZnak">
    <w:name w:val="Cytat Znak"/>
    <w:basedOn w:val="Domylnaczcionkaakapitu"/>
    <w:link w:val="Cytat"/>
    <w:uiPriority w:val="29"/>
    <w:rsid w:val="00F921AB"/>
    <w:rPr>
      <w:i/>
      <w:iCs/>
      <w:color w:val="404040" w:themeColor="text1" w:themeTint="BF"/>
    </w:rPr>
  </w:style>
  <w:style w:type="paragraph" w:styleId="Akapitzlist">
    <w:name w:val="List Paragraph"/>
    <w:basedOn w:val="Normalny"/>
    <w:uiPriority w:val="34"/>
    <w:qFormat/>
    <w:rsid w:val="00F921AB"/>
    <w:pPr>
      <w:ind w:left="720"/>
      <w:contextualSpacing/>
    </w:pPr>
  </w:style>
  <w:style w:type="character" w:styleId="Wyrnienieintensywne">
    <w:name w:val="Intense Emphasis"/>
    <w:basedOn w:val="Domylnaczcionkaakapitu"/>
    <w:uiPriority w:val="21"/>
    <w:qFormat/>
    <w:rsid w:val="00F921AB"/>
    <w:rPr>
      <w:i/>
      <w:iCs/>
      <w:color w:val="2F5496" w:themeColor="accent1" w:themeShade="BF"/>
    </w:rPr>
  </w:style>
  <w:style w:type="paragraph" w:styleId="Cytatintensywny">
    <w:name w:val="Intense Quote"/>
    <w:basedOn w:val="Normalny"/>
    <w:next w:val="Normalny"/>
    <w:link w:val="CytatintensywnyZnak"/>
    <w:uiPriority w:val="30"/>
    <w:qFormat/>
    <w:rsid w:val="00F921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F921AB"/>
    <w:rPr>
      <w:i/>
      <w:iCs/>
      <w:color w:val="2F5496" w:themeColor="accent1" w:themeShade="BF"/>
    </w:rPr>
  </w:style>
  <w:style w:type="character" w:styleId="Odwoanieintensywne">
    <w:name w:val="Intense Reference"/>
    <w:basedOn w:val="Domylnaczcionkaakapitu"/>
    <w:uiPriority w:val="32"/>
    <w:qFormat/>
    <w:rsid w:val="00F921AB"/>
    <w:rPr>
      <w:b/>
      <w:bCs/>
      <w:smallCaps/>
      <w:color w:val="2F5496" w:themeColor="accent1" w:themeShade="BF"/>
      <w:spacing w:val="5"/>
    </w:rPr>
  </w:style>
  <w:style w:type="paragraph" w:styleId="NormalnyWeb">
    <w:name w:val="Normal (Web)"/>
    <w:basedOn w:val="Normalny"/>
    <w:uiPriority w:val="99"/>
    <w:unhideWhenUsed/>
    <w:rsid w:val="00F921AB"/>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F921AB"/>
    <w:rPr>
      <w:b/>
      <w:bCs/>
    </w:rPr>
  </w:style>
  <w:style w:type="character" w:styleId="Hipercze">
    <w:name w:val="Hyperlink"/>
    <w:basedOn w:val="Domylnaczcionkaakapitu"/>
    <w:uiPriority w:val="99"/>
    <w:unhideWhenUsed/>
    <w:rsid w:val="00F921AB"/>
    <w:rPr>
      <w:color w:val="0000FF"/>
      <w:u w:val="single"/>
    </w:rPr>
  </w:style>
  <w:style w:type="paragraph" w:styleId="Nagwek">
    <w:name w:val="header"/>
    <w:basedOn w:val="Normalny"/>
    <w:link w:val="NagwekZnak"/>
    <w:uiPriority w:val="99"/>
    <w:unhideWhenUsed/>
    <w:rsid w:val="00F921A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921AB"/>
  </w:style>
  <w:style w:type="paragraph" w:styleId="Stopka">
    <w:name w:val="footer"/>
    <w:basedOn w:val="Normalny"/>
    <w:link w:val="StopkaZnak"/>
    <w:uiPriority w:val="99"/>
    <w:unhideWhenUsed/>
    <w:rsid w:val="00F921A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9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horoszynska3292@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2878</Words>
  <Characters>17272</Characters>
  <Application>Microsoft Office Word</Application>
  <DocSecurity>0</DocSecurity>
  <Lines>143</Lines>
  <Paragraphs>40</Paragraphs>
  <ScaleCrop>false</ScaleCrop>
  <Company/>
  <LinksUpToDate>false</LinksUpToDate>
  <CharactersWithSpaces>20110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ZIM 10wsk</dc:creator>
  <cp:keywords/>
  <dc:description/>
  <cp:lastModifiedBy>ZIM 10wsk</cp:lastModifiedBy>
  <cp:revision>2</cp:revision>
  <cp:lastPrinted>2025-12-31T09:40:00Z</cp:lastPrinted>
  <dcterms:created xsi:type="dcterms:W3CDTF">2025-12-31T09:36:00Z</dcterms:created>
  <dcterms:modified xsi:type="dcterms:W3CDTF">2025-12-31T09:40:00Z</dcterms:modified>
</cp:coreProperties>
</file>