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000000">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27654254"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1AA51FA5"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391516">
        <w:rPr>
          <w:rFonts w:ascii="Arial Narrow" w:hAnsi="Arial Narrow"/>
          <w:bCs/>
          <w:i/>
          <w:iCs/>
          <w:sz w:val="20"/>
        </w:rPr>
        <w:t>9</w:t>
      </w:r>
      <w:r w:rsidR="00A073E8">
        <w:rPr>
          <w:rFonts w:ascii="Arial Narrow" w:hAnsi="Arial Narrow"/>
          <w:bCs/>
          <w:i/>
          <w:iCs/>
          <w:sz w:val="20"/>
        </w:rPr>
        <w:t xml:space="preserve"> </w:t>
      </w:r>
      <w:r>
        <w:rPr>
          <w:rFonts w:ascii="Arial Narrow" w:hAnsi="Arial Narrow"/>
          <w:bCs/>
          <w:i/>
          <w:iCs/>
          <w:sz w:val="20"/>
        </w:rPr>
        <w:t>do SWZ</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0CF16E08" w:rsidR="00665362" w:rsidRPr="00D7587A" w:rsidRDefault="00D7587A" w:rsidP="00D7587A">
      <w:pPr>
        <w:numPr>
          <w:ilvl w:val="0"/>
          <w:numId w:val="23"/>
        </w:numPr>
        <w:jc w:val="both"/>
        <w:rPr>
          <w:rFonts w:ascii="Arial Narrow" w:hAnsi="Arial Narrow"/>
          <w:b/>
          <w:sz w:val="20"/>
          <w:szCs w:val="20"/>
        </w:rPr>
      </w:pPr>
      <w:r>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 na </w:t>
      </w:r>
      <w:r>
        <w:rPr>
          <w:rFonts w:ascii="Arial Narrow" w:hAnsi="Arial Narrow"/>
          <w:b/>
          <w:bCs/>
          <w:sz w:val="20"/>
          <w:szCs w:val="20"/>
        </w:rPr>
        <w:t xml:space="preserve">Dostawy sukcesywne materiałów </w:t>
      </w:r>
      <w:proofErr w:type="spellStart"/>
      <w:r>
        <w:rPr>
          <w:rFonts w:ascii="Arial Narrow" w:hAnsi="Arial Narrow"/>
          <w:b/>
          <w:bCs/>
          <w:sz w:val="20"/>
          <w:szCs w:val="20"/>
        </w:rPr>
        <w:t>szewnych</w:t>
      </w:r>
      <w:proofErr w:type="spellEnd"/>
      <w:r>
        <w:rPr>
          <w:rFonts w:ascii="Arial Narrow" w:hAnsi="Arial Narrow"/>
          <w:b/>
          <w:bCs/>
          <w:sz w:val="20"/>
          <w:szCs w:val="20"/>
        </w:rPr>
        <w:t xml:space="preserve"> na okres 24 miesięcy – sprawa 152/2025</w:t>
      </w:r>
      <w:r>
        <w:rPr>
          <w:rFonts w:ascii="Arial Narrow" w:hAnsi="Arial Narrow"/>
          <w:sz w:val="20"/>
          <w:szCs w:val="20"/>
        </w:rPr>
        <w:t xml:space="preserve"> dokonał wyboru </w:t>
      </w:r>
      <w:r>
        <w:rPr>
          <w:rFonts w:ascii="Arial Narrow" w:hAnsi="Arial Narrow"/>
          <w:b/>
          <w:sz w:val="20"/>
          <w:szCs w:val="20"/>
        </w:rPr>
        <w:t xml:space="preserve">Wykonawcy </w:t>
      </w:r>
      <w:r>
        <w:rPr>
          <w:rFonts w:ascii="Arial Narrow" w:hAnsi="Arial Narrow"/>
          <w:sz w:val="20"/>
          <w:szCs w:val="20"/>
        </w:rPr>
        <w:t xml:space="preserve">w celu realizacji  ww. dostaw na rzecz  </w:t>
      </w:r>
      <w:r>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8C7A5C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77B8F2E9"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w:t>
      </w:r>
      <w:r w:rsidR="00434074">
        <w:rPr>
          <w:rFonts w:ascii="Arial Narrow" w:hAnsi="Arial Narrow" w:cs="Arial Narrow"/>
          <w:sz w:val="20"/>
          <w:szCs w:val="20"/>
        </w:rPr>
        <w:t xml:space="preserve"> </w:t>
      </w:r>
      <w:r>
        <w:rPr>
          <w:rFonts w:ascii="Arial Narrow" w:hAnsi="Arial Narrow" w:cs="Arial Narrow"/>
          <w:sz w:val="20"/>
          <w:szCs w:val="20"/>
        </w:rPr>
        <w:t>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1B67967D"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391516">
        <w:rPr>
          <w:rFonts w:ascii="Arial Narrow" w:hAnsi="Arial Narrow"/>
          <w:sz w:val="20"/>
        </w:rPr>
        <w:t>24</w:t>
      </w:r>
      <w:r>
        <w:rPr>
          <w:rFonts w:ascii="Arial Narrow" w:hAnsi="Arial Narrow"/>
          <w:sz w:val="20"/>
        </w:rPr>
        <w:t xml:space="preserve"> miesięcy od daty jej zawarcia. </w:t>
      </w:r>
    </w:p>
    <w:p w14:paraId="7A828B73" w14:textId="09C3E956"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391516">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3CA96C51" w14:textId="77777777" w:rsidR="00391516" w:rsidRPr="006D28B0" w:rsidRDefault="00391516" w:rsidP="00391516">
      <w:pPr>
        <w:overflowPunct w:val="0"/>
        <w:autoSpaceDE w:val="0"/>
        <w:autoSpaceDN w:val="0"/>
        <w:adjustRightInd w:val="0"/>
        <w:ind w:left="360"/>
        <w:jc w:val="center"/>
        <w:rPr>
          <w:rFonts w:ascii="Arial Narrow" w:hAnsi="Arial Narrow"/>
          <w:sz w:val="20"/>
          <w:szCs w:val="20"/>
        </w:rPr>
      </w:pPr>
      <w:r w:rsidRPr="006D28B0">
        <w:rPr>
          <w:rFonts w:ascii="Arial Narrow" w:hAnsi="Arial Narrow"/>
          <w:sz w:val="20"/>
          <w:szCs w:val="20"/>
        </w:rPr>
        <w:t>§ 11</w:t>
      </w:r>
    </w:p>
    <w:p w14:paraId="4AAD31EC"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61040C" w14:textId="77777777" w:rsidR="00391516" w:rsidRDefault="00391516" w:rsidP="00391516">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sześć miesięcy.</w:t>
      </w:r>
    </w:p>
    <w:p w14:paraId="31E52DFB" w14:textId="77777777" w:rsidR="00391516" w:rsidRDefault="00391516" w:rsidP="00391516">
      <w:pPr>
        <w:pStyle w:val="Akapitzlist"/>
        <w:numPr>
          <w:ilvl w:val="0"/>
          <w:numId w:val="17"/>
        </w:numPr>
        <w:suppressAutoHyphens/>
        <w:spacing w:line="276" w:lineRule="auto"/>
        <w:jc w:val="both"/>
        <w:rPr>
          <w:rFonts w:ascii="Arial Narrow" w:hAnsi="Arial Narrow"/>
          <w:sz w:val="20"/>
          <w:szCs w:val="20"/>
        </w:rPr>
      </w:pPr>
      <w:bookmarkStart w:id="0" w:name="_Hlk173305651"/>
      <w:r>
        <w:rPr>
          <w:rFonts w:ascii="Arial Narrow" w:hAnsi="Arial Narrow"/>
          <w:sz w:val="20"/>
          <w:szCs w:val="20"/>
        </w:rPr>
        <w:t>Wysokość zmiany wynagrodzenia będzie ustalona w oparciu o średnioroczny wskaźnik zmiany cen towarów i usług za rok poprzedni ogłaszany w komunikacie Prezesa Głównego Urzędu Statystycznego</w:t>
      </w:r>
      <w:bookmarkEnd w:id="0"/>
      <w:r>
        <w:rPr>
          <w:rFonts w:ascii="Arial Narrow" w:hAnsi="Arial Narrow"/>
          <w:sz w:val="20"/>
          <w:szCs w:val="20"/>
        </w:rPr>
        <w:t>. Maksymalna łączna wartość zmiany wynagrodzenia, jaką dopuszcza Zamawiający w efekcie zastosowania postanowień o zasadach wprowadzenia zmian wysokości wynagrodzenia stanowi 10% wynagrodzenia brutto, o którym mowa w § 1 ust. 4.</w:t>
      </w:r>
    </w:p>
    <w:p w14:paraId="4021C622"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6ABAD8EC"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D20B605"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AF3A0F5" w14:textId="77777777" w:rsidR="00391516" w:rsidRDefault="00391516" w:rsidP="00391516">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F7280E4"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6C772E9" w14:textId="77777777" w:rsidR="00391516" w:rsidRDefault="00391516" w:rsidP="00391516">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4C902471" w14:textId="77777777" w:rsidR="00391516" w:rsidRDefault="00391516" w:rsidP="00391516">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50D2EE0C" w14:textId="77777777" w:rsidR="00391516" w:rsidRDefault="00391516" w:rsidP="00391516">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47032AE2" w14:textId="77777777" w:rsidR="00391516" w:rsidRPr="006D28B0" w:rsidRDefault="00391516" w:rsidP="00391516">
      <w:pPr>
        <w:overflowPunct w:val="0"/>
        <w:autoSpaceDE w:val="0"/>
        <w:autoSpaceDN w:val="0"/>
        <w:adjustRightInd w:val="0"/>
        <w:ind w:left="360"/>
        <w:rPr>
          <w:rFonts w:ascii="Arial Narrow" w:hAnsi="Arial Narrow"/>
          <w:sz w:val="20"/>
          <w:szCs w:val="20"/>
        </w:rPr>
      </w:pPr>
    </w:p>
    <w:p w14:paraId="5F9108DA" w14:textId="77777777" w:rsidR="00391516" w:rsidRPr="00AB7D15" w:rsidRDefault="00391516" w:rsidP="00391516">
      <w:pPr>
        <w:overflowPunct w:val="0"/>
        <w:autoSpaceDE w:val="0"/>
        <w:autoSpaceDN w:val="0"/>
        <w:adjustRightInd w:val="0"/>
        <w:ind w:left="426"/>
        <w:jc w:val="both"/>
        <w:rPr>
          <w:rFonts w:ascii="Arial Narrow" w:hAnsi="Arial Narrow"/>
          <w:sz w:val="20"/>
          <w:szCs w:val="20"/>
        </w:rPr>
      </w:pPr>
      <w:r w:rsidRPr="00AB7D15">
        <w:rPr>
          <w:rFonts w:ascii="Arial Narrow" w:hAnsi="Arial Narrow"/>
          <w:sz w:val="20"/>
          <w:szCs w:val="20"/>
        </w:rPr>
        <w:t xml:space="preserve">                                                                                      § 1</w:t>
      </w:r>
      <w:r>
        <w:rPr>
          <w:rFonts w:ascii="Arial Narrow" w:hAnsi="Arial Narrow"/>
          <w:sz w:val="20"/>
          <w:szCs w:val="20"/>
        </w:rPr>
        <w:t>2</w:t>
      </w:r>
    </w:p>
    <w:p w14:paraId="5A0D6A7C"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u w:val="single"/>
        </w:rPr>
      </w:pPr>
      <w:r w:rsidRPr="00AB7D15">
        <w:rPr>
          <w:rFonts w:ascii="Arial Narrow" w:hAnsi="Arial Narrow"/>
          <w:sz w:val="20"/>
          <w:szCs w:val="20"/>
        </w:rPr>
        <w:t xml:space="preserve">Zamawiający określa następujące zasady zmian umowy w zakresie wynagrodzenia należnego Wykonawcy, w przypadku zmiany: </w:t>
      </w:r>
    </w:p>
    <w:p w14:paraId="4FBB0856"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1)   stawki podatku od towarów i usług oraz podatku akcyzowego: </w:t>
      </w:r>
    </w:p>
    <w:p w14:paraId="553BBDA8"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6FE7BDE1" w14:textId="77777777" w:rsidR="00391516" w:rsidRPr="00AB7D15" w:rsidRDefault="00391516" w:rsidP="00391516">
      <w:pPr>
        <w:tabs>
          <w:tab w:val="left" w:pos="709"/>
        </w:tabs>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286C5780"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F659F97"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3)   zasad podlegania ubezpieczeniom społecznym lub ubezpieczeniu zdrowotnemu lub wysokości stawki składki      na ubezpieczenia społeczne lub zdrowotne:</w:t>
      </w:r>
    </w:p>
    <w:p w14:paraId="58A858BE"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4D6158A6" w14:textId="77777777" w:rsidR="00391516" w:rsidRPr="00AB7D15" w:rsidRDefault="00391516" w:rsidP="00391516">
      <w:pPr>
        <w:overflowPunct w:val="0"/>
        <w:autoSpaceDE w:val="0"/>
        <w:autoSpaceDN w:val="0"/>
        <w:adjustRightInd w:val="0"/>
        <w:ind w:left="851" w:hanging="284"/>
        <w:jc w:val="both"/>
        <w:rPr>
          <w:rFonts w:ascii="Arial Narrow" w:hAnsi="Arial Narrow"/>
          <w:sz w:val="20"/>
          <w:szCs w:val="20"/>
        </w:rPr>
      </w:pPr>
      <w:r w:rsidRPr="00AB7D15">
        <w:rPr>
          <w:rFonts w:ascii="Arial Narrow" w:hAnsi="Arial Narrow"/>
          <w:sz w:val="20"/>
          <w:szCs w:val="20"/>
        </w:rPr>
        <w:t>4) zasady gromadzenia i wysokości wpłat do pracowniczych planów kapitałowych, o których mowa w ustawie z dnia 4 października 2018r. o pracowniczych planach kapitałowych.</w:t>
      </w:r>
    </w:p>
    <w:p w14:paraId="2A92BA2A" w14:textId="77777777" w:rsidR="00391516" w:rsidRPr="00AB7D15" w:rsidRDefault="00391516" w:rsidP="00391516">
      <w:pPr>
        <w:overflowPunct w:val="0"/>
        <w:autoSpaceDE w:val="0"/>
        <w:autoSpaceDN w:val="0"/>
        <w:adjustRightInd w:val="0"/>
        <w:ind w:left="851"/>
        <w:jc w:val="both"/>
        <w:rPr>
          <w:rFonts w:ascii="Arial Narrow" w:hAnsi="Arial Narrow"/>
          <w:sz w:val="20"/>
          <w:szCs w:val="20"/>
        </w:rPr>
      </w:pPr>
      <w:r w:rsidRPr="00AB7D15">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59FC9946"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A90FF3A"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379C2405" w14:textId="77777777" w:rsidR="00391516" w:rsidRPr="00AB7D15" w:rsidRDefault="00391516" w:rsidP="00391516">
      <w:pPr>
        <w:numPr>
          <w:ilvl w:val="0"/>
          <w:numId w:val="18"/>
        </w:numPr>
        <w:overflowPunct w:val="0"/>
        <w:autoSpaceDE w:val="0"/>
        <w:autoSpaceDN w:val="0"/>
        <w:adjustRightInd w:val="0"/>
        <w:jc w:val="both"/>
        <w:rPr>
          <w:rFonts w:ascii="Arial Narrow" w:hAnsi="Arial Narrow"/>
          <w:sz w:val="20"/>
          <w:szCs w:val="20"/>
        </w:rPr>
      </w:pPr>
      <w:r w:rsidRPr="00AB7D15">
        <w:rPr>
          <w:rFonts w:ascii="Arial Narrow" w:hAnsi="Arial Narrow"/>
          <w:sz w:val="20"/>
          <w:szCs w:val="20"/>
        </w:rPr>
        <w:t xml:space="preserve">W przypadku wejścia w życie zmian, o których mowa w ust. 1, także Zamawiający może zwrócić się do Wykonawcy </w:t>
      </w:r>
      <w:r w:rsidRPr="00AB7D15">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37A288B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391516">
        <w:rPr>
          <w:rFonts w:ascii="Arial Narrow" w:hAnsi="Arial Narrow"/>
          <w:sz w:val="20"/>
        </w:rPr>
        <w:t>3</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1E8128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391516">
        <w:rPr>
          <w:rFonts w:ascii="Arial Narrow" w:hAnsi="Arial Narrow"/>
          <w:sz w:val="20"/>
        </w:rPr>
        <w:t>4</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D7048" w14:textId="77777777" w:rsidR="002C36AD" w:rsidRDefault="002C36AD">
      <w:r>
        <w:separator/>
      </w:r>
    </w:p>
  </w:endnote>
  <w:endnote w:type="continuationSeparator" w:id="0">
    <w:p w14:paraId="5D6C07EF" w14:textId="77777777" w:rsidR="002C36AD" w:rsidRDefault="002C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594C8FC3"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B6EFC">
      <w:rPr>
        <w:rFonts w:ascii="Arial Narrow" w:hAnsi="Arial Narrow"/>
        <w:sz w:val="20"/>
        <w:szCs w:val="20"/>
      </w:rPr>
      <w:t>B. Baranowska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923E5" w14:textId="77777777" w:rsidR="002C36AD" w:rsidRDefault="002C36AD">
      <w:r>
        <w:separator/>
      </w:r>
    </w:p>
  </w:footnote>
  <w:footnote w:type="continuationSeparator" w:id="0">
    <w:p w14:paraId="46188212" w14:textId="77777777" w:rsidR="002C36AD" w:rsidRDefault="002C36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67898"/>
    <w:rsid w:val="00170603"/>
    <w:rsid w:val="00175C51"/>
    <w:rsid w:val="0018383F"/>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C36AD"/>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1516"/>
    <w:rsid w:val="00396E37"/>
    <w:rsid w:val="003A2EB5"/>
    <w:rsid w:val="003A3B12"/>
    <w:rsid w:val="003B1251"/>
    <w:rsid w:val="003B31C4"/>
    <w:rsid w:val="003D086D"/>
    <w:rsid w:val="003E192C"/>
    <w:rsid w:val="003E5F07"/>
    <w:rsid w:val="003F57CC"/>
    <w:rsid w:val="003F6683"/>
    <w:rsid w:val="003F7A3E"/>
    <w:rsid w:val="0040011B"/>
    <w:rsid w:val="00400A94"/>
    <w:rsid w:val="00401BF1"/>
    <w:rsid w:val="00403403"/>
    <w:rsid w:val="004035CF"/>
    <w:rsid w:val="0041509F"/>
    <w:rsid w:val="004235D3"/>
    <w:rsid w:val="00425107"/>
    <w:rsid w:val="00434074"/>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089C"/>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6EFC"/>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479A9"/>
    <w:rsid w:val="00850EC4"/>
    <w:rsid w:val="00856B9A"/>
    <w:rsid w:val="00856C7E"/>
    <w:rsid w:val="00872CF8"/>
    <w:rsid w:val="0088041E"/>
    <w:rsid w:val="00887C09"/>
    <w:rsid w:val="00893398"/>
    <w:rsid w:val="00895BC8"/>
    <w:rsid w:val="008A48A6"/>
    <w:rsid w:val="008B3A46"/>
    <w:rsid w:val="008C4E78"/>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073E8"/>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0DC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E5581"/>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2D9D"/>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87A"/>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36618"/>
    <w:rsid w:val="00E4160D"/>
    <w:rsid w:val="00E52E08"/>
    <w:rsid w:val="00E653FD"/>
    <w:rsid w:val="00E73C08"/>
    <w:rsid w:val="00E73E28"/>
    <w:rsid w:val="00E812A1"/>
    <w:rsid w:val="00E92833"/>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3241</Words>
  <Characters>19451</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22647</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4</cp:revision>
  <cp:lastPrinted>2024-06-05T09:58:00Z</cp:lastPrinted>
  <dcterms:created xsi:type="dcterms:W3CDTF">2025-12-19T11:48:00Z</dcterms:created>
  <dcterms:modified xsi:type="dcterms:W3CDTF">2025-12-19T11:58:00Z</dcterms:modified>
</cp:coreProperties>
</file>