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012A2" w14:textId="07A5A549" w:rsidR="006A5DF1" w:rsidRPr="00513D21" w:rsidRDefault="00DB2269" w:rsidP="006A5DF1">
      <w:pPr>
        <w:spacing w:after="240"/>
        <w:jc w:val="right"/>
        <w:rPr>
          <w:sz w:val="24"/>
          <w:szCs w:val="24"/>
        </w:rPr>
      </w:pPr>
      <w:r w:rsidRPr="00513D21">
        <w:rPr>
          <w:sz w:val="24"/>
          <w:szCs w:val="24"/>
        </w:rPr>
        <w:t>Kraków</w:t>
      </w:r>
      <w:r w:rsidR="006A5DF1" w:rsidRPr="00513D21">
        <w:rPr>
          <w:sz w:val="24"/>
          <w:szCs w:val="24"/>
        </w:rPr>
        <w:t xml:space="preserve"> dnia: </w:t>
      </w:r>
      <w:r w:rsidR="00A843C7">
        <w:rPr>
          <w:sz w:val="24"/>
          <w:szCs w:val="24"/>
        </w:rPr>
        <w:t>9.01.2026 r.</w:t>
      </w:r>
    </w:p>
    <w:p w14:paraId="3A67890C" w14:textId="77777777" w:rsidR="0029606A" w:rsidRPr="00513D21" w:rsidRDefault="0029606A" w:rsidP="006A5DF1">
      <w:pPr>
        <w:spacing w:after="240"/>
        <w:jc w:val="right"/>
        <w:rPr>
          <w:sz w:val="24"/>
          <w:szCs w:val="24"/>
        </w:rPr>
      </w:pPr>
    </w:p>
    <w:p w14:paraId="3101740B" w14:textId="77777777" w:rsidR="006A5DF1" w:rsidRPr="00513D21" w:rsidRDefault="00BE62A3" w:rsidP="006A5DF1">
      <w:pPr>
        <w:rPr>
          <w:b/>
          <w:bCs/>
          <w:sz w:val="24"/>
          <w:szCs w:val="24"/>
        </w:rPr>
      </w:pPr>
      <w:r w:rsidRPr="00513D21">
        <w:rPr>
          <w:b/>
          <w:bCs/>
          <w:sz w:val="24"/>
          <w:szCs w:val="24"/>
        </w:rPr>
        <w:t xml:space="preserve">Szpital Miejski Specjalistyczny </w:t>
      </w:r>
    </w:p>
    <w:p w14:paraId="1FCD85F1" w14:textId="77777777" w:rsidR="00BE62A3" w:rsidRPr="00513D21" w:rsidRDefault="00BE62A3" w:rsidP="006A5DF1">
      <w:pPr>
        <w:rPr>
          <w:sz w:val="24"/>
          <w:szCs w:val="24"/>
        </w:rPr>
      </w:pPr>
      <w:r w:rsidRPr="00513D21">
        <w:rPr>
          <w:b/>
          <w:bCs/>
          <w:sz w:val="24"/>
          <w:szCs w:val="24"/>
        </w:rPr>
        <w:t>im. Gabriela Narutowicza w Krakowie</w:t>
      </w:r>
    </w:p>
    <w:p w14:paraId="2A982E04" w14:textId="77777777" w:rsidR="006A5DF1" w:rsidRPr="00513D21" w:rsidRDefault="00BE62A3" w:rsidP="006A5DF1">
      <w:pPr>
        <w:pStyle w:val="Nagwek"/>
        <w:tabs>
          <w:tab w:val="clear" w:pos="4536"/>
          <w:tab w:val="clear" w:pos="9072"/>
        </w:tabs>
        <w:rPr>
          <w:sz w:val="24"/>
          <w:szCs w:val="24"/>
        </w:rPr>
      </w:pPr>
      <w:r w:rsidRPr="00513D21">
        <w:rPr>
          <w:sz w:val="24"/>
          <w:szCs w:val="24"/>
        </w:rPr>
        <w:t>ul. Prądnicka 35-37</w:t>
      </w:r>
    </w:p>
    <w:p w14:paraId="2B2A2386" w14:textId="77777777" w:rsidR="00BE62A3" w:rsidRPr="00513D21" w:rsidRDefault="00BE62A3" w:rsidP="006A5DF1">
      <w:pPr>
        <w:pStyle w:val="Nagwek"/>
        <w:tabs>
          <w:tab w:val="clear" w:pos="4536"/>
          <w:tab w:val="clear" w:pos="9072"/>
        </w:tabs>
        <w:rPr>
          <w:sz w:val="24"/>
          <w:szCs w:val="24"/>
        </w:rPr>
      </w:pPr>
      <w:r w:rsidRPr="00513D21">
        <w:rPr>
          <w:sz w:val="24"/>
          <w:szCs w:val="24"/>
        </w:rPr>
        <w:t>31-202 Kraków</w:t>
      </w:r>
    </w:p>
    <w:p w14:paraId="0AA19DE1" w14:textId="77777777" w:rsidR="006A5DF1" w:rsidRPr="00513D21" w:rsidRDefault="006A5DF1" w:rsidP="006A5DF1">
      <w:pPr>
        <w:pStyle w:val="Nagwek"/>
        <w:tabs>
          <w:tab w:val="clear" w:pos="4536"/>
        </w:tabs>
        <w:rPr>
          <w:sz w:val="24"/>
          <w:szCs w:val="24"/>
        </w:rPr>
      </w:pPr>
      <w:r w:rsidRPr="00513D21">
        <w:rPr>
          <w:sz w:val="24"/>
          <w:szCs w:val="24"/>
        </w:rPr>
        <w:tab/>
        <w:t xml:space="preserve"> </w:t>
      </w:r>
    </w:p>
    <w:p w14:paraId="75327E2D" w14:textId="77777777" w:rsidR="006A5DF1" w:rsidRPr="00513D21" w:rsidRDefault="006A5DF1" w:rsidP="006A5DF1">
      <w:pPr>
        <w:pStyle w:val="Nagwek"/>
        <w:tabs>
          <w:tab w:val="clear" w:pos="4536"/>
          <w:tab w:val="clear" w:pos="9072"/>
        </w:tabs>
        <w:rPr>
          <w:sz w:val="24"/>
          <w:szCs w:val="24"/>
        </w:rPr>
      </w:pPr>
    </w:p>
    <w:p w14:paraId="2D1F8274" w14:textId="77777777" w:rsidR="006A5DF1" w:rsidRPr="00513D21" w:rsidRDefault="006A5DF1" w:rsidP="009003D1">
      <w:pPr>
        <w:tabs>
          <w:tab w:val="left" w:pos="708"/>
          <w:tab w:val="center" w:pos="4536"/>
          <w:tab w:val="right" w:pos="9072"/>
        </w:tabs>
        <w:spacing w:after="20"/>
        <w:ind w:left="4820"/>
        <w:rPr>
          <w:b/>
          <w:sz w:val="24"/>
          <w:szCs w:val="24"/>
        </w:rPr>
      </w:pPr>
      <w:r w:rsidRPr="00513D21">
        <w:rPr>
          <w:b/>
          <w:sz w:val="24"/>
          <w:szCs w:val="24"/>
        </w:rPr>
        <w:t>WYKONAWCY</w:t>
      </w:r>
    </w:p>
    <w:p w14:paraId="2CDC6A98" w14:textId="77777777" w:rsidR="006A5DF1" w:rsidRPr="00513D21" w:rsidRDefault="006A5DF1" w:rsidP="009003D1">
      <w:pPr>
        <w:tabs>
          <w:tab w:val="left" w:pos="708"/>
          <w:tab w:val="center" w:pos="4536"/>
          <w:tab w:val="right" w:pos="9072"/>
        </w:tabs>
        <w:spacing w:after="20"/>
        <w:ind w:left="4820"/>
        <w:rPr>
          <w:sz w:val="24"/>
          <w:szCs w:val="24"/>
        </w:rPr>
      </w:pPr>
      <w:r w:rsidRPr="00513D21">
        <w:rPr>
          <w:sz w:val="24"/>
          <w:szCs w:val="24"/>
        </w:rPr>
        <w:t>ubiegający się o zamówienie publiczne</w:t>
      </w:r>
    </w:p>
    <w:p w14:paraId="1EF20384" w14:textId="77777777" w:rsidR="006D4AB3" w:rsidRPr="00513D21" w:rsidRDefault="006D4AB3">
      <w:pPr>
        <w:pStyle w:val="Nagwek"/>
        <w:tabs>
          <w:tab w:val="clear" w:pos="4536"/>
        </w:tabs>
        <w:rPr>
          <w:sz w:val="24"/>
          <w:szCs w:val="24"/>
        </w:rPr>
      </w:pPr>
    </w:p>
    <w:p w14:paraId="457D9E91" w14:textId="77777777" w:rsidR="006D4AB3" w:rsidRPr="00513D21" w:rsidRDefault="006D4AB3">
      <w:pPr>
        <w:pStyle w:val="Nagwek"/>
        <w:tabs>
          <w:tab w:val="clear" w:pos="4536"/>
          <w:tab w:val="clear" w:pos="9072"/>
        </w:tabs>
        <w:rPr>
          <w:sz w:val="24"/>
          <w:szCs w:val="24"/>
        </w:rPr>
      </w:pPr>
    </w:p>
    <w:p w14:paraId="7F3902AE" w14:textId="77777777" w:rsidR="006D4AB3" w:rsidRPr="00513D21" w:rsidRDefault="006D4AB3">
      <w:pPr>
        <w:pStyle w:val="Nagwek"/>
        <w:tabs>
          <w:tab w:val="clear" w:pos="4536"/>
          <w:tab w:val="clear" w:pos="9072"/>
        </w:tabs>
        <w:rPr>
          <w:sz w:val="24"/>
          <w:szCs w:val="24"/>
        </w:rPr>
      </w:pPr>
    </w:p>
    <w:p w14:paraId="4928BD87" w14:textId="052B9688" w:rsidR="00632C3C" w:rsidRPr="00513D21" w:rsidRDefault="00E21B49" w:rsidP="0029606A">
      <w:pPr>
        <w:pStyle w:val="Nagwek1"/>
        <w:spacing w:after="480" w:line="276" w:lineRule="auto"/>
        <w:jc w:val="center"/>
        <w:rPr>
          <w:rFonts w:ascii="Times New Roman" w:hAnsi="Times New Roman"/>
          <w:sz w:val="24"/>
          <w:szCs w:val="24"/>
        </w:rPr>
      </w:pPr>
      <w:r w:rsidRPr="00513D21">
        <w:rPr>
          <w:rFonts w:ascii="Times New Roman" w:hAnsi="Times New Roman"/>
          <w:sz w:val="24"/>
          <w:szCs w:val="24"/>
        </w:rPr>
        <w:t>WYJAŚNIENI</w:t>
      </w:r>
      <w:r w:rsidR="00520165" w:rsidRPr="00513D21">
        <w:rPr>
          <w:rFonts w:ascii="Times New Roman" w:hAnsi="Times New Roman"/>
          <w:sz w:val="24"/>
          <w:szCs w:val="24"/>
        </w:rPr>
        <w:t>A</w:t>
      </w:r>
      <w:r w:rsidR="00632C3C" w:rsidRPr="00513D21">
        <w:rPr>
          <w:rFonts w:ascii="Times New Roman" w:hAnsi="Times New Roman"/>
          <w:sz w:val="24"/>
          <w:szCs w:val="24"/>
        </w:rPr>
        <w:t xml:space="preserve"> TREŚCI</w:t>
      </w:r>
      <w:r w:rsidR="0029606A" w:rsidRPr="00513D21">
        <w:rPr>
          <w:rFonts w:ascii="Times New Roman" w:hAnsi="Times New Roman"/>
          <w:sz w:val="24"/>
          <w:szCs w:val="24"/>
        </w:rPr>
        <w:t xml:space="preserve"> SWZ</w:t>
      </w:r>
      <w:r w:rsidR="00513D21" w:rsidRPr="00513D21">
        <w:rPr>
          <w:rFonts w:ascii="Times New Roman" w:hAnsi="Times New Roman"/>
          <w:sz w:val="24"/>
          <w:szCs w:val="24"/>
        </w:rPr>
        <w:t xml:space="preserve"> -9</w:t>
      </w:r>
    </w:p>
    <w:p w14:paraId="3AFBC8AC" w14:textId="77777777" w:rsidR="006D4AB3" w:rsidRPr="00513D21" w:rsidRDefault="00632C3C" w:rsidP="00520165">
      <w:pPr>
        <w:spacing w:after="360" w:line="276" w:lineRule="auto"/>
        <w:jc w:val="both"/>
        <w:rPr>
          <w:sz w:val="24"/>
          <w:szCs w:val="24"/>
        </w:rPr>
      </w:pPr>
      <w:r w:rsidRPr="00513D21">
        <w:rPr>
          <w:sz w:val="24"/>
          <w:szCs w:val="24"/>
        </w:rPr>
        <w:t xml:space="preserve">Dotyczy: </w:t>
      </w:r>
      <w:r w:rsidR="006A5DF1" w:rsidRPr="00513D21">
        <w:rPr>
          <w:sz w:val="24"/>
          <w:szCs w:val="24"/>
        </w:rPr>
        <w:t>p</w:t>
      </w:r>
      <w:r w:rsidRPr="00513D21">
        <w:rPr>
          <w:sz w:val="24"/>
          <w:szCs w:val="24"/>
        </w:rPr>
        <w:t>ostępowani</w:t>
      </w:r>
      <w:r w:rsidR="006A5DF1" w:rsidRPr="00513D21">
        <w:rPr>
          <w:sz w:val="24"/>
          <w:szCs w:val="24"/>
        </w:rPr>
        <w:t>a</w:t>
      </w:r>
      <w:r w:rsidRPr="00513D21">
        <w:rPr>
          <w:sz w:val="24"/>
          <w:szCs w:val="24"/>
        </w:rPr>
        <w:t xml:space="preserve"> o udzielenie zamówienia publicznego, prowadzone</w:t>
      </w:r>
      <w:r w:rsidR="006A5DF1" w:rsidRPr="00513D21">
        <w:rPr>
          <w:sz w:val="24"/>
          <w:szCs w:val="24"/>
        </w:rPr>
        <w:t>go</w:t>
      </w:r>
      <w:r w:rsidRPr="00513D21">
        <w:rPr>
          <w:sz w:val="24"/>
          <w:szCs w:val="24"/>
        </w:rPr>
        <w:t xml:space="preserve"> w</w:t>
      </w:r>
      <w:r w:rsidR="00BE62A3" w:rsidRPr="00513D21">
        <w:rPr>
          <w:sz w:val="24"/>
          <w:szCs w:val="24"/>
        </w:rPr>
        <w:t> </w:t>
      </w:r>
      <w:r w:rsidRPr="00513D21">
        <w:rPr>
          <w:sz w:val="24"/>
          <w:szCs w:val="24"/>
        </w:rPr>
        <w:t xml:space="preserve">trybie </w:t>
      </w:r>
      <w:r w:rsidR="00DB2269" w:rsidRPr="00513D21">
        <w:rPr>
          <w:sz w:val="24"/>
          <w:szCs w:val="24"/>
        </w:rPr>
        <w:t>przetarg nieograniczony</w:t>
      </w:r>
      <w:r w:rsidRPr="00513D21">
        <w:rPr>
          <w:b/>
          <w:sz w:val="24"/>
          <w:szCs w:val="24"/>
        </w:rPr>
        <w:t xml:space="preserve"> </w:t>
      </w:r>
      <w:r w:rsidRPr="00513D21">
        <w:rPr>
          <w:bCs/>
          <w:sz w:val="24"/>
          <w:szCs w:val="24"/>
        </w:rPr>
        <w:t>na</w:t>
      </w:r>
      <w:r w:rsidRPr="00513D21">
        <w:rPr>
          <w:b/>
          <w:sz w:val="24"/>
          <w:szCs w:val="24"/>
        </w:rPr>
        <w:t xml:space="preserve"> </w:t>
      </w:r>
      <w:r w:rsidR="00E72428" w:rsidRPr="00513D21">
        <w:rPr>
          <w:bCs/>
          <w:sz w:val="24"/>
          <w:szCs w:val="24"/>
        </w:rPr>
        <w:t>”</w:t>
      </w:r>
      <w:r w:rsidR="00DB2269" w:rsidRPr="00513D21">
        <w:rPr>
          <w:b/>
          <w:bCs/>
          <w:sz w:val="24"/>
          <w:szCs w:val="24"/>
        </w:rPr>
        <w:t>Zakup i dostawa wyrobów medycznych V</w:t>
      </w:r>
      <w:r w:rsidR="00E72428" w:rsidRPr="00513D21">
        <w:rPr>
          <w:bCs/>
          <w:sz w:val="24"/>
          <w:szCs w:val="24"/>
        </w:rPr>
        <w:t>”</w:t>
      </w:r>
      <w:r w:rsidRPr="00513D21">
        <w:rPr>
          <w:b/>
          <w:sz w:val="24"/>
          <w:szCs w:val="24"/>
        </w:rPr>
        <w:t xml:space="preserve"> </w:t>
      </w:r>
      <w:r w:rsidRPr="00513D21">
        <w:rPr>
          <w:bCs/>
          <w:sz w:val="24"/>
          <w:szCs w:val="24"/>
        </w:rPr>
        <w:t>– znak sprawy</w:t>
      </w:r>
      <w:r w:rsidRPr="00513D21">
        <w:rPr>
          <w:b/>
          <w:sz w:val="24"/>
          <w:szCs w:val="24"/>
        </w:rPr>
        <w:t xml:space="preserve"> </w:t>
      </w:r>
      <w:r w:rsidR="00DB2269" w:rsidRPr="00513D21">
        <w:rPr>
          <w:b/>
          <w:sz w:val="24"/>
          <w:szCs w:val="24"/>
        </w:rPr>
        <w:t>ZP/62/2025</w:t>
      </w:r>
      <w:r w:rsidRPr="00513D21">
        <w:rPr>
          <w:b/>
          <w:sz w:val="24"/>
          <w:szCs w:val="24"/>
        </w:rPr>
        <w:t>.</w:t>
      </w:r>
    </w:p>
    <w:p w14:paraId="684E4626" w14:textId="77777777" w:rsidR="0012774F" w:rsidRPr="00513D21" w:rsidRDefault="00520165" w:rsidP="00D8461B">
      <w:pPr>
        <w:spacing w:after="240" w:line="276" w:lineRule="auto"/>
        <w:jc w:val="both"/>
        <w:rPr>
          <w:sz w:val="24"/>
          <w:szCs w:val="24"/>
        </w:rPr>
      </w:pPr>
      <w:r w:rsidRPr="00513D21">
        <w:rPr>
          <w:sz w:val="24"/>
          <w:szCs w:val="24"/>
        </w:rPr>
        <w:t xml:space="preserve">Zamawiający, działając na podstawie art. </w:t>
      </w:r>
      <w:r w:rsidR="0029606A" w:rsidRPr="00513D21">
        <w:rPr>
          <w:sz w:val="24"/>
          <w:szCs w:val="24"/>
        </w:rPr>
        <w:t>1</w:t>
      </w:r>
      <w:r w:rsidRPr="00513D21">
        <w:rPr>
          <w:sz w:val="24"/>
          <w:szCs w:val="24"/>
        </w:rPr>
        <w:t>3</w:t>
      </w:r>
      <w:r w:rsidR="0029606A" w:rsidRPr="00513D21">
        <w:rPr>
          <w:sz w:val="24"/>
          <w:szCs w:val="24"/>
        </w:rPr>
        <w:t>5</w:t>
      </w:r>
      <w:r w:rsidRPr="00513D21">
        <w:rPr>
          <w:sz w:val="24"/>
          <w:szCs w:val="24"/>
        </w:rPr>
        <w:t xml:space="preserve"> ust</w:t>
      </w:r>
      <w:r w:rsidR="00D9049C" w:rsidRPr="00513D21">
        <w:rPr>
          <w:sz w:val="24"/>
          <w:szCs w:val="24"/>
        </w:rPr>
        <w:t xml:space="preserve">. </w:t>
      </w:r>
      <w:r w:rsidR="0029606A" w:rsidRPr="00513D21">
        <w:rPr>
          <w:sz w:val="24"/>
          <w:szCs w:val="24"/>
        </w:rPr>
        <w:t>6</w:t>
      </w:r>
      <w:r w:rsidRPr="00513D21">
        <w:rPr>
          <w:sz w:val="24"/>
          <w:szCs w:val="24"/>
        </w:rPr>
        <w:t xml:space="preserve"> ustawy z dnia </w:t>
      </w:r>
      <w:r w:rsidR="0029606A" w:rsidRPr="00513D21">
        <w:rPr>
          <w:sz w:val="24"/>
          <w:szCs w:val="24"/>
        </w:rPr>
        <w:t>11</w:t>
      </w:r>
      <w:r w:rsidRPr="00513D21">
        <w:rPr>
          <w:sz w:val="24"/>
          <w:szCs w:val="24"/>
        </w:rPr>
        <w:t xml:space="preserve"> </w:t>
      </w:r>
      <w:r w:rsidR="0029606A" w:rsidRPr="00513D21">
        <w:rPr>
          <w:sz w:val="24"/>
          <w:szCs w:val="24"/>
        </w:rPr>
        <w:t xml:space="preserve">września </w:t>
      </w:r>
      <w:r w:rsidRPr="00513D21">
        <w:rPr>
          <w:sz w:val="24"/>
          <w:szCs w:val="24"/>
        </w:rPr>
        <w:t>20</w:t>
      </w:r>
      <w:r w:rsidR="0029606A" w:rsidRPr="00513D21">
        <w:rPr>
          <w:sz w:val="24"/>
          <w:szCs w:val="24"/>
        </w:rPr>
        <w:t>19</w:t>
      </w:r>
      <w:r w:rsidR="00BE62A3" w:rsidRPr="00513D21">
        <w:rPr>
          <w:sz w:val="24"/>
          <w:szCs w:val="24"/>
        </w:rPr>
        <w:t> </w:t>
      </w:r>
      <w:r w:rsidRPr="00513D21">
        <w:rPr>
          <w:sz w:val="24"/>
          <w:szCs w:val="24"/>
        </w:rPr>
        <w:t>r</w:t>
      </w:r>
      <w:r w:rsidR="0029606A" w:rsidRPr="00513D21">
        <w:rPr>
          <w:sz w:val="24"/>
          <w:szCs w:val="24"/>
        </w:rPr>
        <w:t>.</w:t>
      </w:r>
      <w:r w:rsidRPr="00513D21">
        <w:rPr>
          <w:sz w:val="24"/>
          <w:szCs w:val="24"/>
        </w:rPr>
        <w:t xml:space="preserve"> Prawo </w:t>
      </w:r>
      <w:r w:rsidR="0029606A" w:rsidRPr="00513D21">
        <w:rPr>
          <w:sz w:val="24"/>
          <w:szCs w:val="24"/>
        </w:rPr>
        <w:t>z</w:t>
      </w:r>
      <w:r w:rsidRPr="00513D21">
        <w:rPr>
          <w:sz w:val="24"/>
          <w:szCs w:val="24"/>
        </w:rPr>
        <w:t xml:space="preserve">amówień </w:t>
      </w:r>
      <w:r w:rsidR="0029606A" w:rsidRPr="00513D21">
        <w:rPr>
          <w:sz w:val="24"/>
          <w:szCs w:val="24"/>
        </w:rPr>
        <w:t>p</w:t>
      </w:r>
      <w:r w:rsidRPr="00513D21">
        <w:rPr>
          <w:sz w:val="24"/>
          <w:szCs w:val="24"/>
        </w:rPr>
        <w:t>ublicznych</w:t>
      </w:r>
      <w:r w:rsidR="00BE7BFD" w:rsidRPr="00513D21">
        <w:rPr>
          <w:sz w:val="24"/>
          <w:szCs w:val="24"/>
        </w:rPr>
        <w:t xml:space="preserve"> </w:t>
      </w:r>
      <w:r w:rsidR="00D9049C" w:rsidRPr="00513D21">
        <w:rPr>
          <w:sz w:val="24"/>
          <w:szCs w:val="24"/>
        </w:rPr>
        <w:t>udostępnia</w:t>
      </w:r>
      <w:r w:rsidR="00BE7BFD" w:rsidRPr="00513D21">
        <w:rPr>
          <w:sz w:val="24"/>
          <w:szCs w:val="24"/>
        </w:rPr>
        <w:t xml:space="preserve"> poniżej treść zapytań do S</w:t>
      </w:r>
      <w:r w:rsidR="0012774F" w:rsidRPr="00513D21">
        <w:rPr>
          <w:sz w:val="24"/>
          <w:szCs w:val="24"/>
        </w:rPr>
        <w:t>pecyfikacji Warunków Zamówienia (</w:t>
      </w:r>
      <w:r w:rsidR="0012774F" w:rsidRPr="00513D21">
        <w:rPr>
          <w:sz w:val="24"/>
          <w:szCs w:val="24"/>
          <w:lang w:eastAsia="ar-SA"/>
        </w:rPr>
        <w:t>zwanej dalej</w:t>
      </w:r>
      <w:r w:rsidR="0012774F" w:rsidRPr="00513D21">
        <w:rPr>
          <w:b/>
          <w:sz w:val="24"/>
          <w:szCs w:val="24"/>
          <w:lang w:eastAsia="ar-SA"/>
        </w:rPr>
        <w:t xml:space="preserve"> </w:t>
      </w:r>
      <w:r w:rsidR="0012774F" w:rsidRPr="00513D21">
        <w:rPr>
          <w:bCs/>
          <w:sz w:val="24"/>
          <w:szCs w:val="24"/>
          <w:lang w:eastAsia="ar-SA"/>
        </w:rPr>
        <w:t>”SWZ”)</w:t>
      </w:r>
      <w:r w:rsidR="00D9049C" w:rsidRPr="00513D21">
        <w:rPr>
          <w:bCs/>
          <w:sz w:val="24"/>
          <w:szCs w:val="24"/>
          <w:lang w:eastAsia="ar-SA"/>
        </w:rPr>
        <w:t xml:space="preserve"> </w:t>
      </w:r>
      <w:r w:rsidR="00D9049C" w:rsidRPr="00513D21">
        <w:rPr>
          <w:sz w:val="24"/>
          <w:szCs w:val="24"/>
        </w:rPr>
        <w:t>wraz z wyjaśnieniami</w:t>
      </w:r>
      <w:r w:rsidR="0012774F" w:rsidRPr="00513D21">
        <w:rPr>
          <w:bCs/>
          <w:sz w:val="24"/>
          <w:szCs w:val="24"/>
          <w:lang w:eastAsia="ar-SA"/>
        </w:rPr>
        <w:t>:</w:t>
      </w:r>
    </w:p>
    <w:tbl>
      <w:tblPr>
        <w:tblW w:w="9356" w:type="dxa"/>
        <w:tblInd w:w="-34" w:type="dxa"/>
        <w:tblLook w:val="04A0" w:firstRow="1" w:lastRow="0" w:firstColumn="1" w:lastColumn="0" w:noHBand="0" w:noVBand="1"/>
      </w:tblPr>
      <w:tblGrid>
        <w:gridCol w:w="9356"/>
      </w:tblGrid>
      <w:tr w:rsidR="00DB2269" w:rsidRPr="00513D21" w14:paraId="3C51A2E7" w14:textId="77777777" w:rsidTr="00E81C92">
        <w:tc>
          <w:tcPr>
            <w:tcW w:w="9356" w:type="dxa"/>
          </w:tcPr>
          <w:p w14:paraId="1DE60D94" w14:textId="77777777" w:rsidR="00DB2269" w:rsidRPr="00513D21" w:rsidRDefault="00DB2269" w:rsidP="00E81C92">
            <w:pPr>
              <w:spacing w:before="60" w:after="60"/>
              <w:ind w:left="30" w:right="-72"/>
              <w:rPr>
                <w:b/>
                <w:bCs/>
                <w:sz w:val="24"/>
                <w:szCs w:val="24"/>
              </w:rPr>
            </w:pPr>
            <w:r w:rsidRPr="00513D21">
              <w:rPr>
                <w:b/>
                <w:bCs/>
                <w:sz w:val="24"/>
                <w:szCs w:val="24"/>
              </w:rPr>
              <w:t>Pytanie nr 9</w:t>
            </w:r>
          </w:p>
          <w:p w14:paraId="1DA39E37" w14:textId="77777777" w:rsidR="00DB2269" w:rsidRPr="00513D21" w:rsidRDefault="00DB2269" w:rsidP="00E81C92">
            <w:pPr>
              <w:spacing w:after="120"/>
              <w:ind w:left="30" w:right="-72"/>
              <w:jc w:val="both"/>
              <w:rPr>
                <w:sz w:val="24"/>
                <w:szCs w:val="24"/>
              </w:rPr>
            </w:pPr>
            <w:r w:rsidRPr="00513D21">
              <w:rPr>
                <w:sz w:val="24"/>
                <w:szCs w:val="24"/>
              </w:rPr>
              <w:t xml:space="preserve">Pytanie nr 1-dotyczy SWZ- Przedmiotowe środki dowodowe </w:t>
            </w:r>
          </w:p>
          <w:p w14:paraId="28F96758" w14:textId="77777777" w:rsidR="00DB2269" w:rsidRPr="00513D21" w:rsidRDefault="00DB2269" w:rsidP="00E81C92">
            <w:pPr>
              <w:spacing w:after="120"/>
              <w:ind w:left="30" w:right="-72"/>
              <w:jc w:val="both"/>
              <w:rPr>
                <w:sz w:val="24"/>
                <w:szCs w:val="24"/>
              </w:rPr>
            </w:pPr>
            <w:r w:rsidRPr="00513D21">
              <w:rPr>
                <w:sz w:val="24"/>
                <w:szCs w:val="24"/>
              </w:rPr>
              <w:t xml:space="preserve"> </w:t>
            </w:r>
          </w:p>
          <w:p w14:paraId="02FE59C3" w14:textId="77777777" w:rsidR="00DB2269" w:rsidRPr="00513D21" w:rsidRDefault="00DB2269" w:rsidP="00E81C92">
            <w:pPr>
              <w:spacing w:after="120"/>
              <w:ind w:left="30" w:right="-72"/>
              <w:jc w:val="both"/>
              <w:rPr>
                <w:sz w:val="24"/>
                <w:szCs w:val="24"/>
              </w:rPr>
            </w:pPr>
            <w:r w:rsidRPr="00513D21">
              <w:rPr>
                <w:sz w:val="24"/>
                <w:szCs w:val="24"/>
              </w:rPr>
              <w:t>Czy Zamawiający uzna za wystarczające załączenie do oferty kart katalogowych wystawionych przez autoryzowanego dystrybutora na terenie Polski? Zwracamy uwagę Zamawiającego na fakt, że nie wszystkie bardzo szczegółowe informacje techniczne dla urządzeń zawierane są w folderach / ulotkach informacyjnych producentów. W związku z powyższym bazując tylko i wyłącznie na oryginalnej dokumentacji producentów nie sposób by było potwierdzić spełnienie wszystkich szczegółowych wymagań techniczno-użytkowych postawionych przez Zamawiającego.</w:t>
            </w:r>
          </w:p>
          <w:p w14:paraId="45272449" w14:textId="5682C0D9" w:rsidR="00513D21" w:rsidRPr="00513D21" w:rsidRDefault="00513D21" w:rsidP="00513D21">
            <w:pPr>
              <w:spacing w:after="40"/>
              <w:ind w:left="30" w:right="-72"/>
              <w:rPr>
                <w:b/>
                <w:bCs/>
                <w:sz w:val="24"/>
                <w:szCs w:val="24"/>
              </w:rPr>
            </w:pPr>
            <w:r w:rsidRPr="00513D21">
              <w:rPr>
                <w:b/>
                <w:bCs/>
                <w:sz w:val="24"/>
                <w:szCs w:val="24"/>
              </w:rPr>
              <w:t>Odpowiedź:</w:t>
            </w:r>
            <w:r w:rsidR="00D661CE">
              <w:rPr>
                <w:b/>
                <w:bCs/>
                <w:sz w:val="24"/>
                <w:szCs w:val="24"/>
              </w:rPr>
              <w:t xml:space="preserve"> Zgodnie z pkt. 9.1 SWZ.</w:t>
            </w:r>
          </w:p>
          <w:p w14:paraId="72C6498E" w14:textId="77777777" w:rsidR="00DB2269" w:rsidRPr="00513D21" w:rsidRDefault="00DB2269" w:rsidP="00E81C92">
            <w:pPr>
              <w:spacing w:after="120"/>
              <w:ind w:left="30" w:right="-72"/>
              <w:jc w:val="both"/>
              <w:rPr>
                <w:sz w:val="24"/>
                <w:szCs w:val="24"/>
              </w:rPr>
            </w:pPr>
          </w:p>
          <w:p w14:paraId="3C00C3E0" w14:textId="77777777" w:rsidR="00DB2269" w:rsidRPr="00513D21" w:rsidRDefault="00DB2269" w:rsidP="00E81C92">
            <w:pPr>
              <w:spacing w:after="120"/>
              <w:ind w:left="30" w:right="-72"/>
              <w:jc w:val="both"/>
              <w:rPr>
                <w:sz w:val="24"/>
                <w:szCs w:val="24"/>
              </w:rPr>
            </w:pPr>
            <w:r w:rsidRPr="00513D21">
              <w:rPr>
                <w:sz w:val="24"/>
                <w:szCs w:val="24"/>
              </w:rPr>
              <w:t xml:space="preserve">Pytanie nr 2-dotyczy Załącznik nr 1- OPZ Pakiet 7 Gąbki biopsyjne do kasetek histopatologicznych </w:t>
            </w:r>
          </w:p>
          <w:p w14:paraId="04673987" w14:textId="77777777" w:rsidR="00DB2269" w:rsidRPr="00513D21" w:rsidRDefault="00DB2269" w:rsidP="00E81C92">
            <w:pPr>
              <w:spacing w:after="120"/>
              <w:ind w:left="30" w:right="-72"/>
              <w:jc w:val="both"/>
              <w:rPr>
                <w:sz w:val="24"/>
                <w:szCs w:val="24"/>
              </w:rPr>
            </w:pPr>
            <w:r w:rsidRPr="00513D21">
              <w:rPr>
                <w:sz w:val="24"/>
                <w:szCs w:val="24"/>
              </w:rPr>
              <w:t>Zwracamy się z uprzejmą prośbą o potwierdzenie, czy Zamawiający dopuści do postępowania gąbki biopsyjne do kasetek histopatologicznych o następujących parametrach technicznych:</w:t>
            </w:r>
          </w:p>
          <w:p w14:paraId="071698A8" w14:textId="77777777" w:rsidR="00DB2269" w:rsidRPr="00513D21" w:rsidRDefault="00DB2269" w:rsidP="00E81C92">
            <w:pPr>
              <w:spacing w:after="120"/>
              <w:ind w:left="30" w:right="-72"/>
              <w:jc w:val="both"/>
              <w:rPr>
                <w:sz w:val="24"/>
                <w:szCs w:val="24"/>
              </w:rPr>
            </w:pPr>
            <w:r w:rsidRPr="00513D21">
              <w:rPr>
                <w:sz w:val="24"/>
                <w:szCs w:val="24"/>
              </w:rPr>
              <w:t xml:space="preserve">Gąbki biopsyjne do przeprowadzania małych próbek w kasetce w trakcie przeprowadzania materiału tkankowego. Gąbka kompatybilna ze standardowymi kasetkami histopatologicznym. Materiał wykonania - pianka poliuretanowa. Gąbka w kolorze białym. Wymiary gąbki: 30 x 25 </w:t>
            </w:r>
            <w:r w:rsidRPr="00513D21">
              <w:rPr>
                <w:sz w:val="24"/>
                <w:szCs w:val="24"/>
              </w:rPr>
              <w:lastRenderedPageBreak/>
              <w:t>x 2 mm, opakowanie - 1000 sztuk.</w:t>
            </w:r>
          </w:p>
          <w:p w14:paraId="388B66AA" w14:textId="7834884E" w:rsidR="00513D21" w:rsidRPr="00513D21" w:rsidRDefault="00513D21" w:rsidP="00513D21">
            <w:pPr>
              <w:spacing w:after="40"/>
              <w:ind w:left="30" w:right="-72"/>
              <w:rPr>
                <w:b/>
                <w:bCs/>
                <w:sz w:val="24"/>
                <w:szCs w:val="24"/>
              </w:rPr>
            </w:pPr>
            <w:r w:rsidRPr="00513D21">
              <w:rPr>
                <w:b/>
                <w:bCs/>
                <w:sz w:val="24"/>
                <w:szCs w:val="24"/>
              </w:rPr>
              <w:t>Odpowiedź:</w:t>
            </w:r>
            <w:r w:rsidR="003D16A8">
              <w:rPr>
                <w:b/>
                <w:bCs/>
                <w:sz w:val="24"/>
                <w:szCs w:val="24"/>
              </w:rPr>
              <w:t xml:space="preserve"> Zamawiający nie dopuszcza.</w:t>
            </w:r>
          </w:p>
          <w:p w14:paraId="57F3A19A" w14:textId="77777777" w:rsidR="00513D21" w:rsidRPr="00513D21" w:rsidRDefault="00513D21" w:rsidP="00E81C92">
            <w:pPr>
              <w:spacing w:after="120"/>
              <w:ind w:left="30" w:right="-72"/>
              <w:jc w:val="both"/>
              <w:rPr>
                <w:sz w:val="24"/>
                <w:szCs w:val="24"/>
              </w:rPr>
            </w:pPr>
          </w:p>
          <w:p w14:paraId="08EB29BF" w14:textId="77777777" w:rsidR="00DB2269" w:rsidRPr="00513D21" w:rsidRDefault="00DB2269" w:rsidP="00E81C92">
            <w:pPr>
              <w:spacing w:after="120"/>
              <w:ind w:left="30" w:right="-72"/>
              <w:jc w:val="both"/>
              <w:rPr>
                <w:sz w:val="24"/>
                <w:szCs w:val="24"/>
              </w:rPr>
            </w:pPr>
            <w:r w:rsidRPr="00513D21">
              <w:rPr>
                <w:sz w:val="24"/>
                <w:szCs w:val="24"/>
              </w:rPr>
              <w:t xml:space="preserve"> </w:t>
            </w:r>
          </w:p>
          <w:p w14:paraId="40AD2727" w14:textId="77777777" w:rsidR="00DB2269" w:rsidRPr="00513D21" w:rsidRDefault="00DB2269" w:rsidP="00E81C92">
            <w:pPr>
              <w:spacing w:after="120"/>
              <w:ind w:left="30" w:right="-72"/>
              <w:jc w:val="both"/>
              <w:rPr>
                <w:sz w:val="24"/>
                <w:szCs w:val="24"/>
              </w:rPr>
            </w:pPr>
            <w:r w:rsidRPr="00513D21">
              <w:rPr>
                <w:sz w:val="24"/>
                <w:szCs w:val="24"/>
              </w:rPr>
              <w:t xml:space="preserve"> </w:t>
            </w:r>
          </w:p>
          <w:p w14:paraId="4DC3E7CC" w14:textId="77777777" w:rsidR="00DB2269" w:rsidRPr="00513D21" w:rsidRDefault="00DB2269" w:rsidP="00E81C92">
            <w:pPr>
              <w:spacing w:after="120"/>
              <w:ind w:left="30" w:right="-72"/>
              <w:jc w:val="both"/>
              <w:rPr>
                <w:sz w:val="24"/>
                <w:szCs w:val="24"/>
              </w:rPr>
            </w:pPr>
            <w:r w:rsidRPr="00513D21">
              <w:rPr>
                <w:sz w:val="24"/>
                <w:szCs w:val="24"/>
              </w:rPr>
              <w:t xml:space="preserve">Pytanie nr 3-dotyczy Załącznik nr 1- OPZ Pakiet 7 Gąbki biopsyjne do kasetek histopatologicznych </w:t>
            </w:r>
          </w:p>
          <w:p w14:paraId="6FA054C6" w14:textId="77777777" w:rsidR="00DB2269" w:rsidRPr="00513D21" w:rsidRDefault="00DB2269" w:rsidP="00E81C92">
            <w:pPr>
              <w:spacing w:after="120"/>
              <w:ind w:left="30" w:right="-72"/>
              <w:jc w:val="both"/>
              <w:rPr>
                <w:sz w:val="24"/>
                <w:szCs w:val="24"/>
              </w:rPr>
            </w:pPr>
            <w:r w:rsidRPr="00513D21">
              <w:rPr>
                <w:sz w:val="24"/>
                <w:szCs w:val="24"/>
              </w:rPr>
              <w:t>Zwracamy się z uprzejmą prośbą o potwierdzenie, czy Zamawiający dopuści do postępowania gąbki biopsyjne do kasetek histopatologicznych o następujących parametrach technicznych:</w:t>
            </w:r>
          </w:p>
          <w:p w14:paraId="74E11DB2" w14:textId="77777777" w:rsidR="00DB2269" w:rsidRPr="00513D21" w:rsidRDefault="00DB2269" w:rsidP="00E81C92">
            <w:pPr>
              <w:spacing w:after="120"/>
              <w:ind w:left="30" w:right="-72"/>
              <w:jc w:val="both"/>
              <w:rPr>
                <w:sz w:val="24"/>
                <w:szCs w:val="24"/>
              </w:rPr>
            </w:pPr>
            <w:r w:rsidRPr="00513D21">
              <w:rPr>
                <w:sz w:val="24"/>
                <w:szCs w:val="24"/>
              </w:rPr>
              <w:t>Gąbki biopsyjne do przeprowadzania małych próbek w kasetce w trakcie przeprowadzania materiału tkankowego. Gąbka kompatybilna ze standardowymi kasetkami histopatologicznym. Materiał wykonania - pianka poliuretanowa. Gąbka w kolorze niebieskim. Wymiary gąbki: 30 x 25 x 2 mm, opakowanie - 1000 sztuk.</w:t>
            </w:r>
          </w:p>
          <w:p w14:paraId="1CD7A76F" w14:textId="0B6906A2" w:rsidR="00513D21" w:rsidRPr="00513D21" w:rsidRDefault="00513D21" w:rsidP="00513D21">
            <w:pPr>
              <w:spacing w:after="40"/>
              <w:ind w:left="30" w:right="-72"/>
              <w:rPr>
                <w:b/>
                <w:bCs/>
                <w:sz w:val="24"/>
                <w:szCs w:val="24"/>
              </w:rPr>
            </w:pPr>
            <w:r w:rsidRPr="00513D21">
              <w:rPr>
                <w:b/>
                <w:bCs/>
                <w:sz w:val="24"/>
                <w:szCs w:val="24"/>
              </w:rPr>
              <w:t>Odpowiedź:</w:t>
            </w:r>
            <w:r w:rsidR="003D16A8">
              <w:rPr>
                <w:b/>
                <w:bCs/>
                <w:sz w:val="24"/>
                <w:szCs w:val="24"/>
              </w:rPr>
              <w:t xml:space="preserve"> Zamawiający nie dopuszcza.</w:t>
            </w:r>
          </w:p>
          <w:p w14:paraId="303CA2D5" w14:textId="77777777" w:rsidR="00DB2269" w:rsidRPr="00513D21" w:rsidRDefault="00DB2269" w:rsidP="00513D21">
            <w:pPr>
              <w:spacing w:after="120"/>
              <w:ind w:right="-72"/>
              <w:jc w:val="both"/>
              <w:rPr>
                <w:sz w:val="24"/>
                <w:szCs w:val="24"/>
              </w:rPr>
            </w:pPr>
          </w:p>
          <w:p w14:paraId="213F89F1" w14:textId="77777777" w:rsidR="00DB2269" w:rsidRPr="00513D21" w:rsidRDefault="00DB2269" w:rsidP="00E81C92">
            <w:pPr>
              <w:spacing w:after="120"/>
              <w:ind w:left="30" w:right="-72"/>
              <w:jc w:val="both"/>
              <w:rPr>
                <w:sz w:val="24"/>
                <w:szCs w:val="24"/>
              </w:rPr>
            </w:pPr>
          </w:p>
          <w:p w14:paraId="75FF6EE4" w14:textId="0B6A75B3" w:rsidR="00DB2269" w:rsidRPr="00513D21" w:rsidRDefault="00DB2269" w:rsidP="00513D21">
            <w:pPr>
              <w:spacing w:after="120"/>
              <w:ind w:left="30" w:right="-72"/>
              <w:jc w:val="both"/>
              <w:rPr>
                <w:sz w:val="24"/>
                <w:szCs w:val="24"/>
              </w:rPr>
            </w:pPr>
            <w:r w:rsidRPr="00513D21">
              <w:rPr>
                <w:sz w:val="24"/>
                <w:szCs w:val="24"/>
              </w:rPr>
              <w:t>Pytanie nr 4- dotyczy Załącznik nr 1- OPZ Pakiet 14 Pojemniki chirurgiczne z formaliną- pojemniki 40 ml zawierające 20 ml formaliny</w:t>
            </w:r>
          </w:p>
          <w:p w14:paraId="46E5E69F" w14:textId="2FFAB5AD" w:rsidR="00DB2269" w:rsidRPr="00513D21" w:rsidRDefault="00DB2269" w:rsidP="00513D21">
            <w:pPr>
              <w:spacing w:after="120"/>
              <w:ind w:left="30" w:right="-72"/>
              <w:jc w:val="both"/>
              <w:rPr>
                <w:sz w:val="24"/>
                <w:szCs w:val="24"/>
              </w:rPr>
            </w:pPr>
            <w:r w:rsidRPr="00513D21">
              <w:rPr>
                <w:sz w:val="24"/>
                <w:szCs w:val="24"/>
              </w:rPr>
              <w:t>Zwracamy się z uprzejmą prośbą o wyrażenie zgody na zaproponowanie pojemników równoważnych o parametrach techniczno-użytkowych jak niżej:</w:t>
            </w:r>
          </w:p>
          <w:p w14:paraId="7CCD426A" w14:textId="77777777" w:rsidR="00DB2269" w:rsidRPr="00513D21" w:rsidRDefault="00DB2269" w:rsidP="00E81C92">
            <w:pPr>
              <w:spacing w:after="120"/>
              <w:ind w:left="30" w:right="-72"/>
              <w:jc w:val="both"/>
              <w:rPr>
                <w:sz w:val="24"/>
                <w:szCs w:val="24"/>
              </w:rPr>
            </w:pPr>
            <w:r w:rsidRPr="00513D21">
              <w:rPr>
                <w:sz w:val="24"/>
                <w:szCs w:val="24"/>
              </w:rPr>
              <w:t>Pojemnik wykonany w technologii bezpiecznego i bezkontaktowego utrwalania materiału tkankowego.</w:t>
            </w:r>
          </w:p>
          <w:p w14:paraId="6979E8D9" w14:textId="77777777" w:rsidR="00DB2269" w:rsidRPr="00513D21" w:rsidRDefault="00DB2269" w:rsidP="00E81C92">
            <w:pPr>
              <w:spacing w:after="120"/>
              <w:ind w:left="30" w:right="-72"/>
              <w:jc w:val="both"/>
              <w:rPr>
                <w:sz w:val="24"/>
                <w:szCs w:val="24"/>
              </w:rPr>
            </w:pPr>
            <w:r w:rsidRPr="00513D21">
              <w:rPr>
                <w:sz w:val="24"/>
                <w:szCs w:val="24"/>
              </w:rPr>
              <w:t xml:space="preserve">Wymiary: </w:t>
            </w:r>
          </w:p>
          <w:p w14:paraId="04E6AEEB" w14:textId="77777777" w:rsidR="00DB2269" w:rsidRPr="00513D21" w:rsidRDefault="00DB2269" w:rsidP="00E81C92">
            <w:pPr>
              <w:spacing w:after="120"/>
              <w:ind w:left="30" w:right="-72"/>
              <w:jc w:val="both"/>
              <w:rPr>
                <w:sz w:val="24"/>
                <w:szCs w:val="24"/>
              </w:rPr>
            </w:pPr>
            <w:r w:rsidRPr="00513D21">
              <w:rPr>
                <w:sz w:val="24"/>
                <w:szCs w:val="24"/>
              </w:rPr>
              <w:t>- średnica 35 mm</w:t>
            </w:r>
          </w:p>
          <w:p w14:paraId="20D117EF" w14:textId="77777777" w:rsidR="00DB2269" w:rsidRPr="00513D21" w:rsidRDefault="00DB2269" w:rsidP="00E81C92">
            <w:pPr>
              <w:spacing w:after="120"/>
              <w:ind w:left="30" w:right="-72"/>
              <w:jc w:val="both"/>
              <w:rPr>
                <w:sz w:val="24"/>
                <w:szCs w:val="24"/>
              </w:rPr>
            </w:pPr>
            <w:r w:rsidRPr="00513D21">
              <w:rPr>
                <w:sz w:val="24"/>
                <w:szCs w:val="24"/>
              </w:rPr>
              <w:t>- wysokość bez pokrywki 67 mm</w:t>
            </w:r>
          </w:p>
          <w:p w14:paraId="108FE5E6" w14:textId="77777777" w:rsidR="00DB2269" w:rsidRPr="00513D21" w:rsidRDefault="00DB2269" w:rsidP="00E81C92">
            <w:pPr>
              <w:spacing w:after="120"/>
              <w:ind w:left="30" w:right="-72"/>
              <w:jc w:val="both"/>
              <w:rPr>
                <w:sz w:val="24"/>
                <w:szCs w:val="24"/>
              </w:rPr>
            </w:pPr>
            <w:r w:rsidRPr="00513D21">
              <w:rPr>
                <w:sz w:val="24"/>
                <w:szCs w:val="24"/>
              </w:rPr>
              <w:t>- wysokość z pokrywką wypełnianą formaliną 111 mm</w:t>
            </w:r>
          </w:p>
          <w:p w14:paraId="7B735343" w14:textId="77777777" w:rsidR="00DB2269" w:rsidRPr="00513D21" w:rsidRDefault="00DB2269" w:rsidP="00E81C92">
            <w:pPr>
              <w:spacing w:after="120"/>
              <w:ind w:left="30" w:right="-72"/>
              <w:jc w:val="both"/>
              <w:rPr>
                <w:sz w:val="24"/>
                <w:szCs w:val="24"/>
              </w:rPr>
            </w:pPr>
            <w:r w:rsidRPr="00513D21">
              <w:rPr>
                <w:sz w:val="24"/>
                <w:szCs w:val="24"/>
              </w:rPr>
              <w:t>- pojemność całkowita 40 ml</w:t>
            </w:r>
          </w:p>
          <w:p w14:paraId="124E1FB6" w14:textId="77777777" w:rsidR="00DB2269" w:rsidRPr="00513D21" w:rsidRDefault="00DB2269" w:rsidP="00E81C92">
            <w:pPr>
              <w:spacing w:after="120"/>
              <w:ind w:left="30" w:right="-72"/>
              <w:jc w:val="both"/>
              <w:rPr>
                <w:sz w:val="24"/>
                <w:szCs w:val="24"/>
              </w:rPr>
            </w:pPr>
            <w:r w:rsidRPr="00513D21">
              <w:rPr>
                <w:sz w:val="24"/>
                <w:szCs w:val="24"/>
              </w:rPr>
              <w:t>Opakowanie zbiorcze 24 szt.</w:t>
            </w:r>
          </w:p>
          <w:p w14:paraId="180E7FE8" w14:textId="04CD22A3" w:rsidR="00DB2269" w:rsidRPr="00513D21" w:rsidRDefault="00DB2269" w:rsidP="00513D21">
            <w:pPr>
              <w:spacing w:after="120"/>
              <w:ind w:left="30" w:right="-72"/>
              <w:jc w:val="both"/>
              <w:rPr>
                <w:sz w:val="24"/>
                <w:szCs w:val="24"/>
              </w:rPr>
            </w:pPr>
            <w:r w:rsidRPr="00513D21">
              <w:rPr>
                <w:sz w:val="24"/>
                <w:szCs w:val="24"/>
              </w:rPr>
              <w:t xml:space="preserve">Bezpieczny pojemnik tworzący system zamknięty do materiału biopsyjnego /histopatologicznego składający się z pokrywy zawierającej środek utrwalający i zbiornika. Dolny pojemnik wypełniony roztworem wodnym w ilości 10 ml w celu zabezpieczenia materiału biopsyjnego przed wysychaniem z pokrywą wypełnioną 8% roztworem formaldehydu w ilości 10 ml. Po uwolnieniu wypływu formaliny poprzez wciśnięcie tłoka wbudowanego w górnej części roztwór formaldehydu po wymieszaniu z roztworem wodnym staje się substancją utrwalającą o stężeniu formaldehydu 4% (10% roztwór buforowanej formaliny; </w:t>
            </w:r>
            <w:proofErr w:type="spellStart"/>
            <w:r w:rsidRPr="00513D21">
              <w:rPr>
                <w:sz w:val="24"/>
                <w:szCs w:val="24"/>
              </w:rPr>
              <w:t>pH</w:t>
            </w:r>
            <w:proofErr w:type="spellEnd"/>
            <w:r w:rsidRPr="00513D21">
              <w:rPr>
                <w:sz w:val="24"/>
                <w:szCs w:val="24"/>
              </w:rPr>
              <w:t xml:space="preserve"> 7,2 - 7,4 zgodnie z wymaganiami Polskiego Towarzystwa Patomorfologów). </w:t>
            </w:r>
          </w:p>
          <w:p w14:paraId="7F4DA4F2" w14:textId="77777777" w:rsidR="00DB2269" w:rsidRPr="00513D21" w:rsidRDefault="00DB2269" w:rsidP="00E81C92">
            <w:pPr>
              <w:spacing w:after="120"/>
              <w:ind w:left="30" w:right="-72"/>
              <w:jc w:val="both"/>
              <w:rPr>
                <w:sz w:val="24"/>
                <w:szCs w:val="24"/>
              </w:rPr>
            </w:pPr>
            <w:r w:rsidRPr="00513D21">
              <w:rPr>
                <w:sz w:val="24"/>
                <w:szCs w:val="24"/>
              </w:rPr>
              <w:t>Proponowany przez nas pojemnik:</w:t>
            </w:r>
          </w:p>
          <w:p w14:paraId="60BDC48F" w14:textId="77777777" w:rsidR="00DB2269" w:rsidRPr="00513D21" w:rsidRDefault="00DB2269" w:rsidP="00E81C92">
            <w:pPr>
              <w:spacing w:after="120"/>
              <w:ind w:left="30" w:right="-72"/>
              <w:jc w:val="both"/>
              <w:rPr>
                <w:sz w:val="24"/>
                <w:szCs w:val="24"/>
              </w:rPr>
            </w:pPr>
            <w:r w:rsidRPr="00513D21">
              <w:rPr>
                <w:sz w:val="24"/>
                <w:szCs w:val="24"/>
              </w:rPr>
              <w:t>- spełnia wszystkie wymagania funkcjonalne i techniczne określone w OPZ,</w:t>
            </w:r>
          </w:p>
          <w:p w14:paraId="6B2A8A79" w14:textId="77777777" w:rsidR="00DB2269" w:rsidRPr="00513D21" w:rsidRDefault="00DB2269" w:rsidP="00E81C92">
            <w:pPr>
              <w:spacing w:after="120"/>
              <w:ind w:left="30" w:right="-72"/>
              <w:jc w:val="both"/>
              <w:rPr>
                <w:sz w:val="24"/>
                <w:szCs w:val="24"/>
              </w:rPr>
            </w:pPr>
            <w:r w:rsidRPr="00513D21">
              <w:rPr>
                <w:sz w:val="24"/>
                <w:szCs w:val="24"/>
              </w:rPr>
              <w:t>- gwarantuje pełne bezpieczeństwo użytkownika i brak kontaktu z formaliną,</w:t>
            </w:r>
          </w:p>
          <w:p w14:paraId="5A0F2CB5" w14:textId="77777777" w:rsidR="00DB2269" w:rsidRPr="00513D21" w:rsidRDefault="00DB2269" w:rsidP="00E81C92">
            <w:pPr>
              <w:spacing w:after="120"/>
              <w:ind w:left="30" w:right="-72"/>
              <w:jc w:val="both"/>
              <w:rPr>
                <w:sz w:val="24"/>
                <w:szCs w:val="24"/>
              </w:rPr>
            </w:pPr>
            <w:r w:rsidRPr="00513D21">
              <w:rPr>
                <w:sz w:val="24"/>
                <w:szCs w:val="24"/>
              </w:rPr>
              <w:t>- posiada równoważny mechanizm uwalniania środka utrwalającego,</w:t>
            </w:r>
          </w:p>
          <w:p w14:paraId="1332F333" w14:textId="77777777" w:rsidR="00DB2269" w:rsidRPr="00513D21" w:rsidRDefault="00DB2269" w:rsidP="00E81C92">
            <w:pPr>
              <w:spacing w:after="120"/>
              <w:ind w:left="30" w:right="-72"/>
              <w:jc w:val="both"/>
              <w:rPr>
                <w:sz w:val="24"/>
                <w:szCs w:val="24"/>
              </w:rPr>
            </w:pPr>
            <w:r w:rsidRPr="00513D21">
              <w:rPr>
                <w:sz w:val="24"/>
                <w:szCs w:val="24"/>
              </w:rPr>
              <w:lastRenderedPageBreak/>
              <w:t xml:space="preserve">- zapewnia poprawne parametry chemiczne (stężenie formaliny i </w:t>
            </w:r>
            <w:proofErr w:type="spellStart"/>
            <w:r w:rsidRPr="00513D21">
              <w:rPr>
                <w:sz w:val="24"/>
                <w:szCs w:val="24"/>
              </w:rPr>
              <w:t>pH</w:t>
            </w:r>
            <w:proofErr w:type="spellEnd"/>
            <w:r w:rsidRPr="00513D21">
              <w:rPr>
                <w:sz w:val="24"/>
                <w:szCs w:val="24"/>
              </w:rPr>
              <w:t>),</w:t>
            </w:r>
          </w:p>
          <w:p w14:paraId="24A89E08" w14:textId="77777777" w:rsidR="00DB2269" w:rsidRPr="00513D21" w:rsidRDefault="00DB2269" w:rsidP="00E81C92">
            <w:pPr>
              <w:spacing w:after="120"/>
              <w:ind w:left="30" w:right="-72"/>
              <w:jc w:val="both"/>
              <w:rPr>
                <w:sz w:val="24"/>
                <w:szCs w:val="24"/>
              </w:rPr>
            </w:pPr>
            <w:r w:rsidRPr="00513D21">
              <w:rPr>
                <w:sz w:val="24"/>
                <w:szCs w:val="24"/>
              </w:rPr>
              <w:t>- jest w pełni zgodny z obowiązującymi normami i posiada wszystkie certyfikaty wymagane prawem UE.</w:t>
            </w:r>
          </w:p>
          <w:p w14:paraId="73C35CB7" w14:textId="77777777" w:rsidR="00DB2269" w:rsidRPr="00513D21" w:rsidRDefault="00DB2269" w:rsidP="00E81C92">
            <w:pPr>
              <w:spacing w:after="120"/>
              <w:ind w:left="30" w:right="-72"/>
              <w:jc w:val="both"/>
              <w:rPr>
                <w:sz w:val="24"/>
                <w:szCs w:val="24"/>
              </w:rPr>
            </w:pPr>
            <w:r w:rsidRPr="00513D21">
              <w:rPr>
                <w:sz w:val="24"/>
                <w:szCs w:val="24"/>
              </w:rPr>
              <w:t xml:space="preserve">- Pojemnik po aktywacji zapewnia utrwalenie materiału w 10% neutralnej buforowanej formalinie (4% formaldehydu) o </w:t>
            </w:r>
            <w:proofErr w:type="spellStart"/>
            <w:r w:rsidRPr="00513D21">
              <w:rPr>
                <w:sz w:val="24"/>
                <w:szCs w:val="24"/>
              </w:rPr>
              <w:t>pH</w:t>
            </w:r>
            <w:proofErr w:type="spellEnd"/>
            <w:r w:rsidRPr="00513D21">
              <w:rPr>
                <w:sz w:val="24"/>
                <w:szCs w:val="24"/>
              </w:rPr>
              <w:t xml:space="preserve"> 7,2-7,4, co jest zgodne z wytycznymi Polskiego Towarzystwa Patologów dotyczącymi standardowego utrwalacza do materiału biopsyjnego / histopatologicznego.</w:t>
            </w:r>
          </w:p>
          <w:p w14:paraId="2A0BEBA0" w14:textId="65139A38" w:rsidR="00513D21" w:rsidRPr="00513D21" w:rsidRDefault="00513D21" w:rsidP="00513D21">
            <w:pPr>
              <w:spacing w:after="40"/>
              <w:ind w:left="30" w:right="-72"/>
              <w:rPr>
                <w:b/>
                <w:bCs/>
                <w:sz w:val="24"/>
                <w:szCs w:val="24"/>
              </w:rPr>
            </w:pPr>
            <w:r w:rsidRPr="00513D21">
              <w:rPr>
                <w:b/>
                <w:bCs/>
                <w:sz w:val="24"/>
                <w:szCs w:val="24"/>
              </w:rPr>
              <w:t>Odpowiedź:</w:t>
            </w:r>
            <w:r w:rsidR="003D16A8">
              <w:rPr>
                <w:b/>
                <w:bCs/>
                <w:sz w:val="24"/>
                <w:szCs w:val="24"/>
              </w:rPr>
              <w:t xml:space="preserve"> Zamawiający nie wyraża zgody.</w:t>
            </w:r>
          </w:p>
          <w:p w14:paraId="28C8C115" w14:textId="77777777" w:rsidR="00DB2269" w:rsidRPr="00513D21" w:rsidRDefault="00DB2269" w:rsidP="00E81C92">
            <w:pPr>
              <w:spacing w:after="120"/>
              <w:ind w:left="30" w:right="-72"/>
              <w:jc w:val="both"/>
              <w:rPr>
                <w:sz w:val="24"/>
                <w:szCs w:val="24"/>
              </w:rPr>
            </w:pPr>
          </w:p>
          <w:p w14:paraId="086C95B9" w14:textId="4CB66A35" w:rsidR="00DB2269" w:rsidRPr="00513D21" w:rsidRDefault="00DB2269" w:rsidP="00513D21">
            <w:pPr>
              <w:spacing w:after="120"/>
              <w:ind w:left="30" w:right="-72"/>
              <w:jc w:val="both"/>
              <w:rPr>
                <w:sz w:val="24"/>
                <w:szCs w:val="24"/>
              </w:rPr>
            </w:pPr>
            <w:r w:rsidRPr="00513D21">
              <w:rPr>
                <w:sz w:val="24"/>
                <w:szCs w:val="24"/>
              </w:rPr>
              <w:t xml:space="preserve">Pytanie nr 5- dotyczy Załącznik nr 1- OPZ Pakiet 14 Pojemniki chirurgiczne z formaliną- pojemniki 150 ml </w:t>
            </w:r>
            <w:proofErr w:type="spellStart"/>
            <w:r w:rsidRPr="00513D21">
              <w:rPr>
                <w:sz w:val="24"/>
                <w:szCs w:val="24"/>
              </w:rPr>
              <w:t>zawiarające</w:t>
            </w:r>
            <w:proofErr w:type="spellEnd"/>
            <w:r w:rsidRPr="00513D21">
              <w:rPr>
                <w:sz w:val="24"/>
                <w:szCs w:val="24"/>
              </w:rPr>
              <w:t xml:space="preserve"> co najmniej 90 ml formaliny</w:t>
            </w:r>
          </w:p>
          <w:p w14:paraId="68F29D55" w14:textId="0D15466E" w:rsidR="00DB2269" w:rsidRPr="00513D21" w:rsidRDefault="00DB2269" w:rsidP="00513D21">
            <w:pPr>
              <w:spacing w:after="120"/>
              <w:ind w:left="30" w:right="-72"/>
              <w:jc w:val="both"/>
              <w:rPr>
                <w:sz w:val="24"/>
                <w:szCs w:val="24"/>
              </w:rPr>
            </w:pPr>
            <w:r w:rsidRPr="00513D21">
              <w:rPr>
                <w:sz w:val="24"/>
                <w:szCs w:val="24"/>
              </w:rPr>
              <w:t xml:space="preserve">Zwracamy się z uprzejmą prośbą o wyrażenie zgody na zaproponowanie pojemników równoważnych o parametrach techniczno-użytkowych jak niżej: </w:t>
            </w:r>
          </w:p>
          <w:p w14:paraId="3E8ABF7D" w14:textId="77777777" w:rsidR="00DB2269" w:rsidRPr="00513D21" w:rsidRDefault="00DB2269" w:rsidP="00E81C92">
            <w:pPr>
              <w:spacing w:after="120"/>
              <w:ind w:left="30" w:right="-72"/>
              <w:jc w:val="both"/>
              <w:rPr>
                <w:sz w:val="24"/>
                <w:szCs w:val="24"/>
              </w:rPr>
            </w:pPr>
            <w:r w:rsidRPr="00513D21">
              <w:rPr>
                <w:sz w:val="24"/>
                <w:szCs w:val="24"/>
              </w:rPr>
              <w:t xml:space="preserve">Pojemniki o pojemności 150 ml wypełnione 10% buforowaną formaliną o </w:t>
            </w:r>
            <w:proofErr w:type="spellStart"/>
            <w:r w:rsidRPr="00513D21">
              <w:rPr>
                <w:sz w:val="24"/>
                <w:szCs w:val="24"/>
              </w:rPr>
              <w:t>pH</w:t>
            </w:r>
            <w:proofErr w:type="spellEnd"/>
            <w:r w:rsidRPr="00513D21">
              <w:rPr>
                <w:sz w:val="24"/>
                <w:szCs w:val="24"/>
              </w:rPr>
              <w:t xml:space="preserve"> 7,2 - 7,4 zgodnie z wymaganiami Polskiego Towarzystwa Patomorfologów w ilości 90 ml </w:t>
            </w:r>
          </w:p>
          <w:p w14:paraId="6BE0F0AE" w14:textId="77777777" w:rsidR="00DB2269" w:rsidRPr="00513D21" w:rsidRDefault="00DB2269" w:rsidP="00E81C92">
            <w:pPr>
              <w:spacing w:after="120"/>
              <w:ind w:left="30" w:right="-72"/>
              <w:jc w:val="both"/>
              <w:rPr>
                <w:sz w:val="24"/>
                <w:szCs w:val="24"/>
              </w:rPr>
            </w:pPr>
            <w:r w:rsidRPr="00513D21">
              <w:rPr>
                <w:sz w:val="24"/>
                <w:szCs w:val="24"/>
              </w:rPr>
              <w:t>Pojemnik wykonany w technologii bezpiecznego i bezkontaktowego utrwalania materiału tkankowego.</w:t>
            </w:r>
          </w:p>
          <w:p w14:paraId="2F7E2DFC" w14:textId="77777777" w:rsidR="00DB2269" w:rsidRPr="00513D21" w:rsidRDefault="00DB2269" w:rsidP="00E81C92">
            <w:pPr>
              <w:spacing w:after="120"/>
              <w:ind w:left="30" w:right="-72"/>
              <w:jc w:val="both"/>
              <w:rPr>
                <w:sz w:val="24"/>
                <w:szCs w:val="24"/>
              </w:rPr>
            </w:pPr>
            <w:r w:rsidRPr="00513D21">
              <w:rPr>
                <w:sz w:val="24"/>
                <w:szCs w:val="24"/>
              </w:rPr>
              <w:t xml:space="preserve">Wymiary: </w:t>
            </w:r>
          </w:p>
          <w:p w14:paraId="16B6F03F" w14:textId="77777777" w:rsidR="00DB2269" w:rsidRPr="00513D21" w:rsidRDefault="00DB2269" w:rsidP="00E81C92">
            <w:pPr>
              <w:spacing w:after="120"/>
              <w:ind w:left="30" w:right="-72"/>
              <w:jc w:val="both"/>
              <w:rPr>
                <w:sz w:val="24"/>
                <w:szCs w:val="24"/>
              </w:rPr>
            </w:pPr>
            <w:r w:rsidRPr="00513D21">
              <w:rPr>
                <w:sz w:val="24"/>
                <w:szCs w:val="24"/>
              </w:rPr>
              <w:t>- średnica dolna 66 mm</w:t>
            </w:r>
          </w:p>
          <w:p w14:paraId="032B503F" w14:textId="77777777" w:rsidR="00DB2269" w:rsidRPr="00513D21" w:rsidRDefault="00DB2269" w:rsidP="00E81C92">
            <w:pPr>
              <w:spacing w:after="120"/>
              <w:ind w:left="30" w:right="-72"/>
              <w:jc w:val="both"/>
              <w:rPr>
                <w:sz w:val="24"/>
                <w:szCs w:val="24"/>
              </w:rPr>
            </w:pPr>
            <w:r w:rsidRPr="00513D21">
              <w:rPr>
                <w:sz w:val="24"/>
                <w:szCs w:val="24"/>
              </w:rPr>
              <w:t>- średnica górna 70 mm</w:t>
            </w:r>
          </w:p>
          <w:p w14:paraId="2FB22C92" w14:textId="77777777" w:rsidR="00DB2269" w:rsidRPr="00513D21" w:rsidRDefault="00DB2269" w:rsidP="00E81C92">
            <w:pPr>
              <w:spacing w:after="120"/>
              <w:ind w:left="30" w:right="-72"/>
              <w:jc w:val="both"/>
              <w:rPr>
                <w:sz w:val="24"/>
                <w:szCs w:val="24"/>
              </w:rPr>
            </w:pPr>
            <w:r w:rsidRPr="00513D21">
              <w:rPr>
                <w:sz w:val="24"/>
                <w:szCs w:val="24"/>
              </w:rPr>
              <w:t>- wysokość bez pokrywki 71 mm</w:t>
            </w:r>
          </w:p>
          <w:p w14:paraId="6164B2E8" w14:textId="77777777" w:rsidR="00DB2269" w:rsidRPr="00513D21" w:rsidRDefault="00DB2269" w:rsidP="00E81C92">
            <w:pPr>
              <w:spacing w:after="120"/>
              <w:ind w:left="30" w:right="-72"/>
              <w:jc w:val="both"/>
              <w:rPr>
                <w:sz w:val="24"/>
                <w:szCs w:val="24"/>
              </w:rPr>
            </w:pPr>
            <w:r w:rsidRPr="00513D21">
              <w:rPr>
                <w:sz w:val="24"/>
                <w:szCs w:val="24"/>
              </w:rPr>
              <w:t>- wysokość z pokrywką wypełnianą formaliną 109 mm</w:t>
            </w:r>
          </w:p>
          <w:p w14:paraId="6F306544" w14:textId="77777777" w:rsidR="00DB2269" w:rsidRPr="00513D21" w:rsidRDefault="00DB2269" w:rsidP="00E81C92">
            <w:pPr>
              <w:spacing w:after="120"/>
              <w:ind w:left="30" w:right="-72"/>
              <w:jc w:val="both"/>
              <w:rPr>
                <w:sz w:val="24"/>
                <w:szCs w:val="24"/>
              </w:rPr>
            </w:pPr>
            <w:r w:rsidRPr="00513D21">
              <w:rPr>
                <w:sz w:val="24"/>
                <w:szCs w:val="24"/>
              </w:rPr>
              <w:t>Opakowanie zbiorcze 12 szt.</w:t>
            </w:r>
          </w:p>
          <w:p w14:paraId="2EA9CCA1" w14:textId="77777777" w:rsidR="00DB2269" w:rsidRPr="00513D21" w:rsidRDefault="00DB2269" w:rsidP="00E81C92">
            <w:pPr>
              <w:spacing w:after="120"/>
              <w:ind w:left="30" w:right="-72"/>
              <w:jc w:val="both"/>
              <w:rPr>
                <w:sz w:val="24"/>
                <w:szCs w:val="24"/>
              </w:rPr>
            </w:pPr>
            <w:r w:rsidRPr="00513D21">
              <w:rPr>
                <w:sz w:val="24"/>
                <w:szCs w:val="24"/>
              </w:rPr>
              <w:t xml:space="preserve"> Uwalnianie formaliny poprzez innowacyjny system w momencie zakręcania pojemnika po umieszczeniu w nim materiału tkankowego. Zaproponowana konstrukcja pojemnika w pełni zabezpieczająca biopsyjny materiał tkankowy oraz zapewniająca właściwe utrwalenie materiału tkankowego.</w:t>
            </w:r>
          </w:p>
          <w:p w14:paraId="431BF7C2" w14:textId="77777777" w:rsidR="00DB2269" w:rsidRPr="00513D21" w:rsidRDefault="00DB2269" w:rsidP="00E81C92">
            <w:pPr>
              <w:spacing w:after="120"/>
              <w:ind w:left="30" w:right="-72"/>
              <w:jc w:val="both"/>
              <w:rPr>
                <w:sz w:val="24"/>
                <w:szCs w:val="24"/>
              </w:rPr>
            </w:pPr>
            <w:r w:rsidRPr="00513D21">
              <w:rPr>
                <w:sz w:val="24"/>
                <w:szCs w:val="24"/>
              </w:rPr>
              <w:t>Proponowany przez nas pojemnik:</w:t>
            </w:r>
          </w:p>
          <w:p w14:paraId="22FC9AF4" w14:textId="77777777" w:rsidR="00DB2269" w:rsidRPr="00513D21" w:rsidRDefault="00DB2269" w:rsidP="00E81C92">
            <w:pPr>
              <w:spacing w:after="120"/>
              <w:ind w:left="30" w:right="-72"/>
              <w:jc w:val="both"/>
              <w:rPr>
                <w:sz w:val="24"/>
                <w:szCs w:val="24"/>
              </w:rPr>
            </w:pPr>
            <w:r w:rsidRPr="00513D21">
              <w:rPr>
                <w:sz w:val="24"/>
                <w:szCs w:val="24"/>
              </w:rPr>
              <w:t>- spełnia wszystkie wymagania funkcjonalne i techniczne określone w OPZ,</w:t>
            </w:r>
          </w:p>
          <w:p w14:paraId="4FD15570" w14:textId="77777777" w:rsidR="00DB2269" w:rsidRPr="00513D21" w:rsidRDefault="00DB2269" w:rsidP="00E81C92">
            <w:pPr>
              <w:spacing w:after="120"/>
              <w:ind w:left="30" w:right="-72"/>
              <w:jc w:val="both"/>
              <w:rPr>
                <w:sz w:val="24"/>
                <w:szCs w:val="24"/>
              </w:rPr>
            </w:pPr>
            <w:r w:rsidRPr="00513D21">
              <w:rPr>
                <w:sz w:val="24"/>
                <w:szCs w:val="24"/>
              </w:rPr>
              <w:t>- gwarantuje pełne bezpieczeństwo użytkownika i brak kontaktu z formaliną,</w:t>
            </w:r>
          </w:p>
          <w:p w14:paraId="2CC77883" w14:textId="77777777" w:rsidR="00DB2269" w:rsidRPr="00513D21" w:rsidRDefault="00DB2269" w:rsidP="00E81C92">
            <w:pPr>
              <w:spacing w:after="120"/>
              <w:ind w:left="30" w:right="-72"/>
              <w:jc w:val="both"/>
              <w:rPr>
                <w:sz w:val="24"/>
                <w:szCs w:val="24"/>
              </w:rPr>
            </w:pPr>
            <w:r w:rsidRPr="00513D21">
              <w:rPr>
                <w:sz w:val="24"/>
                <w:szCs w:val="24"/>
              </w:rPr>
              <w:t>- posiada równoważny mechanizm uwalniania środka utrwalającego,</w:t>
            </w:r>
          </w:p>
          <w:p w14:paraId="7B6716B9" w14:textId="77777777" w:rsidR="00DB2269" w:rsidRPr="00513D21" w:rsidRDefault="00DB2269" w:rsidP="00E81C92">
            <w:pPr>
              <w:spacing w:after="120"/>
              <w:ind w:left="30" w:right="-72"/>
              <w:jc w:val="both"/>
              <w:rPr>
                <w:sz w:val="24"/>
                <w:szCs w:val="24"/>
              </w:rPr>
            </w:pPr>
            <w:r w:rsidRPr="00513D21">
              <w:rPr>
                <w:sz w:val="24"/>
                <w:szCs w:val="24"/>
              </w:rPr>
              <w:t xml:space="preserve">- zapewnia poprawne parametry chemiczne (stężenie formaliny i </w:t>
            </w:r>
            <w:proofErr w:type="spellStart"/>
            <w:r w:rsidRPr="00513D21">
              <w:rPr>
                <w:sz w:val="24"/>
                <w:szCs w:val="24"/>
              </w:rPr>
              <w:t>pH</w:t>
            </w:r>
            <w:proofErr w:type="spellEnd"/>
            <w:r w:rsidRPr="00513D21">
              <w:rPr>
                <w:sz w:val="24"/>
                <w:szCs w:val="24"/>
              </w:rPr>
              <w:t>),</w:t>
            </w:r>
          </w:p>
          <w:p w14:paraId="3CDFAEF1" w14:textId="77777777" w:rsidR="00DB2269" w:rsidRPr="00513D21" w:rsidRDefault="00DB2269" w:rsidP="00E81C92">
            <w:pPr>
              <w:spacing w:after="120"/>
              <w:ind w:left="30" w:right="-72"/>
              <w:jc w:val="both"/>
              <w:rPr>
                <w:sz w:val="24"/>
                <w:szCs w:val="24"/>
              </w:rPr>
            </w:pPr>
            <w:r w:rsidRPr="00513D21">
              <w:rPr>
                <w:sz w:val="24"/>
                <w:szCs w:val="24"/>
              </w:rPr>
              <w:t>- jest w pełni zgodny z obowiązującymi normami i posiada wszystkie certyfikaty wymagane prawem UE.</w:t>
            </w:r>
          </w:p>
          <w:p w14:paraId="6C473794" w14:textId="77777777" w:rsidR="00DB2269" w:rsidRPr="00513D21" w:rsidRDefault="00DB2269" w:rsidP="00E81C92">
            <w:pPr>
              <w:spacing w:after="120"/>
              <w:ind w:left="30" w:right="-72"/>
              <w:jc w:val="both"/>
              <w:rPr>
                <w:sz w:val="24"/>
                <w:szCs w:val="24"/>
              </w:rPr>
            </w:pPr>
            <w:r w:rsidRPr="00513D21">
              <w:rPr>
                <w:sz w:val="24"/>
                <w:szCs w:val="24"/>
              </w:rPr>
              <w:t xml:space="preserve">- Pojemnik po aktywacji zapewnia utrwalenie materiału w 10% neutralnej buforowanej formalinie (4% formaldehydu) o </w:t>
            </w:r>
            <w:proofErr w:type="spellStart"/>
            <w:r w:rsidRPr="00513D21">
              <w:rPr>
                <w:sz w:val="24"/>
                <w:szCs w:val="24"/>
              </w:rPr>
              <w:t>pH</w:t>
            </w:r>
            <w:proofErr w:type="spellEnd"/>
            <w:r w:rsidRPr="00513D21">
              <w:rPr>
                <w:sz w:val="24"/>
                <w:szCs w:val="24"/>
              </w:rPr>
              <w:t xml:space="preserve"> 7,2-7,4, co jest zgodne z wytycznymi Polskiego Towarzystwa Patologów dotyczącymi standardowego utrwalacza do materiału biopsyjnego / histopatologicznego.</w:t>
            </w:r>
          </w:p>
          <w:p w14:paraId="3F1AC0C0" w14:textId="2613F509" w:rsidR="00513D21" w:rsidRPr="00513D21" w:rsidRDefault="00513D21" w:rsidP="00513D21">
            <w:pPr>
              <w:spacing w:after="40"/>
              <w:ind w:left="30" w:right="-72"/>
              <w:rPr>
                <w:b/>
                <w:bCs/>
                <w:sz w:val="24"/>
                <w:szCs w:val="24"/>
              </w:rPr>
            </w:pPr>
            <w:r w:rsidRPr="00513D21">
              <w:rPr>
                <w:b/>
                <w:bCs/>
                <w:sz w:val="24"/>
                <w:szCs w:val="24"/>
              </w:rPr>
              <w:t>Odpowiedź:</w:t>
            </w:r>
            <w:r w:rsidR="003D16A8">
              <w:rPr>
                <w:b/>
                <w:bCs/>
                <w:sz w:val="24"/>
                <w:szCs w:val="24"/>
              </w:rPr>
              <w:t xml:space="preserve"> Zamawiający wyraża zgodę pod warunkiem że brak jest wyjściowo wody w pojemniku.</w:t>
            </w:r>
          </w:p>
          <w:p w14:paraId="032C156A" w14:textId="77777777" w:rsidR="00DB2269" w:rsidRPr="00513D21" w:rsidRDefault="00DB2269" w:rsidP="00E81C92">
            <w:pPr>
              <w:spacing w:after="120"/>
              <w:ind w:left="30" w:right="-72"/>
              <w:jc w:val="both"/>
              <w:rPr>
                <w:sz w:val="24"/>
                <w:szCs w:val="24"/>
              </w:rPr>
            </w:pPr>
          </w:p>
          <w:p w14:paraId="690399DF" w14:textId="043B8EE8" w:rsidR="00DB2269" w:rsidRPr="00513D21" w:rsidRDefault="00DB2269" w:rsidP="00513D21">
            <w:pPr>
              <w:spacing w:after="120"/>
              <w:ind w:left="30" w:right="-72"/>
              <w:jc w:val="both"/>
              <w:rPr>
                <w:sz w:val="24"/>
                <w:szCs w:val="24"/>
              </w:rPr>
            </w:pPr>
            <w:r w:rsidRPr="00513D21">
              <w:rPr>
                <w:sz w:val="24"/>
                <w:szCs w:val="24"/>
              </w:rPr>
              <w:t>Pytanie nr 6- dotyczy Załącznik nr 1- OPZ Pakiet 14 Pojemniki chirurgiczne z formaliną- pojemniki 250 ml zawierające co najmniej 150 ml formaliny</w:t>
            </w:r>
          </w:p>
          <w:p w14:paraId="1EED0E90" w14:textId="7BE5FC72" w:rsidR="00DB2269" w:rsidRPr="00513D21" w:rsidRDefault="00DB2269" w:rsidP="00513D21">
            <w:pPr>
              <w:spacing w:after="120"/>
              <w:ind w:left="30" w:right="-72"/>
              <w:jc w:val="both"/>
              <w:rPr>
                <w:sz w:val="24"/>
                <w:szCs w:val="24"/>
              </w:rPr>
            </w:pPr>
            <w:r w:rsidRPr="00513D21">
              <w:rPr>
                <w:sz w:val="24"/>
                <w:szCs w:val="24"/>
              </w:rPr>
              <w:t xml:space="preserve">Zwracamy się z uprzejmą prośbą o wyrażenie zgody na zaproponowanie pojemników równoważnych o parametrach techniczno-użytkowych jak niżej: </w:t>
            </w:r>
          </w:p>
          <w:p w14:paraId="07547731" w14:textId="77777777" w:rsidR="00DB2269" w:rsidRPr="00513D21" w:rsidRDefault="00DB2269" w:rsidP="00E81C92">
            <w:pPr>
              <w:spacing w:after="120"/>
              <w:ind w:left="30" w:right="-72"/>
              <w:jc w:val="both"/>
              <w:rPr>
                <w:sz w:val="24"/>
                <w:szCs w:val="24"/>
              </w:rPr>
            </w:pPr>
            <w:r w:rsidRPr="00513D21">
              <w:rPr>
                <w:sz w:val="24"/>
                <w:szCs w:val="24"/>
              </w:rPr>
              <w:t>Pojemnik wykonany w technologii bezpiecznego i bezkontaktowego utrwalania materiału tkankowego.</w:t>
            </w:r>
          </w:p>
          <w:p w14:paraId="4E6D5436" w14:textId="77777777" w:rsidR="00DB2269" w:rsidRPr="00513D21" w:rsidRDefault="00DB2269" w:rsidP="00E81C92">
            <w:pPr>
              <w:spacing w:after="120"/>
              <w:ind w:left="30" w:right="-72"/>
              <w:jc w:val="both"/>
              <w:rPr>
                <w:sz w:val="24"/>
                <w:szCs w:val="24"/>
              </w:rPr>
            </w:pPr>
            <w:r w:rsidRPr="00513D21">
              <w:rPr>
                <w:sz w:val="24"/>
                <w:szCs w:val="24"/>
              </w:rPr>
              <w:t xml:space="preserve">Wymiary: </w:t>
            </w:r>
          </w:p>
          <w:p w14:paraId="53448B69" w14:textId="77777777" w:rsidR="00DB2269" w:rsidRPr="00513D21" w:rsidRDefault="00DB2269" w:rsidP="00E81C92">
            <w:pPr>
              <w:spacing w:after="120"/>
              <w:ind w:left="30" w:right="-72"/>
              <w:jc w:val="both"/>
              <w:rPr>
                <w:sz w:val="24"/>
                <w:szCs w:val="24"/>
              </w:rPr>
            </w:pPr>
            <w:r w:rsidRPr="00513D21">
              <w:rPr>
                <w:sz w:val="24"/>
                <w:szCs w:val="24"/>
              </w:rPr>
              <w:t>- średnica 100 mm</w:t>
            </w:r>
          </w:p>
          <w:p w14:paraId="07A51549" w14:textId="77777777" w:rsidR="00DB2269" w:rsidRPr="00513D21" w:rsidRDefault="00DB2269" w:rsidP="00E81C92">
            <w:pPr>
              <w:spacing w:after="120"/>
              <w:ind w:left="30" w:right="-72"/>
              <w:jc w:val="both"/>
              <w:rPr>
                <w:sz w:val="24"/>
                <w:szCs w:val="24"/>
              </w:rPr>
            </w:pPr>
            <w:r w:rsidRPr="00513D21">
              <w:rPr>
                <w:sz w:val="24"/>
                <w:szCs w:val="24"/>
              </w:rPr>
              <w:t>- wysokość z pokrywką wypełnianą formaliną 140 mm</w:t>
            </w:r>
          </w:p>
          <w:p w14:paraId="632E58B3" w14:textId="77777777" w:rsidR="00DB2269" w:rsidRPr="00513D21" w:rsidRDefault="00DB2269" w:rsidP="00E81C92">
            <w:pPr>
              <w:spacing w:after="120"/>
              <w:ind w:left="30" w:right="-72"/>
              <w:jc w:val="both"/>
              <w:rPr>
                <w:sz w:val="24"/>
                <w:szCs w:val="24"/>
              </w:rPr>
            </w:pPr>
            <w:r w:rsidRPr="00513D21">
              <w:rPr>
                <w:sz w:val="24"/>
                <w:szCs w:val="24"/>
              </w:rPr>
              <w:t>- całkowita pojemność 320 ml</w:t>
            </w:r>
          </w:p>
          <w:p w14:paraId="040DBA4D" w14:textId="77777777" w:rsidR="00DB2269" w:rsidRPr="00513D21" w:rsidRDefault="00DB2269" w:rsidP="00E81C92">
            <w:pPr>
              <w:spacing w:after="120"/>
              <w:ind w:left="30" w:right="-72"/>
              <w:jc w:val="both"/>
              <w:rPr>
                <w:sz w:val="24"/>
                <w:szCs w:val="24"/>
              </w:rPr>
            </w:pPr>
            <w:r w:rsidRPr="00513D21">
              <w:rPr>
                <w:sz w:val="24"/>
                <w:szCs w:val="24"/>
              </w:rPr>
              <w:t>Opakowanie zbiorcze: 20 szt.</w:t>
            </w:r>
          </w:p>
          <w:p w14:paraId="218F31E9" w14:textId="41129B06" w:rsidR="00DB2269" w:rsidRPr="00513D21" w:rsidRDefault="00DB2269" w:rsidP="00513D21">
            <w:pPr>
              <w:spacing w:after="120"/>
              <w:ind w:left="30" w:right="-72"/>
              <w:jc w:val="both"/>
              <w:rPr>
                <w:sz w:val="24"/>
                <w:szCs w:val="24"/>
              </w:rPr>
            </w:pPr>
            <w:r w:rsidRPr="00513D21">
              <w:rPr>
                <w:sz w:val="24"/>
                <w:szCs w:val="24"/>
              </w:rPr>
              <w:t xml:space="preserve">Bezpieczny pojemnik tworzący zamknięty system do utrwalania materiału tkankowego, składający się z pokrywy zawierającej środek utrwalający oraz zbiornika przeznaczonego do umieszczania materiału tkankowego. Pokrywa wypełniona substancją utrwalającą o stężeniu formaldehydu 4% (10% roztwór neutralnej buforowanej formaliny o </w:t>
            </w:r>
            <w:proofErr w:type="spellStart"/>
            <w:r w:rsidRPr="00513D21">
              <w:rPr>
                <w:sz w:val="24"/>
                <w:szCs w:val="24"/>
              </w:rPr>
              <w:t>pH</w:t>
            </w:r>
            <w:proofErr w:type="spellEnd"/>
            <w:r w:rsidRPr="00513D21">
              <w:rPr>
                <w:sz w:val="24"/>
                <w:szCs w:val="24"/>
              </w:rPr>
              <w:t xml:space="preserve"> 7,2 - 7,4 zgodnie z wymaganiami Polskiego Towarzystwa Patomorfologów   w ilości 250 ml. Uwalnianie formaliny z pokrywy w momencie zakręcania pojemnika po umieszczeniu w nim materiału tkankowego. Zaproponowana konstrukcja pojemnika w pełni zabezpieczająca materiał tkankowy oraz zapewniająca właściwe jego utrwalenie.</w:t>
            </w:r>
          </w:p>
          <w:p w14:paraId="0D7A7DEE" w14:textId="77777777" w:rsidR="00DB2269" w:rsidRPr="00513D21" w:rsidRDefault="00DB2269" w:rsidP="00E81C92">
            <w:pPr>
              <w:spacing w:after="120"/>
              <w:ind w:left="30" w:right="-72"/>
              <w:jc w:val="both"/>
              <w:rPr>
                <w:sz w:val="24"/>
                <w:szCs w:val="24"/>
              </w:rPr>
            </w:pPr>
            <w:r w:rsidRPr="00513D21">
              <w:rPr>
                <w:sz w:val="24"/>
                <w:szCs w:val="24"/>
              </w:rPr>
              <w:t>Proponowany przez nas pojemnik:</w:t>
            </w:r>
          </w:p>
          <w:p w14:paraId="2F3DD579" w14:textId="77777777" w:rsidR="00DB2269" w:rsidRPr="00513D21" w:rsidRDefault="00DB2269" w:rsidP="00E81C92">
            <w:pPr>
              <w:spacing w:after="120"/>
              <w:ind w:left="30" w:right="-72"/>
              <w:jc w:val="both"/>
              <w:rPr>
                <w:sz w:val="24"/>
                <w:szCs w:val="24"/>
              </w:rPr>
            </w:pPr>
            <w:r w:rsidRPr="00513D21">
              <w:rPr>
                <w:sz w:val="24"/>
                <w:szCs w:val="24"/>
              </w:rPr>
              <w:t>- spełnia wszystkie wymagania funkcjonalne i techniczne określone w OPZ,</w:t>
            </w:r>
          </w:p>
          <w:p w14:paraId="72335DC4" w14:textId="77777777" w:rsidR="00DB2269" w:rsidRPr="00513D21" w:rsidRDefault="00DB2269" w:rsidP="00E81C92">
            <w:pPr>
              <w:spacing w:after="120"/>
              <w:ind w:left="30" w:right="-72"/>
              <w:jc w:val="both"/>
              <w:rPr>
                <w:sz w:val="24"/>
                <w:szCs w:val="24"/>
              </w:rPr>
            </w:pPr>
            <w:r w:rsidRPr="00513D21">
              <w:rPr>
                <w:sz w:val="24"/>
                <w:szCs w:val="24"/>
              </w:rPr>
              <w:t>- gwarantuje pełne bezpieczeństwo użytkownika i brak kontaktu z formaliną,</w:t>
            </w:r>
          </w:p>
          <w:p w14:paraId="37A12E1A" w14:textId="77777777" w:rsidR="00DB2269" w:rsidRPr="00513D21" w:rsidRDefault="00DB2269" w:rsidP="00E81C92">
            <w:pPr>
              <w:spacing w:after="120"/>
              <w:ind w:left="30" w:right="-72"/>
              <w:jc w:val="both"/>
              <w:rPr>
                <w:sz w:val="24"/>
                <w:szCs w:val="24"/>
              </w:rPr>
            </w:pPr>
            <w:r w:rsidRPr="00513D21">
              <w:rPr>
                <w:sz w:val="24"/>
                <w:szCs w:val="24"/>
              </w:rPr>
              <w:t>- posiada równoważny mechanizm uwalniania środka utrwalającego,</w:t>
            </w:r>
          </w:p>
          <w:p w14:paraId="3D7265B3" w14:textId="77777777" w:rsidR="00DB2269" w:rsidRPr="00513D21" w:rsidRDefault="00DB2269" w:rsidP="00E81C92">
            <w:pPr>
              <w:spacing w:after="120"/>
              <w:ind w:left="30" w:right="-72"/>
              <w:jc w:val="both"/>
              <w:rPr>
                <w:sz w:val="24"/>
                <w:szCs w:val="24"/>
              </w:rPr>
            </w:pPr>
            <w:r w:rsidRPr="00513D21">
              <w:rPr>
                <w:sz w:val="24"/>
                <w:szCs w:val="24"/>
              </w:rPr>
              <w:t xml:space="preserve">- zapewnia poprawne parametry chemiczne (stężenie formaliny i </w:t>
            </w:r>
            <w:proofErr w:type="spellStart"/>
            <w:r w:rsidRPr="00513D21">
              <w:rPr>
                <w:sz w:val="24"/>
                <w:szCs w:val="24"/>
              </w:rPr>
              <w:t>pH</w:t>
            </w:r>
            <w:proofErr w:type="spellEnd"/>
            <w:r w:rsidRPr="00513D21">
              <w:rPr>
                <w:sz w:val="24"/>
                <w:szCs w:val="24"/>
              </w:rPr>
              <w:t>),</w:t>
            </w:r>
          </w:p>
          <w:p w14:paraId="68B45E17" w14:textId="77777777" w:rsidR="00DB2269" w:rsidRPr="00513D21" w:rsidRDefault="00DB2269" w:rsidP="00E81C92">
            <w:pPr>
              <w:spacing w:after="120"/>
              <w:ind w:left="30" w:right="-72"/>
              <w:jc w:val="both"/>
              <w:rPr>
                <w:sz w:val="24"/>
                <w:szCs w:val="24"/>
              </w:rPr>
            </w:pPr>
            <w:r w:rsidRPr="00513D21">
              <w:rPr>
                <w:sz w:val="24"/>
                <w:szCs w:val="24"/>
              </w:rPr>
              <w:t>- jest w pełni zgodny z obowiązującymi normami i posiada wszystkie certyfikaty wymagane prawem UE.</w:t>
            </w:r>
          </w:p>
          <w:p w14:paraId="6A8A7EEE" w14:textId="77777777" w:rsidR="00DB2269" w:rsidRPr="00513D21" w:rsidRDefault="00DB2269" w:rsidP="00E81C92">
            <w:pPr>
              <w:spacing w:after="120"/>
              <w:ind w:left="30" w:right="-72"/>
              <w:jc w:val="both"/>
              <w:rPr>
                <w:sz w:val="24"/>
                <w:szCs w:val="24"/>
              </w:rPr>
            </w:pPr>
            <w:r w:rsidRPr="00513D21">
              <w:rPr>
                <w:sz w:val="24"/>
                <w:szCs w:val="24"/>
              </w:rPr>
              <w:t xml:space="preserve">- Pojemnik po aktywacji zapewnia utrwalenie materiału w 10% neutralnej buforowanej formalinie (4% formaldehydu) o </w:t>
            </w:r>
            <w:proofErr w:type="spellStart"/>
            <w:r w:rsidRPr="00513D21">
              <w:rPr>
                <w:sz w:val="24"/>
                <w:szCs w:val="24"/>
              </w:rPr>
              <w:t>pH</w:t>
            </w:r>
            <w:proofErr w:type="spellEnd"/>
            <w:r w:rsidRPr="00513D21">
              <w:rPr>
                <w:sz w:val="24"/>
                <w:szCs w:val="24"/>
              </w:rPr>
              <w:t xml:space="preserve"> 7,2-7,4, co jest zgodne z wytycznymi Polskiego Towarzystwa Patologów dotyczącymi standardowego utrwalacza do materiału biopsyjnego / histopatologicznego.</w:t>
            </w:r>
          </w:p>
          <w:p w14:paraId="0C748B2A" w14:textId="5CE95D10" w:rsidR="00513D21" w:rsidRPr="00513D21" w:rsidRDefault="00513D21" w:rsidP="00513D21">
            <w:pPr>
              <w:spacing w:after="40"/>
              <w:ind w:left="30" w:right="-72"/>
              <w:rPr>
                <w:b/>
                <w:bCs/>
                <w:sz w:val="24"/>
                <w:szCs w:val="24"/>
              </w:rPr>
            </w:pPr>
            <w:r w:rsidRPr="00513D21">
              <w:rPr>
                <w:b/>
                <w:bCs/>
                <w:sz w:val="24"/>
                <w:szCs w:val="24"/>
              </w:rPr>
              <w:t>Odpowiedź:</w:t>
            </w:r>
            <w:r w:rsidR="003D16A8">
              <w:rPr>
                <w:b/>
                <w:bCs/>
                <w:sz w:val="24"/>
                <w:szCs w:val="24"/>
              </w:rPr>
              <w:t xml:space="preserve"> Zamawiający wyraża zgodę pod warunkiem braku wody w pojemniku.</w:t>
            </w:r>
          </w:p>
          <w:p w14:paraId="5E3463D9" w14:textId="77777777" w:rsidR="00DB2269" w:rsidRPr="00513D21" w:rsidRDefault="00DB2269" w:rsidP="00E81C92">
            <w:pPr>
              <w:spacing w:after="120"/>
              <w:ind w:left="30" w:right="-72"/>
              <w:jc w:val="both"/>
              <w:rPr>
                <w:sz w:val="24"/>
                <w:szCs w:val="24"/>
              </w:rPr>
            </w:pPr>
          </w:p>
          <w:p w14:paraId="3BFBC90C" w14:textId="01D20788" w:rsidR="00DB2269" w:rsidRPr="00513D21" w:rsidRDefault="00DB2269" w:rsidP="00513D21">
            <w:pPr>
              <w:spacing w:after="120"/>
              <w:ind w:left="30" w:right="-72"/>
              <w:jc w:val="both"/>
              <w:rPr>
                <w:sz w:val="24"/>
                <w:szCs w:val="24"/>
              </w:rPr>
            </w:pPr>
            <w:r w:rsidRPr="00513D21">
              <w:rPr>
                <w:sz w:val="24"/>
                <w:szCs w:val="24"/>
              </w:rPr>
              <w:t>Pytanie nr 7- dotyczy Załącznik nr 1- OPZ Pakiet 14 Pojemniki chirurgiczne z formaliną- pojemniki 500-600 ml zawierające co najmniej 300 ml formaliny</w:t>
            </w:r>
          </w:p>
          <w:p w14:paraId="455CAC3F" w14:textId="77777777" w:rsidR="00DB2269" w:rsidRPr="00513D21" w:rsidRDefault="00DB2269" w:rsidP="00E81C92">
            <w:pPr>
              <w:spacing w:after="120"/>
              <w:ind w:left="30" w:right="-72"/>
              <w:jc w:val="both"/>
              <w:rPr>
                <w:sz w:val="24"/>
                <w:szCs w:val="24"/>
              </w:rPr>
            </w:pPr>
            <w:r w:rsidRPr="00513D21">
              <w:rPr>
                <w:sz w:val="24"/>
                <w:szCs w:val="24"/>
              </w:rPr>
              <w:t>Zwracamy się z uprzejmą prośbą o wyrażenie zgody na zaproponowanie pojemników równoważnych o parametrach techniczno-użytkowych jak niżej:</w:t>
            </w:r>
          </w:p>
          <w:p w14:paraId="0F48D364" w14:textId="7177916B" w:rsidR="00DB2269" w:rsidRPr="00513D21" w:rsidRDefault="00DB2269" w:rsidP="00E81C92">
            <w:pPr>
              <w:spacing w:after="120"/>
              <w:ind w:left="30" w:right="-72"/>
              <w:jc w:val="both"/>
              <w:rPr>
                <w:sz w:val="24"/>
                <w:szCs w:val="24"/>
              </w:rPr>
            </w:pPr>
            <w:r w:rsidRPr="00513D21">
              <w:rPr>
                <w:sz w:val="24"/>
                <w:szCs w:val="24"/>
              </w:rPr>
              <w:t>Pojemnik wykonany w technologii bezpiecznego i bezkontaktowego utrwalania materiału tkankowego.</w:t>
            </w:r>
          </w:p>
          <w:p w14:paraId="77E26962" w14:textId="77777777" w:rsidR="00DB2269" w:rsidRPr="00513D21" w:rsidRDefault="00DB2269" w:rsidP="00E81C92">
            <w:pPr>
              <w:spacing w:after="120"/>
              <w:ind w:left="30" w:right="-72"/>
              <w:jc w:val="both"/>
              <w:rPr>
                <w:sz w:val="24"/>
                <w:szCs w:val="24"/>
              </w:rPr>
            </w:pPr>
            <w:r w:rsidRPr="00513D21">
              <w:rPr>
                <w:sz w:val="24"/>
                <w:szCs w:val="24"/>
              </w:rPr>
              <w:t xml:space="preserve">Wymiary: </w:t>
            </w:r>
          </w:p>
          <w:p w14:paraId="43F1CE6F" w14:textId="77777777" w:rsidR="00DB2269" w:rsidRPr="00513D21" w:rsidRDefault="00DB2269" w:rsidP="00E81C92">
            <w:pPr>
              <w:spacing w:after="120"/>
              <w:ind w:left="30" w:right="-72"/>
              <w:jc w:val="both"/>
              <w:rPr>
                <w:sz w:val="24"/>
                <w:szCs w:val="24"/>
              </w:rPr>
            </w:pPr>
            <w:r w:rsidRPr="00513D21">
              <w:rPr>
                <w:sz w:val="24"/>
                <w:szCs w:val="24"/>
              </w:rPr>
              <w:lastRenderedPageBreak/>
              <w:t>- średnica 100 mm</w:t>
            </w:r>
          </w:p>
          <w:p w14:paraId="2E895FA7" w14:textId="77777777" w:rsidR="00DB2269" w:rsidRPr="00513D21" w:rsidRDefault="00DB2269" w:rsidP="00E81C92">
            <w:pPr>
              <w:spacing w:after="120"/>
              <w:ind w:left="30" w:right="-72"/>
              <w:jc w:val="both"/>
              <w:rPr>
                <w:sz w:val="24"/>
                <w:szCs w:val="24"/>
              </w:rPr>
            </w:pPr>
            <w:r w:rsidRPr="00513D21">
              <w:rPr>
                <w:sz w:val="24"/>
                <w:szCs w:val="24"/>
              </w:rPr>
              <w:t>- wysokość z pokrywką wypełnianą formaliną 140 mm</w:t>
            </w:r>
          </w:p>
          <w:p w14:paraId="67274FA6" w14:textId="77777777" w:rsidR="00DB2269" w:rsidRPr="00513D21" w:rsidRDefault="00DB2269" w:rsidP="00E81C92">
            <w:pPr>
              <w:spacing w:after="120"/>
              <w:ind w:left="30" w:right="-72"/>
              <w:jc w:val="both"/>
              <w:rPr>
                <w:sz w:val="24"/>
                <w:szCs w:val="24"/>
              </w:rPr>
            </w:pPr>
            <w:r w:rsidRPr="00513D21">
              <w:rPr>
                <w:sz w:val="24"/>
                <w:szCs w:val="24"/>
              </w:rPr>
              <w:t>- całkowita pojemność 320 ml</w:t>
            </w:r>
          </w:p>
          <w:p w14:paraId="6A27862B" w14:textId="77777777" w:rsidR="00DB2269" w:rsidRPr="00513D21" w:rsidRDefault="00DB2269" w:rsidP="00E81C92">
            <w:pPr>
              <w:spacing w:after="120"/>
              <w:ind w:left="30" w:right="-72"/>
              <w:jc w:val="both"/>
              <w:rPr>
                <w:sz w:val="24"/>
                <w:szCs w:val="24"/>
              </w:rPr>
            </w:pPr>
            <w:r w:rsidRPr="00513D21">
              <w:rPr>
                <w:sz w:val="24"/>
                <w:szCs w:val="24"/>
              </w:rPr>
              <w:t>Opakowanie zbiorcze: 20 szt.</w:t>
            </w:r>
          </w:p>
          <w:p w14:paraId="51D6B768" w14:textId="1312ABBD" w:rsidR="00DB2269" w:rsidRPr="00513D21" w:rsidRDefault="00DB2269" w:rsidP="00513D21">
            <w:pPr>
              <w:spacing w:after="120"/>
              <w:ind w:left="30" w:right="-72"/>
              <w:jc w:val="both"/>
              <w:rPr>
                <w:sz w:val="24"/>
                <w:szCs w:val="24"/>
              </w:rPr>
            </w:pPr>
            <w:r w:rsidRPr="00513D21">
              <w:rPr>
                <w:sz w:val="24"/>
                <w:szCs w:val="24"/>
              </w:rPr>
              <w:t xml:space="preserve">Bezpieczny pojemnik tworzący zamknięty system do utrwalania materiału tkankowego, składający się z pokrywy zawierającej środek utrwalający oraz zbiornika przeznaczonego do umieszczania materiału tkankowego. Pokrywa wypełniona substancją utrwalającą o stężeniu formaldehydu 4%  , 10% roztwór neutralnej buforowanej formaliny o </w:t>
            </w:r>
            <w:proofErr w:type="spellStart"/>
            <w:r w:rsidRPr="00513D21">
              <w:rPr>
                <w:sz w:val="24"/>
                <w:szCs w:val="24"/>
              </w:rPr>
              <w:t>pH</w:t>
            </w:r>
            <w:proofErr w:type="spellEnd"/>
            <w:r w:rsidRPr="00513D21">
              <w:rPr>
                <w:sz w:val="24"/>
                <w:szCs w:val="24"/>
              </w:rPr>
              <w:t xml:space="preserve"> 7,2 - 7,4 zgodnie z wymaganiami Polskiego Towarzystwa Patomorfologów   w ilości 300 ml. Uwalnianie formaliny z pokrywy w momencie zakręcania pojemnika po umieszczeniu w nim materiału tkankowego. Zaproponowana konstrukcja pojemnika w pełni zabezpieczająca materiał tkankowy oraz zapewniająca właściwe jego utrwalenie.</w:t>
            </w:r>
          </w:p>
          <w:p w14:paraId="3546E90C" w14:textId="77777777" w:rsidR="00DB2269" w:rsidRPr="00513D21" w:rsidRDefault="00DB2269" w:rsidP="00E81C92">
            <w:pPr>
              <w:spacing w:after="120"/>
              <w:ind w:left="30" w:right="-72"/>
              <w:jc w:val="both"/>
              <w:rPr>
                <w:sz w:val="24"/>
                <w:szCs w:val="24"/>
              </w:rPr>
            </w:pPr>
            <w:r w:rsidRPr="00513D21">
              <w:rPr>
                <w:sz w:val="24"/>
                <w:szCs w:val="24"/>
              </w:rPr>
              <w:t>Proponowany przez nas pojemnik:</w:t>
            </w:r>
          </w:p>
          <w:p w14:paraId="7C674A25" w14:textId="77777777" w:rsidR="00DB2269" w:rsidRPr="00513D21" w:rsidRDefault="00DB2269" w:rsidP="00E81C92">
            <w:pPr>
              <w:spacing w:after="120"/>
              <w:ind w:left="30" w:right="-72"/>
              <w:jc w:val="both"/>
              <w:rPr>
                <w:sz w:val="24"/>
                <w:szCs w:val="24"/>
              </w:rPr>
            </w:pPr>
            <w:r w:rsidRPr="00513D21">
              <w:rPr>
                <w:sz w:val="24"/>
                <w:szCs w:val="24"/>
              </w:rPr>
              <w:t>- spełnia wszystkie wymagania funkcjonalne i techniczne określone w OPZ,</w:t>
            </w:r>
          </w:p>
          <w:p w14:paraId="21947703" w14:textId="77777777" w:rsidR="00DB2269" w:rsidRPr="00513D21" w:rsidRDefault="00DB2269" w:rsidP="00E81C92">
            <w:pPr>
              <w:spacing w:after="120"/>
              <w:ind w:left="30" w:right="-72"/>
              <w:jc w:val="both"/>
              <w:rPr>
                <w:sz w:val="24"/>
                <w:szCs w:val="24"/>
              </w:rPr>
            </w:pPr>
            <w:r w:rsidRPr="00513D21">
              <w:rPr>
                <w:sz w:val="24"/>
                <w:szCs w:val="24"/>
              </w:rPr>
              <w:t>- gwarantuje pełne bezpieczeństwo użytkownika i brak kontaktu z formaliną,</w:t>
            </w:r>
          </w:p>
          <w:p w14:paraId="57A67472" w14:textId="77777777" w:rsidR="00DB2269" w:rsidRPr="00513D21" w:rsidRDefault="00DB2269" w:rsidP="00E81C92">
            <w:pPr>
              <w:spacing w:after="120"/>
              <w:ind w:left="30" w:right="-72"/>
              <w:jc w:val="both"/>
              <w:rPr>
                <w:sz w:val="24"/>
                <w:szCs w:val="24"/>
              </w:rPr>
            </w:pPr>
            <w:r w:rsidRPr="00513D21">
              <w:rPr>
                <w:sz w:val="24"/>
                <w:szCs w:val="24"/>
              </w:rPr>
              <w:t>- posiada równoważny mechanizm uwalniania środka utrwalającego,</w:t>
            </w:r>
          </w:p>
          <w:p w14:paraId="27CE28C2" w14:textId="77777777" w:rsidR="00DB2269" w:rsidRPr="00513D21" w:rsidRDefault="00DB2269" w:rsidP="00E81C92">
            <w:pPr>
              <w:spacing w:after="120"/>
              <w:ind w:left="30" w:right="-72"/>
              <w:jc w:val="both"/>
              <w:rPr>
                <w:sz w:val="24"/>
                <w:szCs w:val="24"/>
              </w:rPr>
            </w:pPr>
            <w:r w:rsidRPr="00513D21">
              <w:rPr>
                <w:sz w:val="24"/>
                <w:szCs w:val="24"/>
              </w:rPr>
              <w:t xml:space="preserve">- zapewnia poprawne parametry chemiczne (stężenie formaliny i </w:t>
            </w:r>
            <w:proofErr w:type="spellStart"/>
            <w:r w:rsidRPr="00513D21">
              <w:rPr>
                <w:sz w:val="24"/>
                <w:szCs w:val="24"/>
              </w:rPr>
              <w:t>pH</w:t>
            </w:r>
            <w:proofErr w:type="spellEnd"/>
            <w:r w:rsidRPr="00513D21">
              <w:rPr>
                <w:sz w:val="24"/>
                <w:szCs w:val="24"/>
              </w:rPr>
              <w:t>),</w:t>
            </w:r>
          </w:p>
          <w:p w14:paraId="2AFE712C" w14:textId="77777777" w:rsidR="00DB2269" w:rsidRPr="00513D21" w:rsidRDefault="00DB2269" w:rsidP="00E81C92">
            <w:pPr>
              <w:spacing w:after="120"/>
              <w:ind w:left="30" w:right="-72"/>
              <w:jc w:val="both"/>
              <w:rPr>
                <w:sz w:val="24"/>
                <w:szCs w:val="24"/>
              </w:rPr>
            </w:pPr>
            <w:r w:rsidRPr="00513D21">
              <w:rPr>
                <w:sz w:val="24"/>
                <w:szCs w:val="24"/>
              </w:rPr>
              <w:t>- jest w pełni zgodny z obowiązującymi normami i posiada wszystkie certyfikaty wymagane prawem UE.</w:t>
            </w:r>
          </w:p>
          <w:p w14:paraId="7E485E87" w14:textId="77777777" w:rsidR="00DB2269" w:rsidRPr="00513D21" w:rsidRDefault="00DB2269" w:rsidP="00E81C92">
            <w:pPr>
              <w:spacing w:after="120"/>
              <w:ind w:left="30" w:right="-72"/>
              <w:jc w:val="both"/>
              <w:rPr>
                <w:sz w:val="24"/>
                <w:szCs w:val="24"/>
              </w:rPr>
            </w:pPr>
            <w:r w:rsidRPr="00513D21">
              <w:rPr>
                <w:sz w:val="24"/>
                <w:szCs w:val="24"/>
              </w:rPr>
              <w:t xml:space="preserve">- Pojemnik po aktywacji zapewnia utrwalenie materiału w 10% neutralnej buforowanej formalinie (4% formaldehydu) o </w:t>
            </w:r>
            <w:proofErr w:type="spellStart"/>
            <w:r w:rsidRPr="00513D21">
              <w:rPr>
                <w:sz w:val="24"/>
                <w:szCs w:val="24"/>
              </w:rPr>
              <w:t>pH</w:t>
            </w:r>
            <w:proofErr w:type="spellEnd"/>
            <w:r w:rsidRPr="00513D21">
              <w:rPr>
                <w:sz w:val="24"/>
                <w:szCs w:val="24"/>
              </w:rPr>
              <w:t xml:space="preserve"> 7,2-7,4, co jest zgodne z wytycznymi Polskiego Towarzystwa Patologów dotyczącymi standardowego utrwalacza do materiału biopsyjnego / histopatologicznego.</w:t>
            </w:r>
          </w:p>
          <w:p w14:paraId="0A4E23DD" w14:textId="5ADAF9B9" w:rsidR="00513D21" w:rsidRPr="00513D21" w:rsidRDefault="00513D21" w:rsidP="00513D21">
            <w:pPr>
              <w:spacing w:after="40"/>
              <w:ind w:left="30" w:right="-72"/>
              <w:rPr>
                <w:b/>
                <w:bCs/>
                <w:sz w:val="24"/>
                <w:szCs w:val="24"/>
              </w:rPr>
            </w:pPr>
            <w:r w:rsidRPr="00513D21">
              <w:rPr>
                <w:b/>
                <w:bCs/>
                <w:sz w:val="24"/>
                <w:szCs w:val="24"/>
              </w:rPr>
              <w:t>Odpowiedź:</w:t>
            </w:r>
            <w:r w:rsidR="003D16A8">
              <w:rPr>
                <w:b/>
                <w:bCs/>
                <w:sz w:val="24"/>
                <w:szCs w:val="24"/>
              </w:rPr>
              <w:t xml:space="preserve"> Wymaga się pojemnika o objętości całkowitej 500-600 ml i objętości formaliny 300 ml. Zamawiający nie wyraża zgody.</w:t>
            </w:r>
          </w:p>
          <w:p w14:paraId="395F4E10" w14:textId="77777777" w:rsidR="00DB2269" w:rsidRPr="00513D21" w:rsidRDefault="00DB2269" w:rsidP="00E81C92">
            <w:pPr>
              <w:spacing w:after="120"/>
              <w:ind w:left="30" w:right="-72"/>
              <w:jc w:val="both"/>
              <w:rPr>
                <w:sz w:val="24"/>
                <w:szCs w:val="24"/>
              </w:rPr>
            </w:pPr>
          </w:p>
          <w:p w14:paraId="4F1D6633" w14:textId="4E53316C" w:rsidR="00DB2269" w:rsidRPr="00513D21" w:rsidRDefault="00DB2269" w:rsidP="00513D21">
            <w:pPr>
              <w:spacing w:after="120"/>
              <w:ind w:left="30" w:right="-72"/>
              <w:jc w:val="both"/>
              <w:rPr>
                <w:sz w:val="24"/>
                <w:szCs w:val="24"/>
              </w:rPr>
            </w:pPr>
            <w:r w:rsidRPr="00513D21">
              <w:rPr>
                <w:sz w:val="24"/>
                <w:szCs w:val="24"/>
              </w:rPr>
              <w:t>Pytanie nr 8- dotyczy Załącznik nr 1- OPZ Pakiet 14 Pojemniki chirurgiczne z formaliną- pojemniki 1000 ml zawierające co najmniej 600 ml formaliny</w:t>
            </w:r>
          </w:p>
          <w:p w14:paraId="6927FDDE" w14:textId="689BEC2D" w:rsidR="00DB2269" w:rsidRPr="00513D21" w:rsidRDefault="00DB2269" w:rsidP="00513D21">
            <w:pPr>
              <w:spacing w:after="120"/>
              <w:ind w:left="30" w:right="-72"/>
              <w:jc w:val="both"/>
              <w:rPr>
                <w:sz w:val="24"/>
                <w:szCs w:val="24"/>
              </w:rPr>
            </w:pPr>
            <w:r w:rsidRPr="00513D21">
              <w:rPr>
                <w:sz w:val="24"/>
                <w:szCs w:val="24"/>
              </w:rPr>
              <w:t>Zwracamy się z uprzejmą prośbą o wyrażenie zgody na zaproponowanie pojemników równoważnych o parametrach techniczno-użytkowych jak niżej:</w:t>
            </w:r>
          </w:p>
          <w:p w14:paraId="3E432FA6" w14:textId="77777777" w:rsidR="00DB2269" w:rsidRPr="00513D21" w:rsidRDefault="00DB2269" w:rsidP="00E81C92">
            <w:pPr>
              <w:spacing w:after="120"/>
              <w:ind w:left="30" w:right="-72"/>
              <w:jc w:val="both"/>
              <w:rPr>
                <w:sz w:val="24"/>
                <w:szCs w:val="24"/>
              </w:rPr>
            </w:pPr>
            <w:r w:rsidRPr="00513D21">
              <w:rPr>
                <w:sz w:val="24"/>
                <w:szCs w:val="24"/>
              </w:rPr>
              <w:t>Pojemnik wykonany w technologii bezpiecznego i bezkontaktowego utrwalania materiału tkankowego.</w:t>
            </w:r>
          </w:p>
          <w:p w14:paraId="3287D2C4" w14:textId="77777777" w:rsidR="00DB2269" w:rsidRPr="00513D21" w:rsidRDefault="00DB2269" w:rsidP="00E81C92">
            <w:pPr>
              <w:spacing w:after="120"/>
              <w:ind w:left="30" w:right="-72"/>
              <w:jc w:val="both"/>
              <w:rPr>
                <w:sz w:val="24"/>
                <w:szCs w:val="24"/>
              </w:rPr>
            </w:pPr>
            <w:r w:rsidRPr="00513D21">
              <w:rPr>
                <w:sz w:val="24"/>
                <w:szCs w:val="24"/>
              </w:rPr>
              <w:t xml:space="preserve">Wymiary: </w:t>
            </w:r>
          </w:p>
          <w:p w14:paraId="1FAD6C6B" w14:textId="77777777" w:rsidR="00DB2269" w:rsidRPr="00513D21" w:rsidRDefault="00DB2269" w:rsidP="00E81C92">
            <w:pPr>
              <w:spacing w:after="120"/>
              <w:ind w:left="30" w:right="-72"/>
              <w:jc w:val="both"/>
              <w:rPr>
                <w:sz w:val="24"/>
                <w:szCs w:val="24"/>
              </w:rPr>
            </w:pPr>
            <w:r w:rsidRPr="00513D21">
              <w:rPr>
                <w:sz w:val="24"/>
                <w:szCs w:val="24"/>
              </w:rPr>
              <w:t>- średnica 134 mm</w:t>
            </w:r>
          </w:p>
          <w:p w14:paraId="5B24F5B9" w14:textId="77777777" w:rsidR="00DB2269" w:rsidRPr="00513D21" w:rsidRDefault="00DB2269" w:rsidP="00E81C92">
            <w:pPr>
              <w:spacing w:after="120"/>
              <w:ind w:left="30" w:right="-72"/>
              <w:jc w:val="both"/>
              <w:rPr>
                <w:sz w:val="24"/>
                <w:szCs w:val="24"/>
              </w:rPr>
            </w:pPr>
            <w:r w:rsidRPr="00513D21">
              <w:rPr>
                <w:sz w:val="24"/>
                <w:szCs w:val="24"/>
              </w:rPr>
              <w:t>- wysokość z pokrywką wypełnianą formaliną 178,5 mm</w:t>
            </w:r>
          </w:p>
          <w:p w14:paraId="33F3A488" w14:textId="77777777" w:rsidR="00DB2269" w:rsidRPr="00513D21" w:rsidRDefault="00DB2269" w:rsidP="00E81C92">
            <w:pPr>
              <w:spacing w:after="120"/>
              <w:ind w:left="30" w:right="-72"/>
              <w:jc w:val="both"/>
              <w:rPr>
                <w:sz w:val="24"/>
                <w:szCs w:val="24"/>
              </w:rPr>
            </w:pPr>
            <w:r w:rsidRPr="00513D21">
              <w:rPr>
                <w:sz w:val="24"/>
                <w:szCs w:val="24"/>
              </w:rPr>
              <w:t>- całkowita pojemność 1000 ml</w:t>
            </w:r>
          </w:p>
          <w:p w14:paraId="24FBC595" w14:textId="77777777" w:rsidR="00DB2269" w:rsidRPr="00513D21" w:rsidRDefault="00DB2269" w:rsidP="00E81C92">
            <w:pPr>
              <w:spacing w:after="120"/>
              <w:ind w:left="30" w:right="-72"/>
              <w:jc w:val="both"/>
              <w:rPr>
                <w:sz w:val="24"/>
                <w:szCs w:val="24"/>
              </w:rPr>
            </w:pPr>
            <w:r w:rsidRPr="00513D21">
              <w:rPr>
                <w:sz w:val="24"/>
                <w:szCs w:val="24"/>
              </w:rPr>
              <w:t>Opakowanie zbiorcze: 9 szt.</w:t>
            </w:r>
          </w:p>
          <w:p w14:paraId="11116C72" w14:textId="40C0626C" w:rsidR="00DB2269" w:rsidRPr="00513D21" w:rsidRDefault="00DB2269" w:rsidP="00513D21">
            <w:pPr>
              <w:spacing w:after="120"/>
              <w:ind w:left="30" w:right="-72"/>
              <w:jc w:val="both"/>
              <w:rPr>
                <w:sz w:val="24"/>
                <w:szCs w:val="24"/>
              </w:rPr>
            </w:pPr>
            <w:r w:rsidRPr="00513D21">
              <w:rPr>
                <w:sz w:val="24"/>
                <w:szCs w:val="24"/>
              </w:rPr>
              <w:t xml:space="preserve">Bezpieczny pojemnik tworzący zamknięty system do utrwalania materiału tkankowego, składający się z pokrywy zawierającej środek utrwalający oraz zbiornika przeznaczonego do umieszczania materiału tkankowego. Pokrywa wypełniona substancją utrwalającą o stężeniu formaldehydu 4% ,  10% roztwór neutralnej buforowanej formaliny o </w:t>
            </w:r>
            <w:proofErr w:type="spellStart"/>
            <w:r w:rsidRPr="00513D21">
              <w:rPr>
                <w:sz w:val="24"/>
                <w:szCs w:val="24"/>
              </w:rPr>
              <w:t>pH</w:t>
            </w:r>
            <w:proofErr w:type="spellEnd"/>
            <w:r w:rsidRPr="00513D21">
              <w:rPr>
                <w:sz w:val="24"/>
                <w:szCs w:val="24"/>
              </w:rPr>
              <w:t xml:space="preserve"> 7,2 - 7,4 zgodnie z </w:t>
            </w:r>
            <w:r w:rsidRPr="00513D21">
              <w:rPr>
                <w:sz w:val="24"/>
                <w:szCs w:val="24"/>
              </w:rPr>
              <w:lastRenderedPageBreak/>
              <w:t>wymaganiami Polskiego Towarzystwa Patomorfologów   w ilości 600 ml.  Uwalnianie formaliny z pokrywy w momencie zakręcania pojemnika po umieszczeniu w nim materiału tkankowego. Zaproponowana konstrukcja pojemnika w pełni zabezpieczająca materiał tkankowy oraz zapewniająca właściwe jego utrwalenie.</w:t>
            </w:r>
          </w:p>
          <w:p w14:paraId="647A15AC" w14:textId="77777777" w:rsidR="00DB2269" w:rsidRPr="00513D21" w:rsidRDefault="00DB2269" w:rsidP="00E81C92">
            <w:pPr>
              <w:spacing w:after="120"/>
              <w:ind w:left="30" w:right="-72"/>
              <w:jc w:val="both"/>
              <w:rPr>
                <w:sz w:val="24"/>
                <w:szCs w:val="24"/>
              </w:rPr>
            </w:pPr>
            <w:r w:rsidRPr="00513D21">
              <w:rPr>
                <w:sz w:val="24"/>
                <w:szCs w:val="24"/>
              </w:rPr>
              <w:t>Proponowany przez nas pojemnik:</w:t>
            </w:r>
          </w:p>
          <w:p w14:paraId="3A9E5388" w14:textId="77777777" w:rsidR="00DB2269" w:rsidRPr="00513D21" w:rsidRDefault="00DB2269" w:rsidP="00E81C92">
            <w:pPr>
              <w:spacing w:after="120"/>
              <w:ind w:left="30" w:right="-72"/>
              <w:jc w:val="both"/>
              <w:rPr>
                <w:sz w:val="24"/>
                <w:szCs w:val="24"/>
              </w:rPr>
            </w:pPr>
            <w:r w:rsidRPr="00513D21">
              <w:rPr>
                <w:sz w:val="24"/>
                <w:szCs w:val="24"/>
              </w:rPr>
              <w:t>- spełnia wszystkie wymagania funkcjonalne i techniczne określone w OPZ,</w:t>
            </w:r>
          </w:p>
          <w:p w14:paraId="66F75F65" w14:textId="77777777" w:rsidR="00DB2269" w:rsidRPr="00513D21" w:rsidRDefault="00DB2269" w:rsidP="00E81C92">
            <w:pPr>
              <w:spacing w:after="120"/>
              <w:ind w:left="30" w:right="-72"/>
              <w:jc w:val="both"/>
              <w:rPr>
                <w:sz w:val="24"/>
                <w:szCs w:val="24"/>
              </w:rPr>
            </w:pPr>
            <w:r w:rsidRPr="00513D21">
              <w:rPr>
                <w:sz w:val="24"/>
                <w:szCs w:val="24"/>
              </w:rPr>
              <w:t>- gwarantuje pełne bezpieczeństwo użytkownika i brak kontaktu z formaliną,</w:t>
            </w:r>
          </w:p>
          <w:p w14:paraId="3B13A179" w14:textId="77777777" w:rsidR="00DB2269" w:rsidRPr="00513D21" w:rsidRDefault="00DB2269" w:rsidP="00E81C92">
            <w:pPr>
              <w:spacing w:after="120"/>
              <w:ind w:left="30" w:right="-72"/>
              <w:jc w:val="both"/>
              <w:rPr>
                <w:sz w:val="24"/>
                <w:szCs w:val="24"/>
              </w:rPr>
            </w:pPr>
            <w:r w:rsidRPr="00513D21">
              <w:rPr>
                <w:sz w:val="24"/>
                <w:szCs w:val="24"/>
              </w:rPr>
              <w:t>- posiada równoważny mechanizm uwalniania środka utrwalającego,</w:t>
            </w:r>
          </w:p>
          <w:p w14:paraId="7B267B7D" w14:textId="77777777" w:rsidR="00DB2269" w:rsidRPr="00513D21" w:rsidRDefault="00DB2269" w:rsidP="00E81C92">
            <w:pPr>
              <w:spacing w:after="120"/>
              <w:ind w:left="30" w:right="-72"/>
              <w:jc w:val="both"/>
              <w:rPr>
                <w:sz w:val="24"/>
                <w:szCs w:val="24"/>
              </w:rPr>
            </w:pPr>
            <w:r w:rsidRPr="00513D21">
              <w:rPr>
                <w:sz w:val="24"/>
                <w:szCs w:val="24"/>
              </w:rPr>
              <w:t xml:space="preserve">- zapewnia poprawne parametry chemiczne (stężenie formaliny i </w:t>
            </w:r>
            <w:proofErr w:type="spellStart"/>
            <w:r w:rsidRPr="00513D21">
              <w:rPr>
                <w:sz w:val="24"/>
                <w:szCs w:val="24"/>
              </w:rPr>
              <w:t>pH</w:t>
            </w:r>
            <w:proofErr w:type="spellEnd"/>
            <w:r w:rsidRPr="00513D21">
              <w:rPr>
                <w:sz w:val="24"/>
                <w:szCs w:val="24"/>
              </w:rPr>
              <w:t>),</w:t>
            </w:r>
          </w:p>
          <w:p w14:paraId="0E5C7721" w14:textId="77777777" w:rsidR="00DB2269" w:rsidRPr="00513D21" w:rsidRDefault="00DB2269" w:rsidP="00E81C92">
            <w:pPr>
              <w:spacing w:after="120"/>
              <w:ind w:left="30" w:right="-72"/>
              <w:jc w:val="both"/>
              <w:rPr>
                <w:sz w:val="24"/>
                <w:szCs w:val="24"/>
              </w:rPr>
            </w:pPr>
            <w:r w:rsidRPr="00513D21">
              <w:rPr>
                <w:sz w:val="24"/>
                <w:szCs w:val="24"/>
              </w:rPr>
              <w:t>- jest w pełni zgodny z obowiązującymi normami i posiada wszystkie certyfikaty wymagane prawem UE.</w:t>
            </w:r>
          </w:p>
          <w:p w14:paraId="0C52E543" w14:textId="77777777" w:rsidR="00DB2269" w:rsidRPr="00513D21" w:rsidRDefault="00DB2269" w:rsidP="00E81C92">
            <w:pPr>
              <w:spacing w:after="120"/>
              <w:ind w:left="30" w:right="-72"/>
              <w:jc w:val="both"/>
              <w:rPr>
                <w:sz w:val="24"/>
                <w:szCs w:val="24"/>
              </w:rPr>
            </w:pPr>
            <w:r w:rsidRPr="00513D21">
              <w:rPr>
                <w:sz w:val="24"/>
                <w:szCs w:val="24"/>
              </w:rPr>
              <w:t xml:space="preserve">- Pojemnik po aktywacji zapewnia utrwalenie materiału w 10% neutralnej buforowanej formalinie (4% formaldehydu) o </w:t>
            </w:r>
            <w:proofErr w:type="spellStart"/>
            <w:r w:rsidRPr="00513D21">
              <w:rPr>
                <w:sz w:val="24"/>
                <w:szCs w:val="24"/>
              </w:rPr>
              <w:t>pH</w:t>
            </w:r>
            <w:proofErr w:type="spellEnd"/>
            <w:r w:rsidRPr="00513D21">
              <w:rPr>
                <w:sz w:val="24"/>
                <w:szCs w:val="24"/>
              </w:rPr>
              <w:t xml:space="preserve"> 7,2-7,4, co jest zgodne z wytycznymi Polskiego Towarzystwa Patologów dotyczącymi standardowego utrwalacza do materiału biopsyjnego / histopatologicznego.</w:t>
            </w:r>
          </w:p>
          <w:p w14:paraId="6331FEA0" w14:textId="5E452D33" w:rsidR="00DB2269" w:rsidRPr="00513D21" w:rsidRDefault="00DB2269" w:rsidP="00E81C92">
            <w:pPr>
              <w:spacing w:after="40"/>
              <w:ind w:left="30" w:right="-72"/>
              <w:rPr>
                <w:b/>
                <w:bCs/>
                <w:sz w:val="24"/>
                <w:szCs w:val="24"/>
              </w:rPr>
            </w:pPr>
            <w:r w:rsidRPr="00513D21">
              <w:rPr>
                <w:b/>
                <w:bCs/>
                <w:sz w:val="24"/>
                <w:szCs w:val="24"/>
              </w:rPr>
              <w:t>Odpowiedź:</w:t>
            </w:r>
            <w:r w:rsidR="003D16A8">
              <w:rPr>
                <w:b/>
                <w:bCs/>
                <w:sz w:val="24"/>
                <w:szCs w:val="24"/>
              </w:rPr>
              <w:t xml:space="preserve"> Zamawiający wyraża zgodę pod warunkiem braku wody w pojemniku.</w:t>
            </w:r>
          </w:p>
          <w:p w14:paraId="10021E50" w14:textId="743A92F4" w:rsidR="00DB2269" w:rsidRPr="00513D21" w:rsidRDefault="00DB2269" w:rsidP="00E81C92">
            <w:pPr>
              <w:spacing w:after="60"/>
              <w:ind w:left="30" w:right="-72"/>
              <w:jc w:val="both"/>
              <w:rPr>
                <w:sz w:val="24"/>
                <w:szCs w:val="24"/>
                <w:highlight w:val="darkGray"/>
              </w:rPr>
            </w:pPr>
          </w:p>
        </w:tc>
      </w:tr>
    </w:tbl>
    <w:p w14:paraId="22E34878" w14:textId="77777777" w:rsidR="00BE7BFD" w:rsidRPr="009003D1" w:rsidRDefault="00BE7BFD" w:rsidP="00520165">
      <w:pPr>
        <w:jc w:val="both"/>
        <w:rPr>
          <w:rFonts w:ascii="Arial" w:hAnsi="Arial" w:cs="Arial"/>
          <w:sz w:val="22"/>
          <w:szCs w:val="22"/>
        </w:rPr>
      </w:pPr>
    </w:p>
    <w:p w14:paraId="045FE130" w14:textId="77777777" w:rsidR="006D4AB3" w:rsidRPr="001C7E51" w:rsidRDefault="00BE62A3" w:rsidP="00BE62A3">
      <w:pPr>
        <w:pStyle w:val="Tekstpodstawowy"/>
        <w:spacing w:before="120" w:after="480"/>
        <w:ind w:left="3119" w:firstLine="425"/>
        <w:jc w:val="center"/>
        <w:rPr>
          <w:sz w:val="24"/>
          <w:szCs w:val="24"/>
        </w:rPr>
      </w:pPr>
      <w:r w:rsidRPr="001C7E51">
        <w:rPr>
          <w:sz w:val="24"/>
          <w:szCs w:val="24"/>
        </w:rPr>
        <w:t>Przewodniczący Komisji Przetargowej</w:t>
      </w:r>
    </w:p>
    <w:p w14:paraId="6D4EADC0" w14:textId="2C59C511" w:rsidR="006D4AB3" w:rsidRPr="001C7E51" w:rsidRDefault="00513D21" w:rsidP="00513D21">
      <w:pPr>
        <w:spacing w:before="120" w:after="120" w:line="360" w:lineRule="auto"/>
        <w:ind w:left="567"/>
        <w:jc w:val="center"/>
        <w:rPr>
          <w:sz w:val="24"/>
          <w:szCs w:val="24"/>
        </w:rPr>
      </w:pPr>
      <w:r w:rsidRPr="001C7E51">
        <w:rPr>
          <w:sz w:val="24"/>
          <w:szCs w:val="24"/>
        </w:rPr>
        <w:t xml:space="preserve">                                             </w:t>
      </w:r>
      <w:r w:rsidR="00DB2269" w:rsidRPr="001C7E51">
        <w:rPr>
          <w:sz w:val="24"/>
          <w:szCs w:val="24"/>
        </w:rPr>
        <w:t>Małgorzata</w:t>
      </w:r>
      <w:r w:rsidR="006D4AB3" w:rsidRPr="001C7E51">
        <w:rPr>
          <w:sz w:val="24"/>
          <w:szCs w:val="24"/>
        </w:rPr>
        <w:t xml:space="preserve"> </w:t>
      </w:r>
      <w:r w:rsidR="00DB2269" w:rsidRPr="001C7E51">
        <w:rPr>
          <w:sz w:val="24"/>
          <w:szCs w:val="24"/>
        </w:rPr>
        <w:t xml:space="preserve">Krzystek -  </w:t>
      </w:r>
      <w:proofErr w:type="spellStart"/>
      <w:r w:rsidR="00DB2269" w:rsidRPr="001C7E51">
        <w:rPr>
          <w:sz w:val="24"/>
          <w:szCs w:val="24"/>
        </w:rPr>
        <w:t>Purol</w:t>
      </w:r>
      <w:proofErr w:type="spellEnd"/>
    </w:p>
    <w:sectPr w:rsidR="006D4AB3" w:rsidRPr="001C7E5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137C9" w14:textId="77777777" w:rsidR="009B3AB4" w:rsidRDefault="009B3AB4">
      <w:r>
        <w:separator/>
      </w:r>
    </w:p>
  </w:endnote>
  <w:endnote w:type="continuationSeparator" w:id="0">
    <w:p w14:paraId="38F65002" w14:textId="77777777" w:rsidR="009B3AB4" w:rsidRDefault="009B3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5EE2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CEEDE0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428DE" w14:textId="77777777" w:rsidR="006D4AB3" w:rsidRDefault="001C7E51">
    <w:pPr>
      <w:pStyle w:val="Stopka"/>
      <w:tabs>
        <w:tab w:val="clear" w:pos="4536"/>
      </w:tabs>
      <w:jc w:val="center"/>
    </w:pPr>
    <w:r>
      <w:rPr>
        <w:noProof/>
      </w:rPr>
      <w:pict w14:anchorId="28F71774">
        <v:line id="_x0000_s1025" style="position:absolute;left:0;text-align:left;z-index:251657728" from="-3.85pt,8.75pt" to="455.15pt,8.75pt"/>
      </w:pict>
    </w:r>
  </w:p>
  <w:p w14:paraId="02D0902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4A9A" w14:textId="77777777" w:rsidR="006D4AB3" w:rsidRDefault="006D4AB3">
    <w:pPr>
      <w:pStyle w:val="Stopka"/>
      <w:pBdr>
        <w:bottom w:val="single" w:sz="6" w:space="0" w:color="auto"/>
      </w:pBdr>
      <w:tabs>
        <w:tab w:val="clear" w:pos="4536"/>
        <w:tab w:val="left" w:pos="6237"/>
      </w:tabs>
    </w:pPr>
  </w:p>
  <w:p w14:paraId="2483DE9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2004A15" w14:textId="77777777" w:rsidR="006D4AB3" w:rsidRDefault="006D4AB3">
    <w:pPr>
      <w:pStyle w:val="Stopka"/>
      <w:tabs>
        <w:tab w:val="clear" w:pos="4536"/>
        <w:tab w:val="left" w:pos="6237"/>
      </w:tabs>
    </w:pPr>
  </w:p>
  <w:p w14:paraId="1026FD0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58356" w14:textId="77777777" w:rsidR="009B3AB4" w:rsidRDefault="009B3AB4">
      <w:r>
        <w:separator/>
      </w:r>
    </w:p>
  </w:footnote>
  <w:footnote w:type="continuationSeparator" w:id="0">
    <w:p w14:paraId="503C85A5" w14:textId="77777777" w:rsidR="009B3AB4" w:rsidRDefault="009B3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38DBB" w14:textId="77777777" w:rsidR="00DB2269" w:rsidRDefault="00DB22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8562" w14:textId="77777777" w:rsidR="00DB2269" w:rsidRDefault="00DB22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12EBA" w14:textId="77777777" w:rsidR="00DB2269" w:rsidRDefault="00DB22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13683450">
    <w:abstractNumId w:val="3"/>
  </w:num>
  <w:num w:numId="2" w16cid:durableId="743530877">
    <w:abstractNumId w:val="6"/>
  </w:num>
  <w:num w:numId="3" w16cid:durableId="1272670069">
    <w:abstractNumId w:val="2"/>
  </w:num>
  <w:num w:numId="4" w16cid:durableId="1113478082">
    <w:abstractNumId w:val="5"/>
  </w:num>
  <w:num w:numId="5" w16cid:durableId="275330789">
    <w:abstractNumId w:val="0"/>
  </w:num>
  <w:num w:numId="6" w16cid:durableId="508570509">
    <w:abstractNumId w:val="1"/>
  </w:num>
  <w:num w:numId="7" w16cid:durableId="2073032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3AB4"/>
    <w:rsid w:val="00031374"/>
    <w:rsid w:val="000A1097"/>
    <w:rsid w:val="000E2A8F"/>
    <w:rsid w:val="0012774F"/>
    <w:rsid w:val="00144B7A"/>
    <w:rsid w:val="00180C6E"/>
    <w:rsid w:val="001C7E51"/>
    <w:rsid w:val="0029606A"/>
    <w:rsid w:val="003D16A8"/>
    <w:rsid w:val="004848F3"/>
    <w:rsid w:val="004A75F2"/>
    <w:rsid w:val="00513D21"/>
    <w:rsid w:val="005144A9"/>
    <w:rsid w:val="00520165"/>
    <w:rsid w:val="00591714"/>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B3AB4"/>
    <w:rsid w:val="00A843C7"/>
    <w:rsid w:val="00A905AC"/>
    <w:rsid w:val="00B1255C"/>
    <w:rsid w:val="00B153F9"/>
    <w:rsid w:val="00BA6584"/>
    <w:rsid w:val="00BE62A3"/>
    <w:rsid w:val="00BE7BFD"/>
    <w:rsid w:val="00C02633"/>
    <w:rsid w:val="00C370F2"/>
    <w:rsid w:val="00C44EEC"/>
    <w:rsid w:val="00D22FFA"/>
    <w:rsid w:val="00D661CE"/>
    <w:rsid w:val="00D8461B"/>
    <w:rsid w:val="00D9049C"/>
    <w:rsid w:val="00D915F2"/>
    <w:rsid w:val="00DB2269"/>
    <w:rsid w:val="00DD7581"/>
    <w:rsid w:val="00DF32E8"/>
    <w:rsid w:val="00E21B49"/>
    <w:rsid w:val="00E2789F"/>
    <w:rsid w:val="00E72428"/>
    <w:rsid w:val="00EA14B3"/>
    <w:rsid w:val="00EA416E"/>
    <w:rsid w:val="00F552C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52081C"/>
  <w15:chartTrackingRefBased/>
  <w15:docId w15:val="{5D5C03CB-DD7E-4009-8043-A349FECA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13D2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6</Pages>
  <Words>1566</Words>
  <Characters>10493</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7</cp:revision>
  <cp:lastPrinted>2001-02-10T14:28:00Z</cp:lastPrinted>
  <dcterms:created xsi:type="dcterms:W3CDTF">2025-12-29T07:41:00Z</dcterms:created>
  <dcterms:modified xsi:type="dcterms:W3CDTF">2026-01-09T10:03:00Z</dcterms:modified>
</cp:coreProperties>
</file>