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D2D9D" w14:textId="77777777" w:rsidR="00227D65" w:rsidRPr="00227D65" w:rsidRDefault="00227D65" w:rsidP="008E6514">
      <w:pPr>
        <w:spacing w:after="0" w:line="276" w:lineRule="auto"/>
        <w:jc w:val="center"/>
        <w:rPr>
          <w:rFonts w:ascii="Arial Narrow" w:hAnsi="Arial Narrow"/>
        </w:rPr>
      </w:pPr>
      <w:r w:rsidRPr="00227D65">
        <w:rPr>
          <w:rFonts w:ascii="Arial Narrow" w:hAnsi="Arial Narrow"/>
          <w:b/>
          <w:bCs/>
        </w:rPr>
        <w:t>13388-2026</w:t>
      </w:r>
      <w:r w:rsidRPr="00227D65">
        <w:rPr>
          <w:rFonts w:ascii="Arial Narrow" w:hAnsi="Arial Narrow"/>
        </w:rPr>
        <w:t xml:space="preserve"> - Procedura konkurencyjna</w:t>
      </w:r>
    </w:p>
    <w:p w14:paraId="3BF7A15C" w14:textId="2FE11501" w:rsidR="00227D65" w:rsidRPr="00227D65" w:rsidRDefault="00227D65" w:rsidP="008E6514">
      <w:pPr>
        <w:spacing w:after="0" w:line="276" w:lineRule="auto"/>
        <w:jc w:val="center"/>
        <w:rPr>
          <w:rFonts w:ascii="Arial Narrow" w:hAnsi="Arial Narrow"/>
        </w:rPr>
      </w:pPr>
      <w:r w:rsidRPr="00227D65">
        <w:rPr>
          <w:rFonts w:ascii="Arial Narrow" w:hAnsi="Arial Narrow"/>
        </w:rPr>
        <w:t xml:space="preserve">Polska – Usługi w zakresie odpadów medycznych – </w:t>
      </w:r>
      <w:r w:rsidRPr="00227D65">
        <w:rPr>
          <w:rFonts w:ascii="Arial Narrow" w:hAnsi="Arial Narrow"/>
          <w:b/>
          <w:bCs/>
        </w:rPr>
        <w:t>Odbiór, przetwarzanie / unieszkodliwiania odpadów medycznych i innych</w:t>
      </w:r>
      <w:r w:rsidR="008E6514">
        <w:rPr>
          <w:rFonts w:ascii="Arial Narrow" w:hAnsi="Arial Narrow"/>
          <w:b/>
          <w:bCs/>
        </w:rPr>
        <w:t xml:space="preserve"> </w:t>
      </w:r>
      <w:r w:rsidRPr="00227D65">
        <w:rPr>
          <w:rFonts w:ascii="Arial Narrow" w:hAnsi="Arial Narrow"/>
          <w:b/>
          <w:bCs/>
        </w:rPr>
        <w:t>OJ S 6/2026 09/01/2026</w:t>
      </w:r>
    </w:p>
    <w:p w14:paraId="25F6159F" w14:textId="77777777" w:rsidR="00227D65" w:rsidRPr="00227D65" w:rsidRDefault="00227D65" w:rsidP="008E6514">
      <w:pPr>
        <w:spacing w:after="0" w:line="276" w:lineRule="auto"/>
        <w:jc w:val="center"/>
        <w:rPr>
          <w:rFonts w:ascii="Arial Narrow" w:hAnsi="Arial Narrow"/>
        </w:rPr>
      </w:pPr>
      <w:r w:rsidRPr="00227D65">
        <w:rPr>
          <w:rFonts w:ascii="Arial Narrow" w:hAnsi="Arial Narrow"/>
        </w:rPr>
        <w:t xml:space="preserve">Ogłoszenie o zamówieniu lub ogłoszenie o koncesji – tryb standardowy - </w:t>
      </w:r>
      <w:r w:rsidRPr="00227D65">
        <w:rPr>
          <w:rFonts w:ascii="Arial Narrow" w:hAnsi="Arial Narrow"/>
          <w:b/>
          <w:bCs/>
        </w:rPr>
        <w:t>Ogłoszenie o zmianie</w:t>
      </w:r>
    </w:p>
    <w:p w14:paraId="6CA84E60" w14:textId="77777777" w:rsidR="00227D65" w:rsidRPr="00227D65" w:rsidRDefault="00227D65" w:rsidP="00227D65">
      <w:pPr>
        <w:spacing w:line="240" w:lineRule="auto"/>
        <w:jc w:val="center"/>
        <w:rPr>
          <w:rFonts w:ascii="Arial Narrow" w:hAnsi="Arial Narrow"/>
        </w:rPr>
      </w:pPr>
      <w:r w:rsidRPr="00227D65">
        <w:rPr>
          <w:rFonts w:ascii="Arial Narrow" w:hAnsi="Arial Narrow"/>
        </w:rPr>
        <w:t>Usługi</w:t>
      </w:r>
    </w:p>
    <w:p w14:paraId="0FD39C0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1. Nabywca</w:t>
      </w:r>
    </w:p>
    <w:p w14:paraId="4414B831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1.1.</w:t>
      </w:r>
    </w:p>
    <w:p w14:paraId="69EB03D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Nabywca</w:t>
      </w:r>
    </w:p>
    <w:p w14:paraId="7800543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3FAB590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E-mail: </w:t>
      </w:r>
      <w:hyperlink r:id="rId6" w:history="1">
        <w:r w:rsidRPr="00227D65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B846C31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Status prawny nabywcy: Podmiot prawa publicznego</w:t>
      </w:r>
    </w:p>
    <w:p w14:paraId="1237622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71BE320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2. Procedura</w:t>
      </w:r>
    </w:p>
    <w:p w14:paraId="28926D5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2.1.</w:t>
      </w:r>
    </w:p>
    <w:p w14:paraId="147A90C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Procedura</w:t>
      </w:r>
    </w:p>
    <w:p w14:paraId="3D11162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Tytuł: Odbiór, przetwarzanie / unieszkodliwiania odpadów medycznych i innych</w:t>
      </w:r>
    </w:p>
    <w:p w14:paraId="538AE92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Opis: Odbiór, przetwarzanie / unieszkodliwiania odpadów medycznych i innych - zgodnie z zapisami formularza cenowego i SWZ</w:t>
      </w:r>
    </w:p>
    <w:p w14:paraId="131F25A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Identyfikator procedury: 53767dd2-2900-49c6-b454-3fff44acace9</w:t>
      </w:r>
    </w:p>
    <w:p w14:paraId="2CF36EA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Wewnętrzny identyfikator: 148/2025</w:t>
      </w:r>
    </w:p>
    <w:p w14:paraId="11E7C18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Rodzaj procedury: Otwarta</w:t>
      </w:r>
    </w:p>
    <w:p w14:paraId="02F7090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Procedura jest przyspieszona: nie</w:t>
      </w:r>
    </w:p>
    <w:p w14:paraId="5A21BD2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2.1.1.</w:t>
      </w:r>
    </w:p>
    <w:p w14:paraId="5B62BE8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Przeznaczenie</w:t>
      </w:r>
    </w:p>
    <w:p w14:paraId="763398A7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Charakter zamówienia: Usługi</w:t>
      </w:r>
    </w:p>
    <w:p w14:paraId="3474428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227D65">
        <w:rPr>
          <w:rFonts w:ascii="Arial Narrow" w:hAnsi="Arial Narrow"/>
          <w:sz w:val="20"/>
          <w:szCs w:val="20"/>
        </w:rPr>
        <w:t>cpv</w:t>
      </w:r>
      <w:proofErr w:type="spellEnd"/>
      <w:r w:rsidRPr="00227D65">
        <w:rPr>
          <w:rFonts w:ascii="Arial Narrow" w:hAnsi="Arial Narrow"/>
          <w:sz w:val="20"/>
          <w:szCs w:val="20"/>
        </w:rPr>
        <w:t>): 90524000 Usługi w zakresie odpadów medycznych</w:t>
      </w:r>
    </w:p>
    <w:p w14:paraId="6B299C5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2.1.2.</w:t>
      </w:r>
    </w:p>
    <w:p w14:paraId="365FD19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Miejsce realizacji</w:t>
      </w:r>
    </w:p>
    <w:p w14:paraId="14F9080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0B6549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Kraj: Polska</w:t>
      </w:r>
    </w:p>
    <w:p w14:paraId="5DD78FA6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2.1.4.</w:t>
      </w:r>
    </w:p>
    <w:p w14:paraId="31AEC3F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Informacje ogólne</w:t>
      </w:r>
    </w:p>
    <w:p w14:paraId="18A1EEA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14:paraId="174DF89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Podstawa prawna: </w:t>
      </w:r>
    </w:p>
    <w:p w14:paraId="2546132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Dyrektywa 2014/24/UE</w:t>
      </w:r>
    </w:p>
    <w:p w14:paraId="0C5A247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2.1.6.</w:t>
      </w:r>
    </w:p>
    <w:p w14:paraId="793522B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Podstawy wykluczenia</w:t>
      </w:r>
    </w:p>
    <w:p w14:paraId="0681EFF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Powody wykluczenia źródła: Uwaga</w:t>
      </w:r>
    </w:p>
    <w:p w14:paraId="41DFD22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Aktywami zarządza likwidator: Dotyczy art. 109 ust. 1 pkt 4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</w:p>
    <w:p w14:paraId="428D68C6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</w:p>
    <w:p w14:paraId="45F94886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Działalność gospodarcza jest zawieszona: Dotyczy art. 108 ust. 1 pkt 6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</w:p>
    <w:p w14:paraId="0760194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Inna sytuacja podobna do upadłości wynikająca z prawa krajowego: Dotyczy art. 109 ust. 1 pkt 4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</w:p>
    <w:p w14:paraId="0CB7193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Niewypłacalność: Dotyczy art. 109 ust. 1 pkt 4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</w:p>
    <w:p w14:paraId="674EBA41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Naruszenie obowiązku płatności podatków: Dotyczy art. 108 ust. 1 pkt 3 i art. 109 ust. 1 pkt. 1 stawy </w:t>
      </w:r>
      <w:proofErr w:type="spellStart"/>
      <w:r w:rsidRPr="00227D65">
        <w:rPr>
          <w:rFonts w:ascii="Arial Narrow" w:hAnsi="Arial Narrow"/>
          <w:sz w:val="20"/>
          <w:szCs w:val="20"/>
        </w:rPr>
        <w:t>Pzep</w:t>
      </w:r>
      <w:proofErr w:type="spellEnd"/>
      <w:r w:rsidRPr="00227D65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</w:p>
    <w:p w14:paraId="524C2BB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Naruszenie obowiązków określonych w podstawach wykluczenia o charakterze wyłącznie krajowym: Dotyczy art. 108 ust. 1 pkt 4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 xml:space="preserve">. Podstawy wykluczenia wskazane w art. 7 ust. 1 ustawy z dnia 13 kwietnia 2022 r. o szczególnych rozwiązaniach w zakresie przeciwdziałania wspieraniu agresji na Ukrainę oraz służących ochronie bezpieczeństwa </w:t>
      </w:r>
      <w:r w:rsidRPr="00227D65">
        <w:rPr>
          <w:rFonts w:ascii="Arial Narrow" w:hAnsi="Arial Narrow"/>
          <w:sz w:val="20"/>
          <w:szCs w:val="20"/>
        </w:rPr>
        <w:lastRenderedPageBreak/>
        <w:t>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4F3554E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Naruszenie obowiązku opłacenia składek na ubezpieczenie społeczne: Dotyczy art. 108 ust. 1 pkt 3 i art. 109 ust. 1 pkt 1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4C0825A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Układ z wierzycielami: Dotyczy art. 109 ust. 1 pkt 4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6F9A10F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Upadłość: Dotyczy art. 109 ust. 1 pkt 4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04890F7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Winni wprowadzenia w błąd, zatajenia informacji, niemożności dostarczenia wymaganych dokumentów i uzyskania informacji poufnych w ramach tej procedury: Dotyczy art. 109 ust. 1 pkt 10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19235CA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Podstawy związane z wyrokami skazującymi za przestępstwo: Dotyczy art. 108 ust. 1 pkt lit. a) oraz </w:t>
      </w:r>
      <w:proofErr w:type="gramStart"/>
      <w:r w:rsidRPr="00227D65">
        <w:rPr>
          <w:rFonts w:ascii="Arial Narrow" w:hAnsi="Arial Narrow"/>
          <w:sz w:val="20"/>
          <w:szCs w:val="20"/>
        </w:rPr>
        <w:t>art .</w:t>
      </w:r>
      <w:proofErr w:type="gramEnd"/>
      <w:r w:rsidRPr="00227D65">
        <w:rPr>
          <w:rFonts w:ascii="Arial Narrow" w:hAnsi="Arial Narrow"/>
          <w:sz w:val="20"/>
          <w:szCs w:val="20"/>
        </w:rPr>
        <w:t xml:space="preserve"> 108 ust 1 pkt 2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7CA6B91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Praca dzieci i inne formy handlu ludźmi: Dotyczy art. 108 ust. 1 pkt lit. b, f) oraz art. 108 ust 1 pkt 2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23170D8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Korupcja: Dotyczy art. 108 ust. 1 pkt lit. c) oraz art. 108 ust 1 pkt 2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466DF497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Pranie pieniędzy lub finansowanie terroryzmu: Dotyczy art. 108 ust. 1 pkt lit. d) oraz art. 108 ust 1 pkt 2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034D1FD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Dotyczy art. 108 ust. 1 pkt lit. e) oraz art. 108 ust 1 pkt 2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40CA826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Podstawy wykluczenia o charakterze wyłącznie krajowym: Dotyczy art. 108 ust. 1 pkt lit. g) oraz art. 108 ust 1 pkt 2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33F944F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Naruszenie obowiązków w dziedzinie prawa pracy: Dotyczy art. 108 ust. 1 pkt lit. h) oraz art. 108 ust 1 pkt 2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7CD8AF1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Porozumienia z innymi wykonawcami mające na celu zakłócenie konkurencji: Dotyczy art. 108 ust. 1 pkt 5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,</w:t>
      </w:r>
    </w:p>
    <w:p w14:paraId="1FC312D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 Część zamówienia</w:t>
      </w:r>
    </w:p>
    <w:p w14:paraId="19B6FFE7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</w:t>
      </w:r>
    </w:p>
    <w:p w14:paraId="1C83F811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Część zamówienia: LOT-0001</w:t>
      </w:r>
    </w:p>
    <w:p w14:paraId="0DD0720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Tytuł: 1. Odbiór, przetwarzanie / unieszkodliwiania odpadów medycznych i innych</w:t>
      </w:r>
    </w:p>
    <w:p w14:paraId="10B345D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Opis: Przedmiotem zamówienia jest wykonania usługi polegającej na: - odbiorze, przetwarzaniu/unieszkodliwianiu odpadów medycznych i innych z podgrupy 18 01 - odpady z diagnozowania, leczenia i profilaktyki medycznej, obejmującej w szczególności następujące rodzaje odpadów: 18 01 01, 18 01 02*, 18 01 03*, 18 01 04, 18 01 06*, 18 01 07, 18 01 08*, 18 01 09, 18 01 10 *, 18 01 81 oraz innych o kodach: 15 01 10*, 15 02 02* i 15 02 03 zgodnie z Rozporządzeniem Ministra Klimatu z dnia 02 stycznia 2020r. w sprawie katalogu odpadów (DZ. U. 2020r. poz.10); - odbiór odpadów medycznych i innych z magazynów zlokalizowanych na terenie Szpitala, ul. Powstańców Warszawy 5, odbywać się będzie w każdy dzień roboczy w godzinach 9:00-13:00 (ponadto w każdy pierwszy dzień roboczy po niedzieli, dniu świątecznym wolnym od pracy lub po innych dniach ustawowo wolnych od pracy, należy zapewnić odbiór odpadów wytworzonych w dni wolne od pracy); - w przypadku odbioru na żądanie lub zgłoszenie takiej potrzeby przez Zamawiającego, Wykonawca zobowiązuje się do częstszego, niż w terminach określonych wyżej, odbioru odpadów. Żądanie Zamawiającego będzie zgłoszone telefonicznie lub faksem lub pocztą elektroniczną na numer/adres wskazany w umowie; - w przypadku wystąpienia odpadów medycznych wysoce zakaźnych, Wykonawca zobowiązuje się do odbioru tych odpadów w ciągu 24 h od zgłoszenia takiej potrzeby; - odpady będą odbieranie z dwóch punktów na terenie Szpitala ( z magazynu odpadów z budynku Nowej Polikliniki i z magazynu w Zintegrowanym Bloku Operacyjnym); - odbiór odpadów z terenu Szpitala odbywać się będzie w pojemnikach przystosowanych do składowania odpadów medycznych, zamykanych i posiadających kółka. - odbiór odpadów z terenu Szpitala nastąpi poprzez zabranie pełnych pojemników z jednoczesnym wstawieniem tej samej ilości pustych, czystych i zdezynfekowanych pojemników. - Wykonawca zobowiązuje się do bezpłatnego wyposażenia Zamawiającego w pojemniki (zamykane, posiadające kółka i przystosowane do składowania odpadów medycznych) w ilości: - 25 szt. o pojemności 770l koloru czerwonego; - 8 szt. o pojemności 240 l koloru czerwonego; - 4 szt. o pojemności 770 l koloru niebieskiego; - 4 szt. o pojemności 240 l koloru żółtego. - przekazanie odpadów, każdorazowo będzie potwierdzane w bazie danych o odpadach (BDO); - umowa zostanie podpisana na okres 2 lat; - roczna ilość wytwarzanych odpadów to około 290 000 kg. Wg formularza cenowego i zapisów SWZ</w:t>
      </w:r>
    </w:p>
    <w:p w14:paraId="488A438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Wewnętrzny identyfikator: 1</w:t>
      </w:r>
    </w:p>
    <w:p w14:paraId="7B4CB13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5.1.1.</w:t>
      </w:r>
    </w:p>
    <w:p w14:paraId="483830E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Przeznaczenie</w:t>
      </w:r>
    </w:p>
    <w:p w14:paraId="2EB9BDC1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Charakter zamówienia: Usługi</w:t>
      </w:r>
    </w:p>
    <w:p w14:paraId="26B15DC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227D65">
        <w:rPr>
          <w:rFonts w:ascii="Arial Narrow" w:hAnsi="Arial Narrow"/>
          <w:sz w:val="20"/>
          <w:szCs w:val="20"/>
        </w:rPr>
        <w:t>cpv</w:t>
      </w:r>
      <w:proofErr w:type="spellEnd"/>
      <w:r w:rsidRPr="00227D65">
        <w:rPr>
          <w:rFonts w:ascii="Arial Narrow" w:hAnsi="Arial Narrow"/>
          <w:sz w:val="20"/>
          <w:szCs w:val="20"/>
        </w:rPr>
        <w:t>): 90524000 Usługi w zakresie odpadów medycznych</w:t>
      </w:r>
    </w:p>
    <w:p w14:paraId="7D6815E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5.1.2.</w:t>
      </w:r>
    </w:p>
    <w:p w14:paraId="1D1E157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Miejsce realizacji</w:t>
      </w:r>
    </w:p>
    <w:p w14:paraId="262B47E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5736866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Kraj: Polska</w:t>
      </w:r>
    </w:p>
    <w:p w14:paraId="1779035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5.1.3.</w:t>
      </w:r>
    </w:p>
    <w:p w14:paraId="18813AB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Szacowany okres obowiązywania</w:t>
      </w:r>
    </w:p>
    <w:p w14:paraId="30B5E40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Okres obowiązywania: 24 Miesiące</w:t>
      </w:r>
    </w:p>
    <w:p w14:paraId="4CF9DC2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5.1.6.</w:t>
      </w:r>
    </w:p>
    <w:p w14:paraId="288078F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Informacje ogólne</w:t>
      </w:r>
    </w:p>
    <w:p w14:paraId="63ACCA8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Zastrzeżony udział: </w:t>
      </w:r>
    </w:p>
    <w:p w14:paraId="76E1BAF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lastRenderedPageBreak/>
        <w:t>Udział nie jest zastrzeżony.</w:t>
      </w:r>
    </w:p>
    <w:p w14:paraId="4CCE521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Projekt zamówienia niefinansowany z funduszy UE</w:t>
      </w:r>
    </w:p>
    <w:p w14:paraId="223158B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A242137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71B2D8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5.1.9.</w:t>
      </w:r>
    </w:p>
    <w:p w14:paraId="28AF234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Kryteria kwalifikacji</w:t>
      </w:r>
    </w:p>
    <w:p w14:paraId="61E96FA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Źródła kryteriów wyboru: Uwaga</w:t>
      </w:r>
    </w:p>
    <w:p w14:paraId="536E169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Kryterium: Referencje dotyczące określonych usług</w:t>
      </w:r>
    </w:p>
    <w:p w14:paraId="41666BE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Opis: Na potwierdzenie spełniania warunków udziału w postępowaniu należy przedłożyć wykaz min. 3 usług odpowiadających przedmiotowi zamówienia wraz z dokumentami wskazanymi w pkt. 9.2 </w:t>
      </w:r>
      <w:proofErr w:type="spellStart"/>
      <w:r w:rsidRPr="00227D65">
        <w:rPr>
          <w:rFonts w:ascii="Arial Narrow" w:hAnsi="Arial Narrow"/>
          <w:sz w:val="20"/>
          <w:szCs w:val="20"/>
        </w:rPr>
        <w:t>ppkt</w:t>
      </w:r>
      <w:proofErr w:type="spellEnd"/>
      <w:r w:rsidRPr="00227D65">
        <w:rPr>
          <w:rFonts w:ascii="Arial Narrow" w:hAnsi="Arial Narrow"/>
          <w:sz w:val="20"/>
          <w:szCs w:val="20"/>
        </w:rPr>
        <w:t>. 1</w:t>
      </w:r>
    </w:p>
    <w:p w14:paraId="1146B28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03C63B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Kryterium: Ubezpieczenie od odpowiedzialności cywilnej z tytułu ryzyka zawodowego</w:t>
      </w:r>
    </w:p>
    <w:p w14:paraId="07CA994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Opis: Na potwierdzenie spełnienia warunku należy złożyć dokument ubezpieczenia od odpowiedzialności cywilnej w zakresie prowadzonej działalności związanej z przedmiotem zamówienia ze wskazaniem sumy gwarancyjnej w wysokości minimum 500 000,00 zł tego ubezpieczenia.</w:t>
      </w:r>
    </w:p>
    <w:p w14:paraId="026645C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88FC41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2E62E70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Opis: Na potwierdzenie spełnienia warunku należy złożyć: 1. Aktualne zezwolenie - decyzję właściwego organu na prowadzenie działalności w zakresie odbioru, transportu i unieszkodliwiania odpadów; 2. Aktualną decyzję zezwalającą na użytkowanie (eksploatację) Zakładu Utylizacji Odpadów. 3. Wpis do rejestru BDO - numer rejestrowy w Bazie Danych o Produktach i Opakowaniach oraz o Gospodarce Odpadami BDO</w:t>
      </w:r>
    </w:p>
    <w:p w14:paraId="2344B56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5.1.10.</w:t>
      </w:r>
    </w:p>
    <w:p w14:paraId="1DF0186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Kryteria udzielenia zamówienia</w:t>
      </w:r>
    </w:p>
    <w:p w14:paraId="1EE59F3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Kryterium: </w:t>
      </w:r>
    </w:p>
    <w:p w14:paraId="6A198207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Rodzaj: Cena</w:t>
      </w:r>
    </w:p>
    <w:p w14:paraId="6F9E3536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Opis: Najniższa cena</w:t>
      </w:r>
    </w:p>
    <w:p w14:paraId="236C3D5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A79516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 udzielenia - Liczba: 60,00</w:t>
      </w:r>
    </w:p>
    <w:p w14:paraId="6B3585E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Kryterium: </w:t>
      </w:r>
    </w:p>
    <w:p w14:paraId="7F5E0D4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Rodzaj: Jakość</w:t>
      </w:r>
    </w:p>
    <w:p w14:paraId="56308FC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Nazwa: Czas realizacji dodatkowego wywozu</w:t>
      </w:r>
    </w:p>
    <w:p w14:paraId="20095CB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Opis: Najwyżej punktowany najkrótszy czas dodatkowego wywozu</w:t>
      </w:r>
    </w:p>
    <w:p w14:paraId="223625D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25617F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 udzielenia - Liczba: 10,00</w:t>
      </w:r>
    </w:p>
    <w:p w14:paraId="0BE1884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Kryterium: </w:t>
      </w:r>
    </w:p>
    <w:p w14:paraId="66355B0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Rodzaj: Jakość</w:t>
      </w:r>
    </w:p>
    <w:p w14:paraId="27F178C7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Nazwa: Możliwość odbioru odpadów w soboty</w:t>
      </w:r>
    </w:p>
    <w:p w14:paraId="75B33957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Opis: Najwyżej punktowana możliwość odbioru odpadów w soboty</w:t>
      </w:r>
    </w:p>
    <w:p w14:paraId="77ABB0A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0A49577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 udzielenia - Liczba: 20,00</w:t>
      </w:r>
    </w:p>
    <w:p w14:paraId="1506C2E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Kryterium: </w:t>
      </w:r>
    </w:p>
    <w:p w14:paraId="3F6F2AF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Rodzaj: Jakość</w:t>
      </w:r>
    </w:p>
    <w:p w14:paraId="26D0684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Nazwa: Termin płatności</w:t>
      </w:r>
    </w:p>
    <w:p w14:paraId="243C384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Opis: Najdłuższy termin płatności</w:t>
      </w:r>
    </w:p>
    <w:p w14:paraId="35475A7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65CE2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Kryterium udzielenia - Liczba: 10,00</w:t>
      </w:r>
    </w:p>
    <w:p w14:paraId="15A1DED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5.1.11.</w:t>
      </w:r>
    </w:p>
    <w:p w14:paraId="7DEDEA6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Dokumenty zamówienia</w:t>
      </w:r>
    </w:p>
    <w:p w14:paraId="2B46D35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72609D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227D6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955670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5.1.12.</w:t>
      </w:r>
    </w:p>
    <w:p w14:paraId="0C5D9E0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Warunki udzielenia zamówienia</w:t>
      </w:r>
    </w:p>
    <w:p w14:paraId="7E8363E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Warunki zgłoszenia: </w:t>
      </w:r>
    </w:p>
    <w:p w14:paraId="119B8E9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Zgłoszenie elektroniczne: Wymagane</w:t>
      </w:r>
    </w:p>
    <w:p w14:paraId="17B95D2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227D65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D38043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906009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Katalog elektroniczny: Niedozwolone</w:t>
      </w:r>
    </w:p>
    <w:p w14:paraId="6651F93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1D3D5E7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Oferty wariantowe: Niedozwolone</w:t>
      </w:r>
    </w:p>
    <w:p w14:paraId="66C1EDF6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lastRenderedPageBreak/>
        <w:t>Oferenci mogą złożyć więcej niż jedną ofertę: Niedozwolone</w:t>
      </w:r>
    </w:p>
    <w:p w14:paraId="38D2D7B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Termin składania ofert: 19/01/2026 08:00:00 (UTC+01:00) czas środkowoeuropejski, czas zachodnioeuropejski letni</w:t>
      </w:r>
    </w:p>
    <w:p w14:paraId="0BA9C5F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B1D848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Informacje na temat publicznego otwarcia: </w:t>
      </w:r>
    </w:p>
    <w:p w14:paraId="067308E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Data otwarcia: 19/01/2026 08:30:00 (UTC+01:00) czas środkowoeuropejski, czas zachodnioeuropejski letni</w:t>
      </w:r>
    </w:p>
    <w:p w14:paraId="0629BDD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Miejsce: Otwarcie ofert odbędzie się w siedzibie Zamawiającego, za pośrednictwem platformy </w:t>
      </w:r>
      <w:hyperlink r:id="rId9" w:history="1">
        <w:r w:rsidRPr="00227D65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227D65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A65C4B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Warunki zamówienia: </w:t>
      </w:r>
    </w:p>
    <w:p w14:paraId="7D387CD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B1B290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Fakturowanie elektroniczne: Wymagane</w:t>
      </w:r>
    </w:p>
    <w:p w14:paraId="5C03318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Stosowane będą zlecenia elektroniczne: tak</w:t>
      </w:r>
    </w:p>
    <w:p w14:paraId="0190562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Stosowane będą płatności elektroniczne: tak</w:t>
      </w:r>
    </w:p>
    <w:p w14:paraId="1946A41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5.1.15.</w:t>
      </w:r>
    </w:p>
    <w:p w14:paraId="4610B7A1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Techniki</w:t>
      </w:r>
    </w:p>
    <w:p w14:paraId="0A617B36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Umowa ramowa: </w:t>
      </w:r>
    </w:p>
    <w:p w14:paraId="58C08EF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Brak umowy ramowej</w:t>
      </w:r>
    </w:p>
    <w:p w14:paraId="6E3AB84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Informacje o dynamicznym systemie zakupów: </w:t>
      </w:r>
    </w:p>
    <w:p w14:paraId="5DBD8936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Brak dynamicznego systemu zakupów</w:t>
      </w:r>
    </w:p>
    <w:p w14:paraId="4B45C6A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Aukcja elektroniczna: nie</w:t>
      </w:r>
    </w:p>
    <w:p w14:paraId="4EE25C3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5.1.16.</w:t>
      </w:r>
    </w:p>
    <w:p w14:paraId="5CF9881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Dalsze informacje, mediacja i odwołanie</w:t>
      </w:r>
    </w:p>
    <w:p w14:paraId="6BE7DFA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97D0EE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Organ odwoławczy: KRAJOWA IZBA ODWOŁAWCZA</w:t>
      </w:r>
    </w:p>
    <w:p w14:paraId="0DB23F31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227D65">
        <w:rPr>
          <w:rFonts w:ascii="Arial Narrow" w:hAnsi="Arial Narrow"/>
          <w:sz w:val="20"/>
          <w:szCs w:val="20"/>
        </w:rPr>
        <w:t>Pzp</w:t>
      </w:r>
      <w:proofErr w:type="spellEnd"/>
      <w:r w:rsidRPr="00227D65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A2EEAE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4F6914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230708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8. Organizacje</w:t>
      </w:r>
    </w:p>
    <w:p w14:paraId="575A41D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8.1.</w:t>
      </w:r>
    </w:p>
    <w:p w14:paraId="3C9D8C0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ORG-0001</w:t>
      </w:r>
    </w:p>
    <w:p w14:paraId="0312EDF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083F363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Numer rejestracyjny: 090538318</w:t>
      </w:r>
    </w:p>
    <w:p w14:paraId="7C103CB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Departament: Sekcja Zamówień Publicznych</w:t>
      </w:r>
    </w:p>
    <w:p w14:paraId="15F5392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pocztowy: Powstańców Warszawy 5</w:t>
      </w:r>
    </w:p>
    <w:p w14:paraId="7B9F004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Miejscowość: Bydgoszcz</w:t>
      </w:r>
    </w:p>
    <w:p w14:paraId="1DDBC0C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Kod pocztowy: 85-681</w:t>
      </w:r>
    </w:p>
    <w:p w14:paraId="128033B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B4DCD7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Kraj: Polska</w:t>
      </w:r>
    </w:p>
    <w:p w14:paraId="52D17A4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lastRenderedPageBreak/>
        <w:t>Punkt kontaktowy: </w:t>
      </w:r>
      <w:hyperlink r:id="rId10" w:history="1">
        <w:r w:rsidRPr="00227D65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494D846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E-mail: </w:t>
      </w:r>
      <w:hyperlink r:id="rId11" w:history="1">
        <w:r w:rsidRPr="00227D65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3DDE7376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Telefon: +48 261 417 449</w:t>
      </w:r>
    </w:p>
    <w:p w14:paraId="1A00473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strony internetowej: </w:t>
      </w:r>
      <w:hyperlink r:id="rId12" w:history="1">
        <w:r w:rsidRPr="00227D65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17B9D30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na potrzeby wymiany informacji (URL): </w:t>
      </w:r>
      <w:hyperlink r:id="rId13" w:history="1">
        <w:r w:rsidRPr="00227D65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4EE20557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Role tej organizacji: </w:t>
      </w:r>
    </w:p>
    <w:p w14:paraId="4FF3CB3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Nabywca</w:t>
      </w:r>
    </w:p>
    <w:p w14:paraId="56C823C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5711232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8.1.</w:t>
      </w:r>
    </w:p>
    <w:p w14:paraId="477E0F7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ORG-0002</w:t>
      </w:r>
    </w:p>
    <w:p w14:paraId="4A243DF1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Oficjalna nazwa: KRAJOWA IZBA ODWOŁAWCZA</w:t>
      </w:r>
    </w:p>
    <w:p w14:paraId="6B692E1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Numer rejestracyjny: 010828091</w:t>
      </w:r>
    </w:p>
    <w:p w14:paraId="3D1A765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pocztowy: Postępu 17a</w:t>
      </w:r>
    </w:p>
    <w:p w14:paraId="3B3A817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Miejscowość: Warszawa</w:t>
      </w:r>
    </w:p>
    <w:p w14:paraId="4E85328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Kod pocztowy: 02-676</w:t>
      </w:r>
    </w:p>
    <w:p w14:paraId="66F05AC1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2DD685A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Kraj: Polska</w:t>
      </w:r>
    </w:p>
    <w:p w14:paraId="19D2A5A6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Punkt kontaktowy: </w:t>
      </w:r>
      <w:hyperlink r:id="rId14" w:history="1">
        <w:r w:rsidRPr="00227D65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4129917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E-mail: </w:t>
      </w:r>
      <w:hyperlink r:id="rId15" w:history="1">
        <w:r w:rsidRPr="00227D65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72BD887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Telefon: +48 224587809</w:t>
      </w:r>
    </w:p>
    <w:p w14:paraId="6C295D6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Faks: +48 224587800</w:t>
      </w:r>
    </w:p>
    <w:p w14:paraId="09F205E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strony internetowej: </w:t>
      </w:r>
      <w:hyperlink r:id="rId16" w:history="1">
        <w:r w:rsidRPr="00227D65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24DA1B2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na potrzeby wymiany informacji (URL): </w:t>
      </w:r>
      <w:hyperlink r:id="rId17" w:history="1">
        <w:r w:rsidRPr="00227D65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5E50A10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Role tej organizacji: </w:t>
      </w:r>
    </w:p>
    <w:p w14:paraId="563D642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Organ odwoławczy</w:t>
      </w:r>
    </w:p>
    <w:p w14:paraId="0C38F0C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7F79173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8.1.</w:t>
      </w:r>
    </w:p>
    <w:p w14:paraId="637CA9E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ORG-0003</w:t>
      </w:r>
    </w:p>
    <w:p w14:paraId="408E750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342D832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Numer rejestracyjny: 140264957</w:t>
      </w:r>
    </w:p>
    <w:p w14:paraId="510CA28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pocztowy: ul. Krucza 36 / Wspólna 6</w:t>
      </w:r>
    </w:p>
    <w:p w14:paraId="6CC382C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Miejscowość: Warszawa</w:t>
      </w:r>
    </w:p>
    <w:p w14:paraId="237C406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Kod pocztowy: 00-522</w:t>
      </w:r>
    </w:p>
    <w:p w14:paraId="70BF162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6DC2414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Kraj: Polska</w:t>
      </w:r>
    </w:p>
    <w:p w14:paraId="504FB3C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1CB1024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E-mail: </w:t>
      </w:r>
      <w:hyperlink r:id="rId18" w:history="1">
        <w:r w:rsidRPr="00227D65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4DB0687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Telefon: +48 226958504</w:t>
      </w:r>
    </w:p>
    <w:p w14:paraId="03A4191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strony internetowej: </w:t>
      </w:r>
      <w:hyperlink r:id="rId19" w:history="1">
        <w:r w:rsidRPr="00227D65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4964216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na potrzeby wymiany informacji (URL): </w:t>
      </w:r>
      <w:hyperlink r:id="rId20" w:history="1">
        <w:r w:rsidRPr="00227D65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2161A11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Role tej organizacji: </w:t>
      </w:r>
    </w:p>
    <w:p w14:paraId="396EC0A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Organ mediacyjny</w:t>
      </w:r>
    </w:p>
    <w:p w14:paraId="68E2C9A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8.1.</w:t>
      </w:r>
    </w:p>
    <w:p w14:paraId="5F5FABFE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ORG-0000</w:t>
      </w:r>
    </w:p>
    <w:p w14:paraId="7456075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227D65">
        <w:rPr>
          <w:rFonts w:ascii="Arial Narrow" w:hAnsi="Arial Narrow"/>
          <w:sz w:val="20"/>
          <w:szCs w:val="20"/>
        </w:rPr>
        <w:t>European</w:t>
      </w:r>
      <w:proofErr w:type="spellEnd"/>
      <w:r w:rsidRPr="00227D65">
        <w:rPr>
          <w:rFonts w:ascii="Arial Narrow" w:hAnsi="Arial Narrow"/>
          <w:sz w:val="20"/>
          <w:szCs w:val="20"/>
        </w:rPr>
        <w:t xml:space="preserve"> Union</w:t>
      </w:r>
    </w:p>
    <w:p w14:paraId="2363725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Numer rejestracyjny: PUBL</w:t>
      </w:r>
    </w:p>
    <w:p w14:paraId="3925306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Miejscowość: </w:t>
      </w:r>
      <w:proofErr w:type="spellStart"/>
      <w:r w:rsidRPr="00227D65">
        <w:rPr>
          <w:rFonts w:ascii="Arial Narrow" w:hAnsi="Arial Narrow"/>
          <w:sz w:val="20"/>
          <w:szCs w:val="20"/>
        </w:rPr>
        <w:t>Luxembourg</w:t>
      </w:r>
      <w:proofErr w:type="spellEnd"/>
    </w:p>
    <w:p w14:paraId="62BF4C0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Kod pocztowy: 2417</w:t>
      </w:r>
    </w:p>
    <w:p w14:paraId="5FD50D4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227D65">
        <w:rPr>
          <w:rFonts w:ascii="Arial Narrow" w:hAnsi="Arial Narrow"/>
          <w:sz w:val="20"/>
          <w:szCs w:val="20"/>
        </w:rPr>
        <w:t>Luxembourg</w:t>
      </w:r>
      <w:proofErr w:type="spellEnd"/>
      <w:r w:rsidRPr="00227D65">
        <w:rPr>
          <w:rFonts w:ascii="Arial Narrow" w:hAnsi="Arial Narrow"/>
          <w:sz w:val="20"/>
          <w:szCs w:val="20"/>
        </w:rPr>
        <w:t> (LU000)</w:t>
      </w:r>
    </w:p>
    <w:p w14:paraId="0B6C0B8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Kraj: Luksemburg</w:t>
      </w:r>
    </w:p>
    <w:p w14:paraId="4B02271C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E-mail: </w:t>
      </w:r>
      <w:hyperlink r:id="rId21" w:history="1">
        <w:r w:rsidRPr="00227D65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2CA32F72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Telefon: +352 29291</w:t>
      </w:r>
    </w:p>
    <w:p w14:paraId="0B5FECD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Adres strony internetowej: </w:t>
      </w:r>
      <w:hyperlink r:id="rId22" w:history="1">
        <w:r w:rsidRPr="00227D65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7A0D2E45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Role tej organizacji: </w:t>
      </w:r>
    </w:p>
    <w:p w14:paraId="66B5022D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227D65">
        <w:rPr>
          <w:rFonts w:ascii="Arial Narrow" w:hAnsi="Arial Narrow"/>
          <w:sz w:val="20"/>
          <w:szCs w:val="20"/>
        </w:rPr>
        <w:t>eSender</w:t>
      </w:r>
      <w:proofErr w:type="spellEnd"/>
    </w:p>
    <w:p w14:paraId="492174F4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10. Zmiana</w:t>
      </w:r>
    </w:p>
    <w:p w14:paraId="2390911B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Poprzednia wersja ogłoszenia, która jest zmieniana: 847309-2025</w:t>
      </w:r>
    </w:p>
    <w:p w14:paraId="7C1B71D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Główny powód zmiany: Aktualizacja informacji</w:t>
      </w:r>
    </w:p>
    <w:p w14:paraId="43EAB49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Opis: Zmiana terminu składania i otwarcia ofert, zmiana terminu związania ofertą spowodowane wyjaśnieniami zapisów SWZ</w:t>
      </w:r>
    </w:p>
    <w:p w14:paraId="1E20131A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Informacje o ogłoszeniu</w:t>
      </w:r>
    </w:p>
    <w:p w14:paraId="4F89900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lastRenderedPageBreak/>
        <w:t>Identyfikator/wersja ogłoszenia: a1eddc15-69c7-4ca0-943d-f83aaceb9a5</w:t>
      </w:r>
      <w:proofErr w:type="gramStart"/>
      <w:r w:rsidRPr="00227D65">
        <w:rPr>
          <w:rFonts w:ascii="Arial Narrow" w:hAnsi="Arial Narrow"/>
          <w:sz w:val="20"/>
          <w:szCs w:val="20"/>
        </w:rPr>
        <w:t>b  -</w:t>
      </w:r>
      <w:proofErr w:type="gramEnd"/>
      <w:r w:rsidRPr="00227D65">
        <w:rPr>
          <w:rFonts w:ascii="Arial Narrow" w:hAnsi="Arial Narrow"/>
          <w:sz w:val="20"/>
          <w:szCs w:val="20"/>
        </w:rPr>
        <w:t xml:space="preserve">  01</w:t>
      </w:r>
    </w:p>
    <w:p w14:paraId="6B67569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Typ formularza: Procedura konkurencyjna</w:t>
      </w:r>
    </w:p>
    <w:p w14:paraId="767227A9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146876C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Podrodzaj ogłoszenia: 16</w:t>
      </w:r>
    </w:p>
    <w:p w14:paraId="06A292C8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Ogłoszenie – data wysłania: 08/01/2026 10:18:20 (UTC+00:00) czas zachodnioeuropejski, GMT</w:t>
      </w:r>
    </w:p>
    <w:p w14:paraId="25E5C33F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7A801163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Numer publikacji ogłoszenia: 13388-2026</w:t>
      </w:r>
    </w:p>
    <w:p w14:paraId="1E280A70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Numer wydania Dz.U. S: 6/2026</w:t>
      </w:r>
    </w:p>
    <w:p w14:paraId="01252DC1" w14:textId="77777777" w:rsidR="00227D65" w:rsidRPr="00227D65" w:rsidRDefault="00227D65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227D65">
        <w:rPr>
          <w:rFonts w:ascii="Arial Narrow" w:hAnsi="Arial Narrow"/>
          <w:sz w:val="20"/>
          <w:szCs w:val="20"/>
        </w:rPr>
        <w:t>Data publikacji: 09/01/2026</w:t>
      </w:r>
    </w:p>
    <w:p w14:paraId="7F24FE51" w14:textId="77777777" w:rsidR="00F65CFA" w:rsidRDefault="00F65CFA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6F3DABE2" w14:textId="77777777" w:rsidR="008E6514" w:rsidRDefault="008E6514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FE09792" w14:textId="77777777" w:rsidR="008E6514" w:rsidRDefault="008E6514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EEEC243" w14:textId="6DEC202B" w:rsidR="008E6514" w:rsidRPr="008E6514" w:rsidRDefault="008E6514" w:rsidP="008E6514">
      <w:pPr>
        <w:spacing w:after="0" w:line="240" w:lineRule="auto"/>
        <w:ind w:left="6372" w:firstLine="708"/>
        <w:rPr>
          <w:rFonts w:ascii="Arial Narrow" w:hAnsi="Arial Narrow"/>
          <w:i/>
          <w:iCs/>
          <w:sz w:val="22"/>
          <w:szCs w:val="22"/>
        </w:rPr>
      </w:pPr>
      <w:r w:rsidRPr="008E6514">
        <w:rPr>
          <w:rFonts w:ascii="Arial Narrow" w:hAnsi="Arial Narrow"/>
          <w:i/>
          <w:iCs/>
          <w:sz w:val="22"/>
          <w:szCs w:val="22"/>
        </w:rPr>
        <w:t>ZAMAWIAJĄCY</w:t>
      </w:r>
    </w:p>
    <w:p w14:paraId="11176006" w14:textId="77777777" w:rsidR="008E6514" w:rsidRDefault="008E6514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1856E03" w14:textId="77777777" w:rsidR="008E6514" w:rsidRDefault="008E6514" w:rsidP="00227D65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7A5ADDC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3B2DB2B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309F8F3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25CA3AF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09E1CE7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52F3534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6D663C5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DAB05AC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C5514C7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383E0E5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9A8CD25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90A03D4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1A89E3A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E1EE81F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94D9C8E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7A3E7D3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2439D0D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86A943C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38F54D1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D42309F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0726445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FA52FD5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8E55D16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08B2AF7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FE488CB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517B550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F9BBA8F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5178442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617A243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D096E91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5A31391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7ED064C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CD268D5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9B5F286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B4C33D9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73B64C3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9DBDB08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6F2703A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23034DB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C520DBB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7577855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1643EEB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4DA3A5A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83F6AE7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2645B1A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DF3E4FB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6B45B53" w14:textId="77777777" w:rsid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959B8BB" w14:textId="00A435E6" w:rsidR="008E6514" w:rsidRP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8E651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</w:t>
      </w:r>
      <w:r w:rsidRPr="008E651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3 </w:t>
      </w:r>
      <w:r w:rsidRPr="008E651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7210A8DC" w14:textId="77777777" w:rsidR="008E6514" w:rsidRP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8E6514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8E6514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8E6514">
        <w:rPr>
          <w:rFonts w:ascii="Arial Narrow" w:hAnsi="Arial Narrow"/>
          <w:i/>
          <w:iCs/>
          <w:sz w:val="16"/>
          <w:szCs w:val="16"/>
        </w:rPr>
        <w:t xml:space="preserve">. 10wsk.mil.pl platforma e-propublico.pl; </w:t>
      </w:r>
      <w:r w:rsidRPr="008E6514">
        <w:rPr>
          <w:rFonts w:ascii="Arial Narrow" w:hAnsi="Arial Narrow"/>
          <w:b/>
          <w:bCs/>
          <w:i/>
          <w:iCs/>
          <w:sz w:val="16"/>
          <w:szCs w:val="16"/>
        </w:rPr>
        <w:t>biuro przepustek</w:t>
      </w:r>
      <w:r w:rsidRPr="008E6514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8E6514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8E6514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042AFDD8" w14:textId="77777777" w:rsidR="008E6514" w:rsidRPr="008E6514" w:rsidRDefault="008E6514" w:rsidP="008E6514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8E6514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8E6514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8E6514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23" w:history="1">
        <w:r w:rsidRPr="008E6514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8E6514">
        <w:rPr>
          <w:rFonts w:ascii="Arial Narrow" w:hAnsi="Arial Narrow"/>
          <w:i/>
          <w:sz w:val="16"/>
          <w:szCs w:val="16"/>
        </w:rPr>
        <w:t xml:space="preserve"> </w:t>
      </w:r>
    </w:p>
    <w:p w14:paraId="6FC7A4CD" w14:textId="5FFB6E8B" w:rsidR="008E6514" w:rsidRPr="008E6514" w:rsidRDefault="008E6514" w:rsidP="008E65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8E6514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9.01.</w:t>
      </w:r>
      <w:r w:rsidRPr="008E6514">
        <w:rPr>
          <w:rFonts w:ascii="Arial Narrow" w:hAnsi="Arial Narrow"/>
          <w:i/>
          <w:sz w:val="16"/>
          <w:szCs w:val="16"/>
        </w:rPr>
        <w:t>2026 r.</w:t>
      </w:r>
    </w:p>
    <w:sectPr w:rsidR="008E6514" w:rsidRPr="008E6514" w:rsidSect="008E6514">
      <w:headerReference w:type="default" r:id="rId24"/>
      <w:footerReference w:type="default" r:id="rId25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D697A" w14:textId="77777777" w:rsidR="001E556C" w:rsidRDefault="001E556C" w:rsidP="00227D65">
      <w:pPr>
        <w:spacing w:after="0" w:line="240" w:lineRule="auto"/>
      </w:pPr>
      <w:r>
        <w:separator/>
      </w:r>
    </w:p>
  </w:endnote>
  <w:endnote w:type="continuationSeparator" w:id="0">
    <w:p w14:paraId="2B0CE4BF" w14:textId="77777777" w:rsidR="001E556C" w:rsidRDefault="001E556C" w:rsidP="00227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6050135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6ECAE8BA" w14:textId="6A9F00BB" w:rsidR="00A441A1" w:rsidRPr="00A441A1" w:rsidRDefault="00A441A1">
        <w:pPr>
          <w:pStyle w:val="Stopka"/>
          <w:jc w:val="right"/>
          <w:rPr>
            <w:sz w:val="18"/>
            <w:szCs w:val="18"/>
          </w:rPr>
        </w:pPr>
        <w:r w:rsidRPr="00A441A1">
          <w:rPr>
            <w:sz w:val="18"/>
            <w:szCs w:val="18"/>
          </w:rPr>
          <w:fldChar w:fldCharType="begin"/>
        </w:r>
        <w:r w:rsidRPr="00A441A1">
          <w:rPr>
            <w:sz w:val="18"/>
            <w:szCs w:val="18"/>
          </w:rPr>
          <w:instrText xml:space="preserve"> PAGE   \* MERGEFORMAT </w:instrText>
        </w:r>
        <w:r w:rsidRPr="00A441A1">
          <w:rPr>
            <w:sz w:val="18"/>
            <w:szCs w:val="18"/>
          </w:rPr>
          <w:fldChar w:fldCharType="separate"/>
        </w:r>
        <w:r w:rsidRPr="00A441A1">
          <w:rPr>
            <w:noProof/>
            <w:sz w:val="18"/>
            <w:szCs w:val="18"/>
          </w:rPr>
          <w:t>1</w:t>
        </w:r>
        <w:r w:rsidRPr="00A441A1">
          <w:rPr>
            <w:noProof/>
            <w:sz w:val="18"/>
            <w:szCs w:val="18"/>
          </w:rPr>
          <w:fldChar w:fldCharType="end"/>
        </w:r>
      </w:p>
    </w:sdtContent>
  </w:sdt>
  <w:p w14:paraId="73B36541" w14:textId="77777777" w:rsidR="00A441A1" w:rsidRDefault="00A441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F037A" w14:textId="77777777" w:rsidR="001E556C" w:rsidRDefault="001E556C" w:rsidP="00227D65">
      <w:pPr>
        <w:spacing w:after="0" w:line="240" w:lineRule="auto"/>
      </w:pPr>
      <w:r>
        <w:separator/>
      </w:r>
    </w:p>
  </w:footnote>
  <w:footnote w:type="continuationSeparator" w:id="0">
    <w:p w14:paraId="673B7AD3" w14:textId="77777777" w:rsidR="001E556C" w:rsidRDefault="001E556C" w:rsidP="00227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C6BB3" w14:textId="03C983AE" w:rsidR="00227D65" w:rsidRDefault="00227D65">
    <w:pPr>
      <w:pStyle w:val="Nagwek"/>
    </w:pPr>
    <w:r>
      <w:t>Sprawa nr: 148/2025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65"/>
    <w:rsid w:val="001E556C"/>
    <w:rsid w:val="00227D65"/>
    <w:rsid w:val="002C23D2"/>
    <w:rsid w:val="00364532"/>
    <w:rsid w:val="00607BA3"/>
    <w:rsid w:val="007A79B1"/>
    <w:rsid w:val="008E6514"/>
    <w:rsid w:val="00A441A1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7C16C"/>
  <w15:chartTrackingRefBased/>
  <w15:docId w15:val="{A1E8ECC8-8FFB-41FA-9A29-038AD284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27D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7D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7D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7D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7D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7D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7D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7D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7D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7D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7D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7D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7D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7D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7D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7D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7D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7D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7D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7D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7D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7D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7D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7D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27D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7D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7D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7D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7D6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27D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7D6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27D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7D65"/>
  </w:style>
  <w:style w:type="paragraph" w:styleId="Stopka">
    <w:name w:val="footer"/>
    <w:basedOn w:val="Normalny"/>
    <w:link w:val="StopkaZnak"/>
    <w:uiPriority w:val="99"/>
    <w:unhideWhenUsed/>
    <w:rsid w:val="00227D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7D65"/>
  </w:style>
  <w:style w:type="paragraph" w:styleId="NormalnyWeb">
    <w:name w:val="Normal (Web)"/>
    <w:basedOn w:val="Normalny"/>
    <w:uiPriority w:val="99"/>
    <w:unhideWhenUsed/>
    <w:rsid w:val="008E6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E65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mailto:choroszynska3292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choroszynska3292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2687</Words>
  <Characters>16125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2026-01-09T09:31:00Z</cp:lastPrinted>
  <dcterms:created xsi:type="dcterms:W3CDTF">2026-01-09T08:52:00Z</dcterms:created>
  <dcterms:modified xsi:type="dcterms:W3CDTF">2026-01-09T09:31:00Z</dcterms:modified>
</cp:coreProperties>
</file>