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D7628" w:rsidRPr="003E65BD" w:rsidRDefault="005E622E" w:rsidP="00A63E2B">
      <w:pPr>
        <w:jc w:val="both"/>
        <w:rPr>
          <w:rFonts w:ascii="Arial" w:hAnsi="Arial" w:cs="Arial"/>
          <w:b/>
          <w:sz w:val="28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bookmarkStart w:id="0" w:name="_GoBack"/>
      <w:r w:rsidR="003E65BD" w:rsidRPr="003E65BD">
        <w:rPr>
          <w:rFonts w:ascii="Arial" w:hAnsi="Arial" w:cs="Arial"/>
          <w:b/>
          <w:sz w:val="22"/>
        </w:rPr>
        <w:t>sprzedaż z dostawą i montażem mebli do jednostek Uniwersytetu im. Adama Mickiewicza w Poznaniu na terenie Poznania</w:t>
      </w:r>
    </w:p>
    <w:bookmarkEnd w:id="0"/>
    <w:p w:rsidR="00637E78" w:rsidRPr="00637E78" w:rsidRDefault="00637E78" w:rsidP="00637E78">
      <w:pPr>
        <w:jc w:val="both"/>
        <w:rPr>
          <w:rFonts w:ascii="Arial" w:hAnsi="Arial" w:cs="Arial"/>
          <w:sz w:val="22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3E65BD">
      <w:rPr>
        <w:rFonts w:ascii="Arial" w:hAnsi="Arial" w:cs="Arial"/>
        <w:i/>
      </w:rPr>
      <w:t>6694</w:t>
    </w:r>
    <w:r w:rsidR="00FA5337">
      <w:rPr>
        <w:rFonts w:ascii="Arial" w:hAnsi="Arial" w:cs="Arial"/>
        <w:i/>
      </w:rPr>
      <w:t>/2</w:t>
    </w:r>
    <w:r w:rsidR="00A63E2B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E65BD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63E2B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603B639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CF6CD-94E8-4343-AC49-FD8AC5FF1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184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32</cp:revision>
  <cp:lastPrinted>2025-07-02T09:51:00Z</cp:lastPrinted>
  <dcterms:created xsi:type="dcterms:W3CDTF">2021-02-09T08:53:00Z</dcterms:created>
  <dcterms:modified xsi:type="dcterms:W3CDTF">2026-01-13T21:28:00Z</dcterms:modified>
</cp:coreProperties>
</file>