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0BA49" w14:textId="77777777" w:rsidR="00804F20" w:rsidRPr="00804F20" w:rsidRDefault="00804F20" w:rsidP="00804F20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804F20">
        <w:rPr>
          <w:rFonts w:ascii="Arial Narrow" w:hAnsi="Arial Narrow"/>
          <w:b/>
          <w:bCs/>
          <w:sz w:val="28"/>
          <w:szCs w:val="28"/>
        </w:rPr>
        <w:t>36580-2026</w:t>
      </w:r>
      <w:r w:rsidRPr="00804F20">
        <w:rPr>
          <w:rFonts w:ascii="Arial Narrow" w:hAnsi="Arial Narrow"/>
          <w:sz w:val="28"/>
          <w:szCs w:val="28"/>
        </w:rPr>
        <w:t xml:space="preserve"> - Procedura konkurencyjna</w:t>
      </w:r>
    </w:p>
    <w:p w14:paraId="01376C19" w14:textId="77777777" w:rsidR="00804F20" w:rsidRPr="00804F20" w:rsidRDefault="00804F20" w:rsidP="00804F20">
      <w:pPr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804F20">
        <w:rPr>
          <w:rFonts w:ascii="Arial Narrow" w:hAnsi="Arial Narrow"/>
        </w:rPr>
        <w:t xml:space="preserve">Polska – Jednorazowe, </w:t>
      </w:r>
      <w:proofErr w:type="spellStart"/>
      <w:r w:rsidRPr="00804F20">
        <w:rPr>
          <w:rFonts w:ascii="Arial Narrow" w:hAnsi="Arial Narrow"/>
        </w:rPr>
        <w:t>niechemiczne</w:t>
      </w:r>
      <w:proofErr w:type="spellEnd"/>
      <w:r w:rsidRPr="00804F20">
        <w:rPr>
          <w:rFonts w:ascii="Arial Narrow" w:hAnsi="Arial Narrow"/>
        </w:rPr>
        <w:t xml:space="preserve"> artykuły medyczne i hematologiczne </w:t>
      </w:r>
      <w:r w:rsidRPr="00804F20">
        <w:rPr>
          <w:rFonts w:ascii="Arial Narrow" w:hAnsi="Arial Narrow"/>
          <w:sz w:val="28"/>
          <w:szCs w:val="28"/>
        </w:rPr>
        <w:t xml:space="preserve">– </w:t>
      </w:r>
      <w:r w:rsidRPr="00804F20">
        <w:rPr>
          <w:rFonts w:ascii="Arial Narrow" w:hAnsi="Arial Narrow"/>
          <w:b/>
          <w:bCs/>
          <w:sz w:val="28"/>
          <w:szCs w:val="28"/>
        </w:rPr>
        <w:t xml:space="preserve">Dostawy sukcesywne sprzętu jednorazowego użytku do </w:t>
      </w:r>
      <w:proofErr w:type="spellStart"/>
      <w:r w:rsidRPr="00804F20">
        <w:rPr>
          <w:rFonts w:ascii="Arial Narrow" w:hAnsi="Arial Narrow"/>
          <w:b/>
          <w:bCs/>
          <w:sz w:val="28"/>
          <w:szCs w:val="28"/>
        </w:rPr>
        <w:t>hemofiltracji</w:t>
      </w:r>
      <w:proofErr w:type="spellEnd"/>
      <w:r w:rsidRPr="00804F20">
        <w:rPr>
          <w:rFonts w:ascii="Arial Narrow" w:hAnsi="Arial Narrow"/>
          <w:b/>
          <w:bCs/>
          <w:sz w:val="28"/>
          <w:szCs w:val="28"/>
        </w:rPr>
        <w:t xml:space="preserve"> i dla </w:t>
      </w:r>
      <w:proofErr w:type="spellStart"/>
      <w:r w:rsidRPr="00804F20">
        <w:rPr>
          <w:rFonts w:ascii="Arial Narrow" w:hAnsi="Arial Narrow"/>
          <w:b/>
          <w:bCs/>
          <w:sz w:val="28"/>
          <w:szCs w:val="28"/>
        </w:rPr>
        <w:t>kolonoskopii</w:t>
      </w:r>
      <w:proofErr w:type="spellEnd"/>
      <w:r w:rsidRPr="00804F20">
        <w:rPr>
          <w:rFonts w:ascii="Arial Narrow" w:hAnsi="Arial Narrow"/>
          <w:b/>
          <w:bCs/>
          <w:sz w:val="28"/>
          <w:szCs w:val="28"/>
        </w:rPr>
        <w:t xml:space="preserve"> i </w:t>
      </w:r>
      <w:proofErr w:type="spellStart"/>
      <w:r w:rsidRPr="00804F20">
        <w:rPr>
          <w:rFonts w:ascii="Arial Narrow" w:hAnsi="Arial Narrow"/>
          <w:b/>
          <w:bCs/>
          <w:sz w:val="28"/>
          <w:szCs w:val="28"/>
        </w:rPr>
        <w:t>urostomii</w:t>
      </w:r>
      <w:proofErr w:type="spellEnd"/>
      <w:r w:rsidRPr="00804F20">
        <w:rPr>
          <w:rFonts w:ascii="Arial Narrow" w:hAnsi="Arial Narrow"/>
          <w:b/>
          <w:bCs/>
          <w:sz w:val="28"/>
          <w:szCs w:val="28"/>
        </w:rPr>
        <w:t xml:space="preserve"> na okres 24 miesięcy</w:t>
      </w:r>
    </w:p>
    <w:p w14:paraId="463AABEF" w14:textId="77777777" w:rsidR="00804F20" w:rsidRPr="00804F20" w:rsidRDefault="00804F20" w:rsidP="00804F20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804F20">
        <w:rPr>
          <w:rFonts w:ascii="Arial Narrow" w:hAnsi="Arial Narrow"/>
          <w:sz w:val="28"/>
          <w:szCs w:val="28"/>
        </w:rPr>
        <w:t xml:space="preserve">OJ S </w:t>
      </w:r>
      <w:r w:rsidRPr="00804F20">
        <w:rPr>
          <w:rFonts w:ascii="Arial Narrow" w:hAnsi="Arial Narrow"/>
          <w:b/>
          <w:bCs/>
          <w:sz w:val="28"/>
          <w:szCs w:val="28"/>
        </w:rPr>
        <w:t>12/2026</w:t>
      </w:r>
      <w:r w:rsidRPr="00804F20">
        <w:rPr>
          <w:rFonts w:ascii="Arial Narrow" w:hAnsi="Arial Narrow"/>
          <w:sz w:val="28"/>
          <w:szCs w:val="28"/>
        </w:rPr>
        <w:t xml:space="preserve"> 19/01/2026</w:t>
      </w:r>
    </w:p>
    <w:p w14:paraId="53E2DA26" w14:textId="77777777" w:rsidR="00804F20" w:rsidRPr="00804F20" w:rsidRDefault="00804F20" w:rsidP="00804F20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804F20">
        <w:rPr>
          <w:rFonts w:ascii="Arial Narrow" w:hAnsi="Arial Narrow"/>
          <w:b/>
          <w:bCs/>
          <w:sz w:val="28"/>
          <w:szCs w:val="28"/>
        </w:rPr>
        <w:t>Ogłoszenie o zamówieniu</w:t>
      </w:r>
      <w:r w:rsidRPr="00804F20">
        <w:rPr>
          <w:rFonts w:ascii="Arial Narrow" w:hAnsi="Arial Narrow"/>
          <w:sz w:val="28"/>
          <w:szCs w:val="28"/>
        </w:rPr>
        <w:t xml:space="preserve"> lub ogłoszenie o koncesji – tryb standardowy</w:t>
      </w:r>
    </w:p>
    <w:p w14:paraId="40D7BF71" w14:textId="77777777" w:rsidR="00804F20" w:rsidRPr="00804F20" w:rsidRDefault="00804F20" w:rsidP="00804F20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804F20">
        <w:rPr>
          <w:rFonts w:ascii="Arial Narrow" w:hAnsi="Arial Narrow"/>
          <w:sz w:val="28"/>
          <w:szCs w:val="28"/>
        </w:rPr>
        <w:t>Dostawy</w:t>
      </w:r>
    </w:p>
    <w:p w14:paraId="2FD8318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1. Nabywca</w:t>
      </w:r>
    </w:p>
    <w:p w14:paraId="13F031C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1.1.</w:t>
      </w:r>
    </w:p>
    <w:p w14:paraId="00B35CB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Nabywca</w:t>
      </w:r>
    </w:p>
    <w:p w14:paraId="7BF7B64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917F88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E-mail: </w:t>
      </w:r>
      <w:hyperlink r:id="rId6" w:history="1">
        <w:r w:rsidRPr="00804F20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57A5AC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Status prawny nabywcy: Podmiot prawa publicznego</w:t>
      </w:r>
    </w:p>
    <w:p w14:paraId="09DB892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462A7F8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2. Procedura</w:t>
      </w:r>
    </w:p>
    <w:p w14:paraId="676A50E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2.1.</w:t>
      </w:r>
    </w:p>
    <w:p w14:paraId="74AD997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Procedura</w:t>
      </w:r>
    </w:p>
    <w:p w14:paraId="42E60A6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Tytuł: Dostawy sukcesywne sprzętu jednorazowego użytku do </w:t>
      </w:r>
      <w:proofErr w:type="spellStart"/>
      <w:r w:rsidRPr="00804F20">
        <w:rPr>
          <w:rFonts w:ascii="Arial Narrow" w:hAnsi="Arial Narrow"/>
          <w:sz w:val="20"/>
          <w:szCs w:val="20"/>
        </w:rPr>
        <w:t>hemofiltracji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i dla </w:t>
      </w:r>
      <w:proofErr w:type="spellStart"/>
      <w:r w:rsidRPr="00804F20">
        <w:rPr>
          <w:rFonts w:ascii="Arial Narrow" w:hAnsi="Arial Narrow"/>
          <w:sz w:val="20"/>
          <w:szCs w:val="20"/>
        </w:rPr>
        <w:t>kolonoskopii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i </w:t>
      </w:r>
      <w:proofErr w:type="spellStart"/>
      <w:r w:rsidRPr="00804F20">
        <w:rPr>
          <w:rFonts w:ascii="Arial Narrow" w:hAnsi="Arial Narrow"/>
          <w:sz w:val="20"/>
          <w:szCs w:val="20"/>
        </w:rPr>
        <w:t>urostomii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na okres 24 miesięcy</w:t>
      </w:r>
    </w:p>
    <w:p w14:paraId="0E2A020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Dostawy sukcesywne sprzętu jednorazowego użytku do </w:t>
      </w:r>
      <w:proofErr w:type="spellStart"/>
      <w:r w:rsidRPr="00804F20">
        <w:rPr>
          <w:rFonts w:ascii="Arial Narrow" w:hAnsi="Arial Narrow"/>
          <w:sz w:val="20"/>
          <w:szCs w:val="20"/>
        </w:rPr>
        <w:t>hemofiltracji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i dla </w:t>
      </w:r>
      <w:proofErr w:type="spellStart"/>
      <w:r w:rsidRPr="00804F20">
        <w:rPr>
          <w:rFonts w:ascii="Arial Narrow" w:hAnsi="Arial Narrow"/>
          <w:sz w:val="20"/>
          <w:szCs w:val="20"/>
        </w:rPr>
        <w:t>kolonoskopii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i </w:t>
      </w:r>
      <w:proofErr w:type="spellStart"/>
      <w:r w:rsidRPr="00804F20">
        <w:rPr>
          <w:rFonts w:ascii="Arial Narrow" w:hAnsi="Arial Narrow"/>
          <w:sz w:val="20"/>
          <w:szCs w:val="20"/>
        </w:rPr>
        <w:t>urostomii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na okres 24 miesięcy - zgodnie z zapisami formularza cenowego i SWZ</w:t>
      </w:r>
    </w:p>
    <w:p w14:paraId="7C9CED5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Identyfikator procedury: 4731f50b-dd19-4256-8b57-8c68e50aacd0</w:t>
      </w:r>
    </w:p>
    <w:p w14:paraId="2B49BC7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Wewnętrzny identyfikator: 7/2026</w:t>
      </w:r>
    </w:p>
    <w:p w14:paraId="46CFA1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 procedury: Otwarta</w:t>
      </w:r>
    </w:p>
    <w:p w14:paraId="26778DA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Procedura jest przyspieszona: nie</w:t>
      </w:r>
    </w:p>
    <w:p w14:paraId="5381168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2.1.1.</w:t>
      </w:r>
    </w:p>
    <w:p w14:paraId="1A4B20D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Przeznaczenie</w:t>
      </w:r>
    </w:p>
    <w:p w14:paraId="4F3807D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Charakter zamówienia: Dostawy</w:t>
      </w:r>
    </w:p>
    <w:p w14:paraId="33908E6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04F20">
        <w:rPr>
          <w:rFonts w:ascii="Arial Narrow" w:hAnsi="Arial Narrow"/>
          <w:sz w:val="20"/>
          <w:szCs w:val="20"/>
        </w:rPr>
        <w:t>cpv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804F20">
        <w:rPr>
          <w:rFonts w:ascii="Arial Narrow" w:hAnsi="Arial Narrow"/>
          <w:sz w:val="20"/>
          <w:szCs w:val="20"/>
        </w:rPr>
        <w:t>niechemiczne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artykuły medyczne i hematologiczne</w:t>
      </w:r>
    </w:p>
    <w:p w14:paraId="4BB2F49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2.1.2.</w:t>
      </w:r>
    </w:p>
    <w:p w14:paraId="2B5DCDB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 realizacji</w:t>
      </w:r>
    </w:p>
    <w:p w14:paraId="48A9102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8DCECD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6E7639E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2.1.4.</w:t>
      </w:r>
    </w:p>
    <w:p w14:paraId="48978E2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ogólne</w:t>
      </w:r>
    </w:p>
    <w:p w14:paraId="7934921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 i 4 oraz pkt. 10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środków dowodowych oraz podmiotowych środków dowodowych został wskazany w SWZ, wykaz dokumentów składanych wraz z ofertą oraz na wezwanie Zamawiającego zostały wskazane w SWZ. Zamawiający przewiduje wezwanie do złożenia lub uzupełnienia przedmiotowych środków dowodowych zgodnie z treścią art. 107 ust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. Nie wymaga się wniesienia wadium i zabezpieczenia należytego wykonania umowy.</w:t>
      </w:r>
    </w:p>
    <w:p w14:paraId="70D5006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Podstawa prawna: </w:t>
      </w:r>
    </w:p>
    <w:p w14:paraId="367D421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Dyrektywa 2014/24/UE</w:t>
      </w:r>
    </w:p>
    <w:p w14:paraId="7E5C472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2.1.5.</w:t>
      </w:r>
    </w:p>
    <w:p w14:paraId="3521F61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udzielenia zamówienia</w:t>
      </w:r>
    </w:p>
    <w:p w14:paraId="72E9907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zgłoszenia: </w:t>
      </w:r>
    </w:p>
    <w:p w14:paraId="0557F81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Maksymalna liczba części zamówienia, na które jeden oferent może składać oferty: 4</w:t>
      </w:r>
    </w:p>
    <w:p w14:paraId="1AD5D36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zamówienia: </w:t>
      </w:r>
    </w:p>
    <w:p w14:paraId="181B63E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Maksymalna liczba części zamówienia, których można udzielić jednemu oferentowi: 4</w:t>
      </w:r>
    </w:p>
    <w:p w14:paraId="6DD4F7E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2.1.6.</w:t>
      </w:r>
    </w:p>
    <w:p w14:paraId="1E362D7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Podstawy wykluczenia</w:t>
      </w:r>
    </w:p>
    <w:p w14:paraId="1F7BB11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Powody wykluczenia źródła: Uwaga</w:t>
      </w:r>
    </w:p>
    <w:p w14:paraId="6746487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</w:p>
    <w:p w14:paraId="0E56565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 xml:space="preserve">Bezpośrednie lub pośrednie zaangażowanie w przygotowanie przedmiotowego postępowania o udzielenie zamówienia: Dotyczy art. 108 ust. 1 pkt 6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</w:p>
    <w:p w14:paraId="213B3D6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</w:p>
    <w:p w14:paraId="78AF13D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</w:p>
    <w:p w14:paraId="6F99429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</w:p>
    <w:p w14:paraId="659CCE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804F20">
        <w:rPr>
          <w:rFonts w:ascii="Arial Narrow" w:hAnsi="Arial Narrow"/>
          <w:sz w:val="20"/>
          <w:szCs w:val="20"/>
        </w:rPr>
        <w:t>Pzep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</w:p>
    <w:p w14:paraId="4BAF073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Naruszenie obowiązków określonych w podstawach wykluczenia o charakterze wyłącznie krajowym: Dotyczy art. 108 ust. 1 pkt 4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. Podstawy wykluczenia wskazane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14B4D34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781AF04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3C810D0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3DDD2CE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Dotyczy art. 109 ust. 1 pkt 10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691009E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lit. a) oraz </w:t>
      </w:r>
      <w:proofErr w:type="gramStart"/>
      <w:r w:rsidRPr="00804F20">
        <w:rPr>
          <w:rFonts w:ascii="Arial Narrow" w:hAnsi="Arial Narrow"/>
          <w:sz w:val="20"/>
          <w:szCs w:val="20"/>
        </w:rPr>
        <w:t>art .</w:t>
      </w:r>
      <w:proofErr w:type="gramEnd"/>
      <w:r w:rsidRPr="00804F20">
        <w:rPr>
          <w:rFonts w:ascii="Arial Narrow" w:hAnsi="Arial Narrow"/>
          <w:sz w:val="20"/>
          <w:szCs w:val="20"/>
        </w:rPr>
        <w:t xml:space="preserve"> 108 ust 1 pkt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275801E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Praca dzieci i inne formy handlu ludźmi: Dotyczy art. 108 ust. 1 pkt lit. b, f) oraz art. 108 ust 1 pkt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764D32A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Korupcja: Dotyczy art. 108 ust. 1 pkt lit. c) oraz art. 108 ust 1 pkt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0A9E5FE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Pranie pieniędzy lub finansowanie terroryzmu: Dotyczy art. 108 ust. 1 pkt lit. d) oraz art. 108 ust 1 pkt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78D121C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0A092CA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lit. g) oraz art. 108 ust 1 pkt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1D03C5F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Naruszenie obowiązków w dziedzinie prawa pracy: Dotyczy art. 108 ust. 1 pkt lit. h) oraz art. 108 ust 1 pkt 2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34CF25E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Porozumienia z innymi wykonawcami mające na celu zakłócenie konkurencji: Dotyczy art. 108 ust. 1 pkt 5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>,</w:t>
      </w:r>
    </w:p>
    <w:p w14:paraId="09EE8C4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 Część zamówienia</w:t>
      </w:r>
    </w:p>
    <w:p w14:paraId="1F8751F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</w:t>
      </w:r>
    </w:p>
    <w:p w14:paraId="256014A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Część zamówienia: LOT-0001</w:t>
      </w:r>
    </w:p>
    <w:p w14:paraId="7203F1D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Tytuł: 1. Aparat </w:t>
      </w:r>
      <w:proofErr w:type="spellStart"/>
      <w:r w:rsidRPr="00804F20">
        <w:rPr>
          <w:rFonts w:ascii="Arial Narrow" w:hAnsi="Arial Narrow"/>
          <w:sz w:val="20"/>
          <w:szCs w:val="20"/>
        </w:rPr>
        <w:t>Multifiltrate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CICA i Pro</w:t>
      </w:r>
    </w:p>
    <w:p w14:paraId="1C61123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Aparat </w:t>
      </w:r>
      <w:proofErr w:type="spellStart"/>
      <w:r w:rsidRPr="00804F20">
        <w:rPr>
          <w:rFonts w:ascii="Arial Narrow" w:hAnsi="Arial Narrow"/>
          <w:sz w:val="20"/>
          <w:szCs w:val="20"/>
        </w:rPr>
        <w:t>Multifiltrate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CICA i </w:t>
      </w:r>
      <w:proofErr w:type="gramStart"/>
      <w:r w:rsidRPr="00804F20">
        <w:rPr>
          <w:rFonts w:ascii="Arial Narrow" w:hAnsi="Arial Narrow"/>
          <w:sz w:val="20"/>
          <w:szCs w:val="20"/>
        </w:rPr>
        <w:t>Pro - zgodnie</w:t>
      </w:r>
      <w:proofErr w:type="gramEnd"/>
      <w:r w:rsidRPr="00804F20">
        <w:rPr>
          <w:rFonts w:ascii="Arial Narrow" w:hAnsi="Arial Narrow"/>
          <w:sz w:val="20"/>
          <w:szCs w:val="20"/>
        </w:rPr>
        <w:t xml:space="preserve"> z zapisami formularza cenowego i SWZ</w:t>
      </w:r>
    </w:p>
    <w:p w14:paraId="53052E8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Wewnętrzny identyfikator: 1</w:t>
      </w:r>
    </w:p>
    <w:p w14:paraId="08D7141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5.1.1.</w:t>
      </w:r>
    </w:p>
    <w:p w14:paraId="3E2A736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Przeznaczenie</w:t>
      </w:r>
    </w:p>
    <w:p w14:paraId="7D9AD17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Charakter zamówienia: Dostawy</w:t>
      </w:r>
    </w:p>
    <w:p w14:paraId="3763D81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04F20">
        <w:rPr>
          <w:rFonts w:ascii="Arial Narrow" w:hAnsi="Arial Narrow"/>
          <w:sz w:val="20"/>
          <w:szCs w:val="20"/>
        </w:rPr>
        <w:t>cpv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804F20">
        <w:rPr>
          <w:rFonts w:ascii="Arial Narrow" w:hAnsi="Arial Narrow"/>
          <w:sz w:val="20"/>
          <w:szCs w:val="20"/>
        </w:rPr>
        <w:t>niechemiczne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artykuły medyczne i hematologiczne</w:t>
      </w:r>
    </w:p>
    <w:p w14:paraId="0C66CEC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5.1.2.</w:t>
      </w:r>
    </w:p>
    <w:p w14:paraId="5F17F7B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 realizacji</w:t>
      </w:r>
    </w:p>
    <w:p w14:paraId="3586391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949D20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200AE46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5.1.3.</w:t>
      </w:r>
    </w:p>
    <w:p w14:paraId="5CE9347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Szacowany okres obowiązywania</w:t>
      </w:r>
    </w:p>
    <w:p w14:paraId="798F568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Okres obowiązywania: 24 Miesiące</w:t>
      </w:r>
    </w:p>
    <w:p w14:paraId="0AF879C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5.1.6.</w:t>
      </w:r>
    </w:p>
    <w:p w14:paraId="79657CD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ogólne</w:t>
      </w:r>
    </w:p>
    <w:p w14:paraId="45726BD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Zastrzeżony udział: </w:t>
      </w:r>
    </w:p>
    <w:p w14:paraId="519FF22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Udział nie jest zastrzeżony.</w:t>
      </w:r>
    </w:p>
    <w:p w14:paraId="0019438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Projekt zamówienia niefinansowany z funduszy UE</w:t>
      </w:r>
    </w:p>
    <w:p w14:paraId="6440032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6C5039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F26E5C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5.1.9.</w:t>
      </w:r>
    </w:p>
    <w:p w14:paraId="224B140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kwalifikacji</w:t>
      </w:r>
    </w:p>
    <w:p w14:paraId="354B7A7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Źródła kryteriów wyboru: Uwaga</w:t>
      </w:r>
    </w:p>
    <w:p w14:paraId="2BA572E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536F68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04F20">
        <w:rPr>
          <w:rFonts w:ascii="Arial Narrow" w:hAnsi="Arial Narrow"/>
          <w:sz w:val="20"/>
          <w:szCs w:val="20"/>
        </w:rPr>
        <w:t>ppkt</w:t>
      </w:r>
      <w:proofErr w:type="spellEnd"/>
      <w:r w:rsidRPr="00804F20">
        <w:rPr>
          <w:rFonts w:ascii="Arial Narrow" w:hAnsi="Arial Narrow"/>
          <w:sz w:val="20"/>
          <w:szCs w:val="20"/>
        </w:rPr>
        <w:t>. 1 SWZ, z jednoczesnym wskazaniem, którego zadania te dokumenty dotyczą,</w:t>
      </w:r>
    </w:p>
    <w:p w14:paraId="289D036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>5.1.10.</w:t>
      </w:r>
    </w:p>
    <w:p w14:paraId="2A99004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udzielenia zamówienia</w:t>
      </w:r>
    </w:p>
    <w:p w14:paraId="4AAD816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7D4A612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Cena</w:t>
      </w:r>
    </w:p>
    <w:p w14:paraId="297DDE0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Cena</w:t>
      </w:r>
    </w:p>
    <w:p w14:paraId="5CBA6EC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Najniższa cena</w:t>
      </w:r>
    </w:p>
    <w:p w14:paraId="7737CA4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57589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60,00</w:t>
      </w:r>
    </w:p>
    <w:p w14:paraId="5BEF44A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05293DF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1A3B064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dostawy</w:t>
      </w:r>
    </w:p>
    <w:p w14:paraId="656C613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Najkrótszy termin dostawy</w:t>
      </w:r>
    </w:p>
    <w:p w14:paraId="09DAD7F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B9B2BA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25,00</w:t>
      </w:r>
    </w:p>
    <w:p w14:paraId="7AE60C6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6677368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06744C0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płatności</w:t>
      </w:r>
    </w:p>
    <w:p w14:paraId="3695D16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Najdłuższy termin płatności</w:t>
      </w:r>
    </w:p>
    <w:p w14:paraId="2C9052D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C6A87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15,00</w:t>
      </w:r>
    </w:p>
    <w:p w14:paraId="5B39DD6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5.1.11.</w:t>
      </w:r>
    </w:p>
    <w:p w14:paraId="55F0BCF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Dokumenty zamówienia</w:t>
      </w:r>
    </w:p>
    <w:p w14:paraId="0F8F5C0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9CA46C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09BF5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5.1.12.</w:t>
      </w:r>
    </w:p>
    <w:p w14:paraId="00FD78C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udzielenia zamówienia</w:t>
      </w:r>
    </w:p>
    <w:p w14:paraId="170ED81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zgłoszenia: </w:t>
      </w:r>
    </w:p>
    <w:p w14:paraId="2F84988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Zgłoszenie elektroniczne: Wymagane</w:t>
      </w:r>
    </w:p>
    <w:p w14:paraId="0CDBBAB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497980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6AFF89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Katalog elektroniczny: Niedozwolone</w:t>
      </w:r>
    </w:p>
    <w:p w14:paraId="47E0388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FE683E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Oferty wariantowe: Niedozwolone</w:t>
      </w:r>
    </w:p>
    <w:p w14:paraId="495F8A2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 składania ofert: 17/02/2026 08:00:00 (UTC+01:00) czas środkowoeuropejski, czas zachodnioeuropejski letni</w:t>
      </w:r>
    </w:p>
    <w:p w14:paraId="7144454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3235ED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na temat publicznego otwarcia: </w:t>
      </w:r>
    </w:p>
    <w:p w14:paraId="5EFAE74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Data otwarcia: 17/02/2026 08:30:00 (UTC+01:00) czas środkowoeuropejski, czas zachodnioeuropejski letni</w:t>
      </w:r>
    </w:p>
    <w:p w14:paraId="5A8761F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04F20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6C60C0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zamówienia: </w:t>
      </w:r>
    </w:p>
    <w:p w14:paraId="46C87DC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48EF4B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Fakturowanie elektroniczne: Wymagane</w:t>
      </w:r>
    </w:p>
    <w:p w14:paraId="4B4F091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zlecenia elektroniczne: tak</w:t>
      </w:r>
    </w:p>
    <w:p w14:paraId="321D884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płatności elektroniczne: tak</w:t>
      </w:r>
    </w:p>
    <w:p w14:paraId="3203125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5.1.15.</w:t>
      </w:r>
    </w:p>
    <w:p w14:paraId="3AE2A28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Techniki</w:t>
      </w:r>
    </w:p>
    <w:p w14:paraId="23825E4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Umowa ramowa: </w:t>
      </w:r>
    </w:p>
    <w:p w14:paraId="5B68857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umowy ramowej</w:t>
      </w:r>
    </w:p>
    <w:p w14:paraId="53D509B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dynamicznym systemie zakupów: </w:t>
      </w:r>
    </w:p>
    <w:p w14:paraId="2EE3538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dynamicznego systemu zakupów</w:t>
      </w:r>
    </w:p>
    <w:p w14:paraId="620840E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Aukcja elektroniczna: nie</w:t>
      </w:r>
    </w:p>
    <w:p w14:paraId="71AEB61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5.1.16.</w:t>
      </w:r>
    </w:p>
    <w:p w14:paraId="568D21F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Dalsze informacje, mediacja i odwołanie</w:t>
      </w:r>
    </w:p>
    <w:p w14:paraId="7F5DF49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27D7DE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odwoławczy: KRAJOWA IZBA ODWOŁAWCZA</w:t>
      </w:r>
    </w:p>
    <w:p w14:paraId="3354E01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804F20">
        <w:rPr>
          <w:rFonts w:ascii="Arial Narrow" w:hAnsi="Arial Narrow"/>
          <w:sz w:val="20"/>
          <w:szCs w:val="20"/>
        </w:rPr>
        <w:t>Pzp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</w:t>
      </w:r>
      <w:r w:rsidRPr="00804F20">
        <w:rPr>
          <w:rFonts w:ascii="Arial Narrow" w:hAnsi="Arial Narrow"/>
          <w:sz w:val="20"/>
          <w:szCs w:val="20"/>
        </w:rPr>
        <w:lastRenderedPageBreak/>
        <w:t>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268B6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3BEEA9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E39E26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</w:t>
      </w:r>
    </w:p>
    <w:p w14:paraId="2DAFF49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Część zamówienia: LOT-0002</w:t>
      </w:r>
    </w:p>
    <w:p w14:paraId="524831C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Tytuł: 2. Aparat </w:t>
      </w:r>
      <w:proofErr w:type="spellStart"/>
      <w:r w:rsidRPr="00804F20">
        <w:rPr>
          <w:rFonts w:ascii="Arial Narrow" w:hAnsi="Arial Narrow"/>
          <w:sz w:val="20"/>
          <w:szCs w:val="20"/>
        </w:rPr>
        <w:t>Lundia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804F20">
        <w:rPr>
          <w:rFonts w:ascii="Arial Narrow" w:hAnsi="Arial Narrow"/>
          <w:sz w:val="20"/>
          <w:szCs w:val="20"/>
        </w:rPr>
        <w:t>Primsaflex</w:t>
      </w:r>
      <w:proofErr w:type="spellEnd"/>
    </w:p>
    <w:p w14:paraId="36A9A99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Aparat </w:t>
      </w:r>
      <w:proofErr w:type="spellStart"/>
      <w:r w:rsidRPr="00804F20">
        <w:rPr>
          <w:rFonts w:ascii="Arial Narrow" w:hAnsi="Arial Narrow"/>
          <w:sz w:val="20"/>
          <w:szCs w:val="20"/>
        </w:rPr>
        <w:t>Lundia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804F20">
        <w:rPr>
          <w:rFonts w:ascii="Arial Narrow" w:hAnsi="Arial Narrow"/>
          <w:sz w:val="20"/>
          <w:szCs w:val="20"/>
        </w:rPr>
        <w:t>Primsaflex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25DB854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Wewnętrzny identyfikator: 2</w:t>
      </w:r>
    </w:p>
    <w:p w14:paraId="7193FD6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5.1.1.</w:t>
      </w:r>
    </w:p>
    <w:p w14:paraId="556E579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Przeznaczenie</w:t>
      </w:r>
    </w:p>
    <w:p w14:paraId="0523857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Charakter zamówienia: Dostawy</w:t>
      </w:r>
    </w:p>
    <w:p w14:paraId="3EC4DE6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04F20">
        <w:rPr>
          <w:rFonts w:ascii="Arial Narrow" w:hAnsi="Arial Narrow"/>
          <w:sz w:val="20"/>
          <w:szCs w:val="20"/>
        </w:rPr>
        <w:t>cpv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804F20">
        <w:rPr>
          <w:rFonts w:ascii="Arial Narrow" w:hAnsi="Arial Narrow"/>
          <w:sz w:val="20"/>
          <w:szCs w:val="20"/>
        </w:rPr>
        <w:t>niechemiczne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artykuły medyczne i hematologiczne</w:t>
      </w:r>
    </w:p>
    <w:p w14:paraId="2194248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5.1.2.</w:t>
      </w:r>
    </w:p>
    <w:p w14:paraId="4B4926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 realizacji</w:t>
      </w:r>
    </w:p>
    <w:p w14:paraId="505AD58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7BFB33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204AAD1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5.1.3.</w:t>
      </w:r>
    </w:p>
    <w:p w14:paraId="6BDEB44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Szacowany okres obowiązywania</w:t>
      </w:r>
    </w:p>
    <w:p w14:paraId="59B6E3B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Okres obowiązywania: 24 Miesiące</w:t>
      </w:r>
    </w:p>
    <w:p w14:paraId="584B51F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5.1.6.</w:t>
      </w:r>
    </w:p>
    <w:p w14:paraId="5C94C3E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ogólne</w:t>
      </w:r>
    </w:p>
    <w:p w14:paraId="522B635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Zastrzeżony udział: </w:t>
      </w:r>
    </w:p>
    <w:p w14:paraId="658E907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Udział nie jest zastrzeżony.</w:t>
      </w:r>
    </w:p>
    <w:p w14:paraId="2949F8B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Projekt zamówienia niefinansowany z funduszy UE</w:t>
      </w:r>
    </w:p>
    <w:p w14:paraId="15D7F84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95D57B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CFA2A9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5.1.9.</w:t>
      </w:r>
    </w:p>
    <w:p w14:paraId="143FF3E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kwalifikacji</w:t>
      </w:r>
    </w:p>
    <w:p w14:paraId="747C24E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Źródła kryteriów wyboru: Uwaga</w:t>
      </w:r>
    </w:p>
    <w:p w14:paraId="59A193A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6AA5BB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04F20">
        <w:rPr>
          <w:rFonts w:ascii="Arial Narrow" w:hAnsi="Arial Narrow"/>
          <w:sz w:val="20"/>
          <w:szCs w:val="20"/>
        </w:rPr>
        <w:t>ppkt</w:t>
      </w:r>
      <w:proofErr w:type="spellEnd"/>
      <w:r w:rsidRPr="00804F20">
        <w:rPr>
          <w:rFonts w:ascii="Arial Narrow" w:hAnsi="Arial Narrow"/>
          <w:sz w:val="20"/>
          <w:szCs w:val="20"/>
        </w:rPr>
        <w:t>. 1 SWZ, z jednoczesnym wskazaniem, którego zadania te dokumenty dotyczą,</w:t>
      </w:r>
    </w:p>
    <w:p w14:paraId="708E34F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5.1.10.</w:t>
      </w:r>
    </w:p>
    <w:p w14:paraId="1A935A6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udzielenia zamówienia</w:t>
      </w:r>
    </w:p>
    <w:p w14:paraId="2200C7F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1304035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Cena</w:t>
      </w:r>
    </w:p>
    <w:p w14:paraId="1C009AF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Cena</w:t>
      </w:r>
    </w:p>
    <w:p w14:paraId="5E469DD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Najniższa cena</w:t>
      </w:r>
    </w:p>
    <w:p w14:paraId="562261A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00A0D8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60,00</w:t>
      </w:r>
    </w:p>
    <w:p w14:paraId="1CB4D7A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>Kryterium: </w:t>
      </w:r>
    </w:p>
    <w:p w14:paraId="60C291B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235DE63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dostawy</w:t>
      </w:r>
    </w:p>
    <w:p w14:paraId="64567F2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Najkrótszy termin dostawy</w:t>
      </w:r>
    </w:p>
    <w:p w14:paraId="655A23C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1BBD9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25,00</w:t>
      </w:r>
    </w:p>
    <w:p w14:paraId="194464E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6FE0BE9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1BFCE00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płatności</w:t>
      </w:r>
    </w:p>
    <w:p w14:paraId="4F2A59E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Najdłuższy termin płatności</w:t>
      </w:r>
    </w:p>
    <w:p w14:paraId="26C8076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2D1BAE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15,00</w:t>
      </w:r>
    </w:p>
    <w:p w14:paraId="22FB6B9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5.1.11.</w:t>
      </w:r>
    </w:p>
    <w:p w14:paraId="225B1A2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Dokumenty zamówienia</w:t>
      </w:r>
    </w:p>
    <w:p w14:paraId="1C07410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D55A05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F5602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5.1.12.</w:t>
      </w:r>
    </w:p>
    <w:p w14:paraId="3875BE1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udzielenia zamówienia</w:t>
      </w:r>
    </w:p>
    <w:p w14:paraId="180B162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zgłoszenia: </w:t>
      </w:r>
    </w:p>
    <w:p w14:paraId="7C5CE7A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Zgłoszenie elektroniczne: Wymagane</w:t>
      </w:r>
    </w:p>
    <w:p w14:paraId="132FA83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65528D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C0B7D7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Katalog elektroniczny: Niedozwolone</w:t>
      </w:r>
    </w:p>
    <w:p w14:paraId="4FD835A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48E830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Oferty wariantowe: Niedozwolone</w:t>
      </w:r>
    </w:p>
    <w:p w14:paraId="5A45BB6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 składania ofert: 17/02/2026 08:00:00 (UTC+01:00) czas środkowoeuropejski, czas zachodnioeuropejski letni</w:t>
      </w:r>
    </w:p>
    <w:p w14:paraId="4033FF3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5D1D64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na temat publicznego otwarcia: </w:t>
      </w:r>
    </w:p>
    <w:p w14:paraId="7E16A66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Data otwarcia: 17/02/2026 08:30:00 (UTC+01:00) czas środkowoeuropejski, czas zachodnioeuropejski letni</w:t>
      </w:r>
    </w:p>
    <w:p w14:paraId="45FAAF3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04F20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D21675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zamówienia: </w:t>
      </w:r>
    </w:p>
    <w:p w14:paraId="4586469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B4E6AA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Fakturowanie elektroniczne: Wymagane</w:t>
      </w:r>
    </w:p>
    <w:p w14:paraId="1A5EDFD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zlecenia elektroniczne: tak</w:t>
      </w:r>
    </w:p>
    <w:p w14:paraId="44BEEE8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płatności elektroniczne: tak</w:t>
      </w:r>
    </w:p>
    <w:p w14:paraId="6BD1E20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5.1.15.</w:t>
      </w:r>
    </w:p>
    <w:p w14:paraId="6DD8DB5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Techniki</w:t>
      </w:r>
    </w:p>
    <w:p w14:paraId="3364813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Umowa ramowa: </w:t>
      </w:r>
    </w:p>
    <w:p w14:paraId="31BEBDC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umowy ramowej</w:t>
      </w:r>
    </w:p>
    <w:p w14:paraId="7D83531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dynamicznym systemie zakupów: </w:t>
      </w:r>
    </w:p>
    <w:p w14:paraId="32182E8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dynamicznego systemu zakupów</w:t>
      </w:r>
    </w:p>
    <w:p w14:paraId="64BD539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Aukcja elektroniczna: nie</w:t>
      </w:r>
    </w:p>
    <w:p w14:paraId="4E3CDFA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5.1.16.</w:t>
      </w:r>
    </w:p>
    <w:p w14:paraId="105D306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Dalsze informacje, mediacja i odwołanie</w:t>
      </w:r>
    </w:p>
    <w:p w14:paraId="6215FF3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0EC8BC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odwoławczy: KRAJOWA IZBA ODWOŁAWCZA</w:t>
      </w:r>
    </w:p>
    <w:p w14:paraId="0DBAAD2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D92826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8A23DD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32C3A8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</w:t>
      </w:r>
    </w:p>
    <w:p w14:paraId="62CE0E7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Część zamówienia: LOT-0003</w:t>
      </w:r>
    </w:p>
    <w:p w14:paraId="160D67F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Tytuł: 3. Aparat </w:t>
      </w:r>
      <w:proofErr w:type="spellStart"/>
      <w:r w:rsidRPr="00804F20">
        <w:rPr>
          <w:rFonts w:ascii="Arial Narrow" w:hAnsi="Arial Narrow"/>
          <w:sz w:val="20"/>
          <w:szCs w:val="20"/>
        </w:rPr>
        <w:t>Omni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typ 7107505</w:t>
      </w:r>
    </w:p>
    <w:p w14:paraId="1B5915F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Aparat </w:t>
      </w:r>
      <w:proofErr w:type="spellStart"/>
      <w:r w:rsidRPr="00804F20">
        <w:rPr>
          <w:rFonts w:ascii="Arial Narrow" w:hAnsi="Arial Narrow"/>
          <w:sz w:val="20"/>
          <w:szCs w:val="20"/>
        </w:rPr>
        <w:t>Omni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typ 7107505 - zgodnie z zapisami formularza cenowego i SWZ</w:t>
      </w:r>
    </w:p>
    <w:p w14:paraId="43AC6BE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Wewnętrzny identyfikator: 3</w:t>
      </w:r>
    </w:p>
    <w:p w14:paraId="48B4B8E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5.1.1.</w:t>
      </w:r>
    </w:p>
    <w:p w14:paraId="5826B8B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Przeznaczenie</w:t>
      </w:r>
    </w:p>
    <w:p w14:paraId="6089C1F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Charakter zamówienia: Dostawy</w:t>
      </w:r>
    </w:p>
    <w:p w14:paraId="1FE2E70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04F20">
        <w:rPr>
          <w:rFonts w:ascii="Arial Narrow" w:hAnsi="Arial Narrow"/>
          <w:sz w:val="20"/>
          <w:szCs w:val="20"/>
        </w:rPr>
        <w:t>cpv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804F20">
        <w:rPr>
          <w:rFonts w:ascii="Arial Narrow" w:hAnsi="Arial Narrow"/>
          <w:sz w:val="20"/>
          <w:szCs w:val="20"/>
        </w:rPr>
        <w:t>niechemiczne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artykuły medyczne i hematologiczne</w:t>
      </w:r>
    </w:p>
    <w:p w14:paraId="5EC5467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>5.1.2.</w:t>
      </w:r>
    </w:p>
    <w:p w14:paraId="512D1E0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 realizacji</w:t>
      </w:r>
    </w:p>
    <w:p w14:paraId="4AE66B8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4B80A9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237AEF9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5.1.3.</w:t>
      </w:r>
    </w:p>
    <w:p w14:paraId="3E46383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Szacowany okres obowiązywania</w:t>
      </w:r>
    </w:p>
    <w:p w14:paraId="26E67C7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Okres obowiązywania: 24 Miesiące</w:t>
      </w:r>
    </w:p>
    <w:p w14:paraId="7341410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5.1.6.</w:t>
      </w:r>
    </w:p>
    <w:p w14:paraId="2967E5E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ogólne</w:t>
      </w:r>
    </w:p>
    <w:p w14:paraId="11EAE83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Zastrzeżony udział: </w:t>
      </w:r>
    </w:p>
    <w:p w14:paraId="7BDA788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Udział nie jest zastrzeżony.</w:t>
      </w:r>
    </w:p>
    <w:p w14:paraId="074E3C3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Projekt zamówienia niefinansowany z funduszy UE</w:t>
      </w:r>
    </w:p>
    <w:p w14:paraId="5F67EE5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12FE8A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5FC64F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5.1.9.</w:t>
      </w:r>
    </w:p>
    <w:p w14:paraId="0EB9667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kwalifikacji</w:t>
      </w:r>
    </w:p>
    <w:p w14:paraId="799BBE4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Źródła kryteriów wyboru: Uwaga</w:t>
      </w:r>
    </w:p>
    <w:p w14:paraId="66E0E4E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CBAEDE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04F20">
        <w:rPr>
          <w:rFonts w:ascii="Arial Narrow" w:hAnsi="Arial Narrow"/>
          <w:sz w:val="20"/>
          <w:szCs w:val="20"/>
        </w:rPr>
        <w:t>ppkt</w:t>
      </w:r>
      <w:proofErr w:type="spellEnd"/>
      <w:r w:rsidRPr="00804F20">
        <w:rPr>
          <w:rFonts w:ascii="Arial Narrow" w:hAnsi="Arial Narrow"/>
          <w:sz w:val="20"/>
          <w:szCs w:val="20"/>
        </w:rPr>
        <w:t>. 1 SWZ, z jednoczesnym wskazaniem, którego zadania te dokumenty dotyczą,</w:t>
      </w:r>
    </w:p>
    <w:p w14:paraId="0A458B4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5.1.10.</w:t>
      </w:r>
    </w:p>
    <w:p w14:paraId="28FD5D9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udzielenia zamówienia</w:t>
      </w:r>
    </w:p>
    <w:p w14:paraId="1AFC3D2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59C3C09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Cena</w:t>
      </w:r>
    </w:p>
    <w:p w14:paraId="45C0212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Cena</w:t>
      </w:r>
    </w:p>
    <w:p w14:paraId="76C45C6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Najniższa cena</w:t>
      </w:r>
    </w:p>
    <w:p w14:paraId="661AFFE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D89BE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60,00</w:t>
      </w:r>
    </w:p>
    <w:p w14:paraId="74E2F73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4231E4B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0F1F6F0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dostawy</w:t>
      </w:r>
    </w:p>
    <w:p w14:paraId="43F3751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Najkrótszy termin dostawy</w:t>
      </w:r>
    </w:p>
    <w:p w14:paraId="6DE02F3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7F9FA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25,00</w:t>
      </w:r>
    </w:p>
    <w:p w14:paraId="571D9C4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2600D68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09332CF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płatności</w:t>
      </w:r>
    </w:p>
    <w:p w14:paraId="0B501E5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Najdłuższy termin płatności</w:t>
      </w:r>
    </w:p>
    <w:p w14:paraId="1BA82AE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827DB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15,00</w:t>
      </w:r>
    </w:p>
    <w:p w14:paraId="321EA0B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5.1.11.</w:t>
      </w:r>
    </w:p>
    <w:p w14:paraId="5C094DC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Dokumenty zamówienia</w:t>
      </w:r>
    </w:p>
    <w:p w14:paraId="6BF979F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CC9258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B10DB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5.1.12.</w:t>
      </w:r>
    </w:p>
    <w:p w14:paraId="4267503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udzielenia zamówienia</w:t>
      </w:r>
    </w:p>
    <w:p w14:paraId="107D0CB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zgłoszenia: </w:t>
      </w:r>
    </w:p>
    <w:p w14:paraId="285CE3C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Zgłoszenie elektroniczne: Wymagane</w:t>
      </w:r>
    </w:p>
    <w:p w14:paraId="0E9B1E5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E7A94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556C39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Katalog elektroniczny: Niedozwolone</w:t>
      </w:r>
    </w:p>
    <w:p w14:paraId="0C996E5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52BB3B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Oferty wariantowe: Niedozwolone</w:t>
      </w:r>
    </w:p>
    <w:p w14:paraId="289A235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 składania ofert: 17/02/2026 08:00:00 (UTC+01:00) czas środkowoeuropejski, czas zachodnioeuropejski letni</w:t>
      </w:r>
    </w:p>
    <w:p w14:paraId="3C4B5CF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23A095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na temat publicznego otwarcia: </w:t>
      </w:r>
    </w:p>
    <w:p w14:paraId="7785C68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Data otwarcia: 17/02/2026 08:30:00 (UTC+01:00) czas środkowoeuropejski, czas zachodnioeuropejski letni</w:t>
      </w:r>
    </w:p>
    <w:p w14:paraId="621E9E3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>Miejsce: Otwarcie ofert odbędzie się w siedzibie Zamawiającego, za pośrednictwem platformy </w:t>
      </w:r>
      <w:hyperlink r:id="rId15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04F20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BA83DA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zamówienia: </w:t>
      </w:r>
    </w:p>
    <w:p w14:paraId="105321A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03F4E5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Fakturowanie elektroniczne: Wymagane</w:t>
      </w:r>
    </w:p>
    <w:p w14:paraId="77AD932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zlecenia elektroniczne: tak</w:t>
      </w:r>
    </w:p>
    <w:p w14:paraId="58F2614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płatności elektroniczne: tak</w:t>
      </w:r>
    </w:p>
    <w:p w14:paraId="658AF09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5.1.15.</w:t>
      </w:r>
    </w:p>
    <w:p w14:paraId="1E3C4D6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Techniki</w:t>
      </w:r>
    </w:p>
    <w:p w14:paraId="0A72815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Umowa ramowa: </w:t>
      </w:r>
    </w:p>
    <w:p w14:paraId="65D902C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umowy ramowej</w:t>
      </w:r>
    </w:p>
    <w:p w14:paraId="514B94A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dynamicznym systemie zakupów: </w:t>
      </w:r>
    </w:p>
    <w:p w14:paraId="5B91E19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dynamicznego systemu zakupów</w:t>
      </w:r>
    </w:p>
    <w:p w14:paraId="0689514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Aukcja elektroniczna: nie</w:t>
      </w:r>
    </w:p>
    <w:p w14:paraId="5CFFD35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5.1.16.</w:t>
      </w:r>
    </w:p>
    <w:p w14:paraId="5D5B22B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Dalsze informacje, mediacja i odwołanie</w:t>
      </w:r>
    </w:p>
    <w:p w14:paraId="0C50BC1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04BF1B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odwoławczy: KRAJOWA IZBA ODWOŁAWCZA</w:t>
      </w:r>
    </w:p>
    <w:p w14:paraId="4C84673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E77DD1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769220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74B579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</w:t>
      </w:r>
    </w:p>
    <w:p w14:paraId="706CD92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Część zamówienia: LOT-0004</w:t>
      </w:r>
    </w:p>
    <w:p w14:paraId="1AD4ADE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Tytuł: 4. </w:t>
      </w:r>
      <w:proofErr w:type="spellStart"/>
      <w:r w:rsidRPr="00804F20">
        <w:rPr>
          <w:rFonts w:ascii="Arial Narrow" w:hAnsi="Arial Narrow"/>
          <w:sz w:val="20"/>
          <w:szCs w:val="20"/>
        </w:rPr>
        <w:t>Stomia</w:t>
      </w:r>
      <w:proofErr w:type="spellEnd"/>
    </w:p>
    <w:p w14:paraId="6C212C7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</w:t>
      </w:r>
      <w:proofErr w:type="spellStart"/>
      <w:r w:rsidRPr="00804F20">
        <w:rPr>
          <w:rFonts w:ascii="Arial Narrow" w:hAnsi="Arial Narrow"/>
          <w:sz w:val="20"/>
          <w:szCs w:val="20"/>
        </w:rPr>
        <w:t>Stomia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- zgodnie z zapisami formularza cenowego i SWZ</w:t>
      </w:r>
    </w:p>
    <w:p w14:paraId="4FB2F8F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Wewnętrzny identyfikator: 4</w:t>
      </w:r>
    </w:p>
    <w:p w14:paraId="2005F6C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5.1.1.</w:t>
      </w:r>
    </w:p>
    <w:p w14:paraId="1FD8B1A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Przeznaczenie</w:t>
      </w:r>
    </w:p>
    <w:p w14:paraId="5723C4C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Charakter zamówienia: Dostawy</w:t>
      </w:r>
    </w:p>
    <w:p w14:paraId="12401AB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804F20">
        <w:rPr>
          <w:rFonts w:ascii="Arial Narrow" w:hAnsi="Arial Narrow"/>
          <w:sz w:val="20"/>
          <w:szCs w:val="20"/>
        </w:rPr>
        <w:t>cpv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804F20">
        <w:rPr>
          <w:rFonts w:ascii="Arial Narrow" w:hAnsi="Arial Narrow"/>
          <w:sz w:val="20"/>
          <w:szCs w:val="20"/>
        </w:rPr>
        <w:t>niechemiczne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artykuły medyczne i hematologiczne</w:t>
      </w:r>
    </w:p>
    <w:p w14:paraId="404CFEC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5.1.2.</w:t>
      </w:r>
    </w:p>
    <w:p w14:paraId="64D7B3A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 realizacji</w:t>
      </w:r>
    </w:p>
    <w:p w14:paraId="4214A5F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D302F2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2C8DC20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5.1.3.</w:t>
      </w:r>
    </w:p>
    <w:p w14:paraId="5558B49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Szacowany okres obowiązywania</w:t>
      </w:r>
    </w:p>
    <w:p w14:paraId="471429D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Okres obowiązywania: 24 Miesiące</w:t>
      </w:r>
    </w:p>
    <w:p w14:paraId="6B951C8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5.1.6.</w:t>
      </w:r>
    </w:p>
    <w:p w14:paraId="52744C9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ogólne</w:t>
      </w:r>
    </w:p>
    <w:p w14:paraId="52AA5BA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Zastrzeżony udział: </w:t>
      </w:r>
    </w:p>
    <w:p w14:paraId="6C8BBF2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Udział nie jest zastrzeżony.</w:t>
      </w:r>
    </w:p>
    <w:p w14:paraId="4830598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Projekt zamówienia niefinansowany z funduszy UE</w:t>
      </w:r>
    </w:p>
    <w:p w14:paraId="01E7C30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3327AE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2A0C33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5.1.9.</w:t>
      </w:r>
    </w:p>
    <w:p w14:paraId="5C6DC54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kwalifikacji</w:t>
      </w:r>
    </w:p>
    <w:p w14:paraId="7A3747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Źródła kryteriów wyboru: Uwaga</w:t>
      </w:r>
    </w:p>
    <w:p w14:paraId="35C2F25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2D7657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804F20">
        <w:rPr>
          <w:rFonts w:ascii="Arial Narrow" w:hAnsi="Arial Narrow"/>
          <w:sz w:val="20"/>
          <w:szCs w:val="20"/>
        </w:rPr>
        <w:t>ppkt</w:t>
      </w:r>
      <w:proofErr w:type="spellEnd"/>
      <w:r w:rsidRPr="00804F20">
        <w:rPr>
          <w:rFonts w:ascii="Arial Narrow" w:hAnsi="Arial Narrow"/>
          <w:sz w:val="20"/>
          <w:szCs w:val="20"/>
        </w:rPr>
        <w:t>. 1 SWZ, z jednoczesnym wskazaniem, którego zadania te dokumenty dotyczą,</w:t>
      </w:r>
    </w:p>
    <w:p w14:paraId="6C5B939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5.1.10.</w:t>
      </w:r>
    </w:p>
    <w:p w14:paraId="1039E52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Kryteria udzielenia zamówienia</w:t>
      </w:r>
    </w:p>
    <w:p w14:paraId="1818757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7D5F127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Cena</w:t>
      </w:r>
    </w:p>
    <w:p w14:paraId="4354874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Cena</w:t>
      </w:r>
    </w:p>
    <w:p w14:paraId="1CD7324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Najniższa cena</w:t>
      </w:r>
    </w:p>
    <w:p w14:paraId="06B05BB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BBE68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>Kryterium udzielenia - Liczba: 60,00</w:t>
      </w:r>
    </w:p>
    <w:p w14:paraId="6187C1D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3023B45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64CB1F2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dostawy</w:t>
      </w:r>
    </w:p>
    <w:p w14:paraId="5F775DC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Najkrótszy termin dostawy</w:t>
      </w:r>
    </w:p>
    <w:p w14:paraId="0154AA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21A89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25,00</w:t>
      </w:r>
    </w:p>
    <w:p w14:paraId="2E4D901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Kryterium: </w:t>
      </w:r>
    </w:p>
    <w:p w14:paraId="709E4CA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Rodzaj: Jakość</w:t>
      </w:r>
    </w:p>
    <w:p w14:paraId="03F0DB3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Nazwa: Termin płatności</w:t>
      </w:r>
    </w:p>
    <w:p w14:paraId="4A166BA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Opis: Najdłuższy termin płatności</w:t>
      </w:r>
    </w:p>
    <w:p w14:paraId="592BBE2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E29CC2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Kryterium udzielenia - Liczba: 15,00</w:t>
      </w:r>
    </w:p>
    <w:p w14:paraId="24890D8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5.1.11.</w:t>
      </w:r>
    </w:p>
    <w:p w14:paraId="38D860C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Dokumenty zamówienia</w:t>
      </w:r>
    </w:p>
    <w:p w14:paraId="6005E51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D31CC8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7FA9C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5.1.12.</w:t>
      </w:r>
    </w:p>
    <w:p w14:paraId="6EA168F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udzielenia zamówienia</w:t>
      </w:r>
    </w:p>
    <w:p w14:paraId="4143FF7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zgłoszenia: </w:t>
      </w:r>
    </w:p>
    <w:p w14:paraId="68ABE29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Zgłoszenie elektroniczne: Wymagane</w:t>
      </w:r>
    </w:p>
    <w:p w14:paraId="25200EA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DEC9B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2ECB83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Katalog elektroniczny: Niedozwolone</w:t>
      </w:r>
    </w:p>
    <w:p w14:paraId="5E64B85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90042E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Oferty wariantowe: Niedozwolone</w:t>
      </w:r>
    </w:p>
    <w:p w14:paraId="7A12C62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 składania ofert: 17/02/2026 08:00:00 (UTC+01:00) czas środkowoeuropejski, czas zachodnioeuropejski letni</w:t>
      </w:r>
    </w:p>
    <w:p w14:paraId="3D49594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1F3DE9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na temat publicznego otwarcia: </w:t>
      </w:r>
    </w:p>
    <w:p w14:paraId="43AE940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Data otwarcia: 17/02/2026 08:30:00 (UTC+01:00) czas środkowoeuropejski, czas zachodnioeuropejski letni</w:t>
      </w:r>
    </w:p>
    <w:p w14:paraId="1B72B11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8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804F20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A003DD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Warunki zamówienia: </w:t>
      </w:r>
    </w:p>
    <w:p w14:paraId="1651E27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6A866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Fakturowanie elektroniczne: Wymagane</w:t>
      </w:r>
    </w:p>
    <w:p w14:paraId="37B3626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zlecenia elektroniczne: tak</w:t>
      </w:r>
    </w:p>
    <w:p w14:paraId="77D2F7B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Stosowane będą płatności elektroniczne: tak</w:t>
      </w:r>
    </w:p>
    <w:p w14:paraId="7375E95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5.1.15.</w:t>
      </w:r>
    </w:p>
    <w:p w14:paraId="0D85A1E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Techniki</w:t>
      </w:r>
    </w:p>
    <w:p w14:paraId="5AA1A33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Umowa ramowa: </w:t>
      </w:r>
    </w:p>
    <w:p w14:paraId="05FE5B1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umowy ramowej</w:t>
      </w:r>
    </w:p>
    <w:p w14:paraId="09F8E4A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dynamicznym systemie zakupów: </w:t>
      </w:r>
    </w:p>
    <w:p w14:paraId="2C68EB6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Brak dynamicznego systemu zakupów</w:t>
      </w:r>
    </w:p>
    <w:p w14:paraId="501CB21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Aukcja elektroniczna: nie</w:t>
      </w:r>
    </w:p>
    <w:p w14:paraId="77E972C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5.1.16.</w:t>
      </w:r>
    </w:p>
    <w:p w14:paraId="51E5F6C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Dalsze informacje, mediacja i odwołanie</w:t>
      </w:r>
    </w:p>
    <w:p w14:paraId="7E38A46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E06FBA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odwoławczy: KRAJOWA IZBA ODWOŁAWCZA</w:t>
      </w:r>
    </w:p>
    <w:p w14:paraId="4CF0E40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0698AE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C02CB5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40638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8. Organizacje</w:t>
      </w:r>
    </w:p>
    <w:p w14:paraId="4B3753D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8.1.</w:t>
      </w:r>
    </w:p>
    <w:p w14:paraId="2497329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ORG-0001</w:t>
      </w:r>
    </w:p>
    <w:p w14:paraId="577DD25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10FBC9A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Numer rejestracyjny: 090538318</w:t>
      </w:r>
    </w:p>
    <w:p w14:paraId="2674927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Departament: Sekcja Zamówień Publicznych</w:t>
      </w:r>
    </w:p>
    <w:p w14:paraId="6122D36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pocztowy: Powstańców Warszawy 5</w:t>
      </w:r>
    </w:p>
    <w:p w14:paraId="1015659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Miejscowość: Bydgoszcz</w:t>
      </w:r>
    </w:p>
    <w:p w14:paraId="1FE75B2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>Kod pocztowy: 85-681</w:t>
      </w:r>
    </w:p>
    <w:p w14:paraId="099FAB7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D821A6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133C766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Punkt kontaktowy: </w:t>
      </w:r>
      <w:hyperlink r:id="rId19" w:history="1">
        <w:r w:rsidRPr="00804F20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198219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E-mail: </w:t>
      </w:r>
      <w:hyperlink r:id="rId20" w:history="1">
        <w:r w:rsidRPr="00804F20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144D909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Telefon: +48 261 417 449</w:t>
      </w:r>
    </w:p>
    <w:p w14:paraId="7EB00E6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strony internetowej: </w:t>
      </w:r>
      <w:hyperlink r:id="rId21" w:history="1">
        <w:r w:rsidRPr="00804F20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4325455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na potrzeby wymiany informacji (URL): </w:t>
      </w:r>
      <w:hyperlink r:id="rId22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07E1A57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Role tej organizacji: </w:t>
      </w:r>
    </w:p>
    <w:p w14:paraId="7695D36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Nabywca</w:t>
      </w:r>
    </w:p>
    <w:p w14:paraId="6CDBAB9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4253DC3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8.1.</w:t>
      </w:r>
    </w:p>
    <w:p w14:paraId="2632E6C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ORG-0002</w:t>
      </w:r>
    </w:p>
    <w:p w14:paraId="09CCCCE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Oficjalna nazwa: KRAJOWA IZBA ODWOŁAWCZA</w:t>
      </w:r>
    </w:p>
    <w:p w14:paraId="10DE1EA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Numer rejestracyjny: 010828091</w:t>
      </w:r>
    </w:p>
    <w:p w14:paraId="344B9B6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pocztowy: Postępu 17a</w:t>
      </w:r>
    </w:p>
    <w:p w14:paraId="5394AB7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Miejscowość: Warszawa</w:t>
      </w:r>
    </w:p>
    <w:p w14:paraId="0983865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Kod pocztowy: 02-676</w:t>
      </w:r>
    </w:p>
    <w:p w14:paraId="15C4BC3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3774C42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1595B48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Punkt kontaktowy: </w:t>
      </w:r>
      <w:hyperlink r:id="rId23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2B3C81C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E-mail: </w:t>
      </w:r>
      <w:hyperlink r:id="rId24" w:history="1">
        <w:r w:rsidRPr="00804F20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4B4A9E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Telefon: +48 224587809</w:t>
      </w:r>
    </w:p>
    <w:p w14:paraId="08B383D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Faks: +48 224587800</w:t>
      </w:r>
    </w:p>
    <w:p w14:paraId="69D4A4C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strony internetowej: </w:t>
      </w:r>
      <w:hyperlink r:id="rId25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DC2DE9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na potrzeby wymiany informacji (URL): </w:t>
      </w:r>
      <w:hyperlink r:id="rId26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7E2B88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Role tej organizacji: </w:t>
      </w:r>
    </w:p>
    <w:p w14:paraId="2FCCD853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odwoławczy</w:t>
      </w:r>
    </w:p>
    <w:p w14:paraId="6093A91D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1BCBA9E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8.1.</w:t>
      </w:r>
    </w:p>
    <w:p w14:paraId="6F410F9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ORG-0003</w:t>
      </w:r>
    </w:p>
    <w:p w14:paraId="2E00723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622B928F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Numer rejestracyjny: 140264957</w:t>
      </w:r>
    </w:p>
    <w:p w14:paraId="3CA2503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pocztowy: ul. Krucza 36 / Wspólna 6</w:t>
      </w:r>
    </w:p>
    <w:p w14:paraId="39EC26C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Miejscowość: Warszawa</w:t>
      </w:r>
    </w:p>
    <w:p w14:paraId="339836C6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Kod pocztowy: 00-522</w:t>
      </w:r>
    </w:p>
    <w:p w14:paraId="717A1049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72CFAFD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Polska</w:t>
      </w:r>
    </w:p>
    <w:p w14:paraId="249A882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5765218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E-mail: </w:t>
      </w:r>
      <w:hyperlink r:id="rId27" w:history="1">
        <w:r w:rsidRPr="00804F20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5DC4BD3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Telefon: +48 226958504</w:t>
      </w:r>
    </w:p>
    <w:p w14:paraId="5F9CD50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1EA46D4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na potrzeby wymiany informacji (URL): </w:t>
      </w:r>
      <w:hyperlink r:id="rId29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500A4BE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Role tej organizacji: </w:t>
      </w:r>
    </w:p>
    <w:p w14:paraId="24BCDB1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Organ mediacyjny</w:t>
      </w:r>
    </w:p>
    <w:p w14:paraId="7C2E324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8.1.</w:t>
      </w:r>
    </w:p>
    <w:p w14:paraId="134B089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ORG-0000</w:t>
      </w:r>
    </w:p>
    <w:p w14:paraId="4094361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804F20">
        <w:rPr>
          <w:rFonts w:ascii="Arial Narrow" w:hAnsi="Arial Narrow"/>
          <w:sz w:val="20"/>
          <w:szCs w:val="20"/>
        </w:rPr>
        <w:t>European</w:t>
      </w:r>
      <w:proofErr w:type="spellEnd"/>
      <w:r w:rsidRPr="00804F20">
        <w:rPr>
          <w:rFonts w:ascii="Arial Narrow" w:hAnsi="Arial Narrow"/>
          <w:sz w:val="20"/>
          <w:szCs w:val="20"/>
        </w:rPr>
        <w:t xml:space="preserve"> Union</w:t>
      </w:r>
    </w:p>
    <w:p w14:paraId="10EB9F3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Numer rejestracyjny: PUBL</w:t>
      </w:r>
    </w:p>
    <w:p w14:paraId="3A46F34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Miejscowość: </w:t>
      </w:r>
      <w:proofErr w:type="spellStart"/>
      <w:r w:rsidRPr="00804F20">
        <w:rPr>
          <w:rFonts w:ascii="Arial Narrow" w:hAnsi="Arial Narrow"/>
          <w:sz w:val="20"/>
          <w:szCs w:val="20"/>
        </w:rPr>
        <w:t>Luxembourg</w:t>
      </w:r>
      <w:proofErr w:type="spellEnd"/>
    </w:p>
    <w:p w14:paraId="4EF04B9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Kod pocztowy: 2417</w:t>
      </w:r>
    </w:p>
    <w:p w14:paraId="7390439B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804F20">
        <w:rPr>
          <w:rFonts w:ascii="Arial Narrow" w:hAnsi="Arial Narrow"/>
          <w:sz w:val="20"/>
          <w:szCs w:val="20"/>
        </w:rPr>
        <w:t>Luxembourg</w:t>
      </w:r>
      <w:proofErr w:type="spellEnd"/>
      <w:r w:rsidRPr="00804F20">
        <w:rPr>
          <w:rFonts w:ascii="Arial Narrow" w:hAnsi="Arial Narrow"/>
          <w:sz w:val="20"/>
          <w:szCs w:val="20"/>
        </w:rPr>
        <w:t> (LU000)</w:t>
      </w:r>
    </w:p>
    <w:p w14:paraId="007E7F2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Kraj: Luksemburg</w:t>
      </w:r>
    </w:p>
    <w:p w14:paraId="0FE0E01A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E-mail: </w:t>
      </w:r>
      <w:hyperlink r:id="rId30" w:history="1">
        <w:r w:rsidRPr="00804F20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4101EC4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Telefon: +352 29291</w:t>
      </w:r>
    </w:p>
    <w:p w14:paraId="01D188C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Adres strony internetowej: </w:t>
      </w:r>
      <w:hyperlink r:id="rId31" w:history="1">
        <w:r w:rsidRPr="00804F20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5E788ED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Role tej organizacji: </w:t>
      </w:r>
    </w:p>
    <w:p w14:paraId="520C741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804F20">
        <w:rPr>
          <w:rFonts w:ascii="Arial Narrow" w:hAnsi="Arial Narrow"/>
          <w:sz w:val="20"/>
          <w:szCs w:val="20"/>
        </w:rPr>
        <w:t>eSender</w:t>
      </w:r>
      <w:proofErr w:type="spellEnd"/>
    </w:p>
    <w:p w14:paraId="42CEB115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Informacje o ogłoszeniu</w:t>
      </w:r>
    </w:p>
    <w:p w14:paraId="0E6C4FD8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Identyfikator/wersja ogłoszenia: 1548792e-2cf1-4b4d-8772-69ed8f</w:t>
      </w:r>
      <w:proofErr w:type="gramStart"/>
      <w:r w:rsidRPr="00804F20">
        <w:rPr>
          <w:rFonts w:ascii="Arial Narrow" w:hAnsi="Arial Narrow"/>
          <w:sz w:val="20"/>
          <w:szCs w:val="20"/>
        </w:rPr>
        <w:t>444466  -</w:t>
      </w:r>
      <w:proofErr w:type="gramEnd"/>
      <w:r w:rsidRPr="00804F20">
        <w:rPr>
          <w:rFonts w:ascii="Arial Narrow" w:hAnsi="Arial Narrow"/>
          <w:sz w:val="20"/>
          <w:szCs w:val="20"/>
        </w:rPr>
        <w:t xml:space="preserve">  01</w:t>
      </w:r>
    </w:p>
    <w:p w14:paraId="6C3FC37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Typ formularza: Procedura konkurencyjna</w:t>
      </w:r>
    </w:p>
    <w:p w14:paraId="6539CC2C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lastRenderedPageBreak/>
        <w:t>Rodzaj ogłoszenia: Ogłoszenie o zamówieniu lub ogłoszenie o koncesji – tryb standardowy</w:t>
      </w:r>
    </w:p>
    <w:p w14:paraId="755A9337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Podrodzaj ogłoszenia: 16</w:t>
      </w:r>
    </w:p>
    <w:p w14:paraId="2ECEA004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Ogłoszenie – data wysłania: 15/01/2026 07:37:20 (UTC+00:00) czas zachodnioeuropejski, GMT</w:t>
      </w:r>
    </w:p>
    <w:p w14:paraId="47DD76D2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16242711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Numer publikacji ogłoszenia: 36580-2026</w:t>
      </w:r>
    </w:p>
    <w:p w14:paraId="03FB6350" w14:textId="777777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Numer wydania Dz.U. S: 12/2026</w:t>
      </w:r>
    </w:p>
    <w:p w14:paraId="5E1DA703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804F20">
        <w:rPr>
          <w:rFonts w:ascii="Arial Narrow" w:hAnsi="Arial Narrow"/>
          <w:sz w:val="20"/>
          <w:szCs w:val="20"/>
        </w:rPr>
        <w:t>Data publikacji: 19/01/2026</w:t>
      </w:r>
    </w:p>
    <w:p w14:paraId="42297EAE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2FE2DCB" w14:textId="09CE7982" w:rsidR="00804F20" w:rsidRDefault="00804F20" w:rsidP="00804F20">
      <w:pPr>
        <w:spacing w:after="0" w:line="240" w:lineRule="auto"/>
        <w:ind w:left="7080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ZAMAWIAJACY</w:t>
      </w:r>
    </w:p>
    <w:p w14:paraId="28D342E6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FBE0EFC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B8A2F19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BB45182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50E7258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08728BC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A94E59C" w14:textId="77777777" w:rsid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E3D15AA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F9DE0DA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327FCB4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233EFEF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1116797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1E785D6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03744CC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E2CD913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6E86A64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9F431DF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D1356E0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FE2DE4C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293A062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E96D90D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85686AD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42D2B45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2D32F70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AC4CCA0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0135EC8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A3FB059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6E82A44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DADB886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50F4FC9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E06B5BB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9032022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AB38054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B9D68BA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BD17A74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8CF1D22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060BA69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693885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FEF11C5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92C11CB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FC4473D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37C4DC3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0DCB24C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63634C2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E74BCF7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1C63DAA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805CE4C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9F42B96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C77911A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4F4A912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B77FBA1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8287DC2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0ED7BEC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050150E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708E664" w14:textId="77777777" w:rsidR="00804F20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B1C133A" w14:textId="4B44BCB9" w:rsidR="00804F20" w:rsidRPr="00906D68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5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4F1A4E9E" w14:textId="77777777" w:rsidR="00804F20" w:rsidRPr="00906D68" w:rsidRDefault="00804F20" w:rsidP="00804F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3F46E63B" w14:textId="77777777" w:rsidR="00804F20" w:rsidRPr="00906D68" w:rsidRDefault="00804F20" w:rsidP="00804F20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2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40D83B80" w14:textId="0E2F8D77" w:rsidR="00804F20" w:rsidRPr="00804F20" w:rsidRDefault="00804F20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19.01.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p w14:paraId="5248FE61" w14:textId="77777777" w:rsidR="00F65CFA" w:rsidRPr="00804F20" w:rsidRDefault="00F65CFA" w:rsidP="00804F20">
      <w:pPr>
        <w:spacing w:after="0" w:line="240" w:lineRule="auto"/>
        <w:rPr>
          <w:rFonts w:ascii="Arial Narrow" w:hAnsi="Arial Narrow"/>
          <w:sz w:val="20"/>
          <w:szCs w:val="20"/>
        </w:rPr>
      </w:pPr>
    </w:p>
    <w:sectPr w:rsidR="00F65CFA" w:rsidRPr="00804F20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C74D7" w14:textId="77777777" w:rsidR="007E498C" w:rsidRDefault="007E498C" w:rsidP="00804F20">
      <w:pPr>
        <w:spacing w:after="0" w:line="240" w:lineRule="auto"/>
      </w:pPr>
      <w:r>
        <w:separator/>
      </w:r>
    </w:p>
  </w:endnote>
  <w:endnote w:type="continuationSeparator" w:id="0">
    <w:p w14:paraId="7CBBE375" w14:textId="77777777" w:rsidR="007E498C" w:rsidRDefault="007E498C" w:rsidP="00804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0814981"/>
      <w:docPartObj>
        <w:docPartGallery w:val="Page Numbers (Bottom of Page)"/>
        <w:docPartUnique/>
      </w:docPartObj>
    </w:sdtPr>
    <w:sdtEndPr>
      <w:rPr>
        <w:rFonts w:ascii="Arial Narrow" w:hAnsi="Arial Narrow"/>
        <w:noProof/>
        <w:sz w:val="18"/>
        <w:szCs w:val="18"/>
      </w:rPr>
    </w:sdtEndPr>
    <w:sdtContent>
      <w:p w14:paraId="4BC667A5" w14:textId="5DFF0A1E" w:rsidR="00804F20" w:rsidRPr="00804F20" w:rsidRDefault="00804F20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804F20">
          <w:rPr>
            <w:rFonts w:ascii="Arial Narrow" w:hAnsi="Arial Narrow"/>
            <w:sz w:val="18"/>
            <w:szCs w:val="18"/>
          </w:rPr>
          <w:fldChar w:fldCharType="begin"/>
        </w:r>
        <w:r w:rsidRPr="00804F20">
          <w:rPr>
            <w:rFonts w:ascii="Arial Narrow" w:hAnsi="Arial Narrow"/>
            <w:sz w:val="18"/>
            <w:szCs w:val="18"/>
          </w:rPr>
          <w:instrText xml:space="preserve"> PAGE   \* MERGEFORMAT </w:instrText>
        </w:r>
        <w:r w:rsidRPr="00804F20">
          <w:rPr>
            <w:rFonts w:ascii="Arial Narrow" w:hAnsi="Arial Narrow"/>
            <w:sz w:val="18"/>
            <w:szCs w:val="18"/>
          </w:rPr>
          <w:fldChar w:fldCharType="separate"/>
        </w:r>
        <w:r w:rsidRPr="00804F20">
          <w:rPr>
            <w:rFonts w:ascii="Arial Narrow" w:hAnsi="Arial Narrow"/>
            <w:noProof/>
            <w:sz w:val="18"/>
            <w:szCs w:val="18"/>
          </w:rPr>
          <w:t>1</w:t>
        </w:r>
        <w:r w:rsidRPr="00804F20">
          <w:rPr>
            <w:rFonts w:ascii="Arial Narrow" w:hAnsi="Arial Narrow"/>
            <w:noProof/>
            <w:sz w:val="18"/>
            <w:szCs w:val="18"/>
          </w:rPr>
          <w:fldChar w:fldCharType="end"/>
        </w:r>
      </w:p>
    </w:sdtContent>
  </w:sdt>
  <w:p w14:paraId="3CD8E99F" w14:textId="77777777" w:rsidR="00804F20" w:rsidRDefault="00804F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AA433" w14:textId="77777777" w:rsidR="007E498C" w:rsidRDefault="007E498C" w:rsidP="00804F20">
      <w:pPr>
        <w:spacing w:after="0" w:line="240" w:lineRule="auto"/>
      </w:pPr>
      <w:r>
        <w:separator/>
      </w:r>
    </w:p>
  </w:footnote>
  <w:footnote w:type="continuationSeparator" w:id="0">
    <w:p w14:paraId="17D03F12" w14:textId="77777777" w:rsidR="007E498C" w:rsidRDefault="007E498C" w:rsidP="00804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29600" w14:textId="187F90D7" w:rsidR="00804F20" w:rsidRDefault="00804F20">
    <w:pPr>
      <w:pStyle w:val="Nagwek"/>
    </w:pPr>
    <w:r>
      <w:t>Sprawa nr: 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F20"/>
    <w:rsid w:val="002C23D2"/>
    <w:rsid w:val="00364532"/>
    <w:rsid w:val="005B69C5"/>
    <w:rsid w:val="00607BA3"/>
    <w:rsid w:val="007A79B1"/>
    <w:rsid w:val="007E498C"/>
    <w:rsid w:val="00804F20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79727"/>
  <w15:chartTrackingRefBased/>
  <w15:docId w15:val="{FE348FD1-BBF8-4ABB-A841-9D2362610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4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4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4F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4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4F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4F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4F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4F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4F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4F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4F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4F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4F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4F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4F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4F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4F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4F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4F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4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4F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4F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4F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4F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4F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4F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4F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4F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4F20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80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804F20"/>
  </w:style>
  <w:style w:type="character" w:customStyle="1" w:styleId="label">
    <w:name w:val="label"/>
    <w:basedOn w:val="Domylnaczcionkaakapitu"/>
    <w:rsid w:val="00804F20"/>
  </w:style>
  <w:style w:type="character" w:customStyle="1" w:styleId="data">
    <w:name w:val="data"/>
    <w:basedOn w:val="Domylnaczcionkaakapitu"/>
    <w:rsid w:val="00804F20"/>
  </w:style>
  <w:style w:type="character" w:styleId="Hipercze">
    <w:name w:val="Hyperlink"/>
    <w:basedOn w:val="Domylnaczcionkaakapitu"/>
    <w:uiPriority w:val="99"/>
    <w:unhideWhenUsed/>
    <w:rsid w:val="00804F2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04F20"/>
    <w:rPr>
      <w:color w:val="800080"/>
      <w:u w:val="single"/>
    </w:rPr>
  </w:style>
  <w:style w:type="character" w:customStyle="1" w:styleId="line">
    <w:name w:val="line"/>
    <w:basedOn w:val="Domylnaczcionkaakapitu"/>
    <w:rsid w:val="00804F20"/>
  </w:style>
  <w:style w:type="character" w:styleId="Nierozpoznanawzmianka">
    <w:name w:val="Unresolved Mention"/>
    <w:basedOn w:val="Domylnaczcionkaakapitu"/>
    <w:uiPriority w:val="99"/>
    <w:semiHidden/>
    <w:unhideWhenUsed/>
    <w:rsid w:val="00804F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04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F20"/>
  </w:style>
  <w:style w:type="paragraph" w:styleId="Stopka">
    <w:name w:val="footer"/>
    <w:basedOn w:val="Normalny"/>
    <w:link w:val="StopkaZnak"/>
    <w:uiPriority w:val="99"/>
    <w:unhideWhenUsed/>
    <w:rsid w:val="00804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F20"/>
  </w:style>
  <w:style w:type="paragraph" w:styleId="NormalnyWeb">
    <w:name w:val="Normal (Web)"/>
    <w:basedOn w:val="Normalny"/>
    <w:uiPriority w:val="99"/>
    <w:unhideWhenUsed/>
    <w:rsid w:val="0080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804F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34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choroszynska3292@10wsk.mil.pl" TargetMode="External"/><Relationship Id="rId29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www.gov.pl/web/sp-prokuratoria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sp@prokuratoria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4075</Words>
  <Characters>24450</Characters>
  <Application>Microsoft Office Word</Application>
  <DocSecurity>0</DocSecurity>
  <Lines>203</Lines>
  <Paragraphs>56</Paragraphs>
  <ScaleCrop>false</ScaleCrop>
  <Company/>
  <LinksUpToDate>false</LinksUpToDate>
  <CharactersWithSpaces>28469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2026-01-19T05:55:00Z</dcterms:created>
  <dcterms:modified xsi:type="dcterms:W3CDTF">2026-01-19T05:59:00Z</dcterms:modified>
</cp:coreProperties>
</file>