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555C162" w14:textId="77777777" w:rsidR="00996CC6" w:rsidRPr="00EA2278" w:rsidRDefault="00C90456" w:rsidP="00A67E62">
      <w:pPr>
        <w:rPr>
          <w:rFonts w:ascii="Cambria" w:hAnsi="Cambria" w:cs="Calibri"/>
          <w:sz w:val="24"/>
          <w:szCs w:val="24"/>
        </w:rPr>
      </w:pPr>
      <w:r w:rsidRPr="00EA2278">
        <w:rPr>
          <w:rFonts w:ascii="Cambria" w:hAnsi="Cambria" w:cs="Calibri"/>
          <w:sz w:val="24"/>
          <w:szCs w:val="24"/>
        </w:rPr>
        <w:t xml:space="preserve">                  </w:t>
      </w:r>
    </w:p>
    <w:p w14:paraId="25E8C5EA" w14:textId="5D9A34B6" w:rsidR="00763E10" w:rsidRPr="00EA2278" w:rsidRDefault="002B00DC" w:rsidP="003B2F4D">
      <w:pPr>
        <w:jc w:val="center"/>
        <w:rPr>
          <w:rFonts w:ascii="Cambria" w:hAnsi="Cambria" w:cs="Calibri"/>
          <w:sz w:val="24"/>
          <w:szCs w:val="24"/>
          <w:lang w:eastAsia="pl-PL"/>
        </w:rPr>
      </w:pPr>
      <w:r w:rsidRPr="00EA2278">
        <w:rPr>
          <w:rFonts w:ascii="Cambria" w:hAnsi="Cambria" w:cs="Calibri"/>
          <w:noProof/>
          <w:sz w:val="24"/>
          <w:szCs w:val="24"/>
          <w:lang w:eastAsia="pl-PL"/>
        </w:rPr>
        <w:drawing>
          <wp:inline distT="0" distB="0" distL="0" distR="0" wp14:anchorId="74A73F38" wp14:editId="60D4C519">
            <wp:extent cx="5714873" cy="742189"/>
            <wp:effectExtent l="0" t="0" r="0" b="0"/>
            <wp:docPr id="1" name="Obraz 1" title="FE_POWER_poziom_pl-1_rgb"/>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Obraz 1" title="FE_POWER_poziom_pl-1_rgb"/>
                    <pic:cNvPicPr/>
                  </pic:nvPicPr>
                  <pic:blipFill>
                    <a:blip r:embed="rId8">
                      <a:extLst>
                        <a:ext uri="{28A0092B-C50C-407E-A947-70E740481C1C}">
                          <a14:useLocalDpi xmlns:a14="http://schemas.microsoft.com/office/drawing/2010/main" val="0"/>
                        </a:ext>
                      </a:extLst>
                    </a:blip>
                    <a:stretch>
                      <a:fillRect/>
                    </a:stretch>
                  </pic:blipFill>
                  <pic:spPr>
                    <a:xfrm>
                      <a:off x="0" y="0"/>
                      <a:ext cx="5714365" cy="741680"/>
                    </a:xfrm>
                    <a:prstGeom prst="rect">
                      <a:avLst/>
                    </a:prstGeom>
                  </pic:spPr>
                </pic:pic>
              </a:graphicData>
            </a:graphic>
          </wp:inline>
        </w:drawing>
      </w:r>
    </w:p>
    <w:p w14:paraId="6DFD5867" w14:textId="77777777" w:rsidR="00763E10" w:rsidRPr="00EA2278" w:rsidRDefault="00763E10" w:rsidP="00763E10">
      <w:pPr>
        <w:jc w:val="right"/>
        <w:rPr>
          <w:rFonts w:ascii="Cambria" w:hAnsi="Cambria" w:cs="Calibri"/>
          <w:b/>
          <w:sz w:val="24"/>
          <w:szCs w:val="24"/>
          <w:lang w:eastAsia="pl-PL"/>
        </w:rPr>
      </w:pPr>
      <w:r w:rsidRPr="00EA2278">
        <w:rPr>
          <w:rFonts w:ascii="Cambria" w:hAnsi="Cambria" w:cs="Calibri"/>
          <w:b/>
          <w:sz w:val="24"/>
          <w:szCs w:val="24"/>
          <w:lang w:eastAsia="pl-PL"/>
        </w:rPr>
        <w:t xml:space="preserve">Załącznik nr </w:t>
      </w:r>
      <w:r w:rsidR="00307024" w:rsidRPr="00EA2278">
        <w:rPr>
          <w:rFonts w:ascii="Cambria" w:hAnsi="Cambria" w:cs="Calibri"/>
          <w:b/>
          <w:sz w:val="24"/>
          <w:szCs w:val="24"/>
          <w:lang w:eastAsia="pl-PL"/>
        </w:rPr>
        <w:t>4</w:t>
      </w:r>
      <w:r w:rsidRPr="00EA2278">
        <w:rPr>
          <w:rFonts w:ascii="Cambria" w:hAnsi="Cambria" w:cs="Calibri"/>
          <w:b/>
          <w:sz w:val="24"/>
          <w:szCs w:val="24"/>
          <w:lang w:eastAsia="pl-PL"/>
        </w:rPr>
        <w:t xml:space="preserve"> do SWZ</w:t>
      </w:r>
    </w:p>
    <w:p w14:paraId="2B3562AD" w14:textId="77777777" w:rsidR="00763E10" w:rsidRPr="00EA2278" w:rsidRDefault="00763E10" w:rsidP="00763E10">
      <w:pPr>
        <w:jc w:val="center"/>
        <w:rPr>
          <w:rFonts w:ascii="Cambria" w:hAnsi="Cambria" w:cs="Calibri"/>
          <w:b/>
          <w:sz w:val="24"/>
          <w:szCs w:val="24"/>
          <w:lang w:eastAsia="pl-PL"/>
        </w:rPr>
      </w:pPr>
    </w:p>
    <w:p w14:paraId="3A17590B" w14:textId="77777777" w:rsidR="00763E10" w:rsidRPr="00EA2278" w:rsidRDefault="00763E10" w:rsidP="00763E10">
      <w:pPr>
        <w:jc w:val="center"/>
        <w:rPr>
          <w:rFonts w:ascii="Cambria" w:hAnsi="Cambria" w:cs="Calibri"/>
          <w:b/>
          <w:sz w:val="24"/>
          <w:szCs w:val="24"/>
          <w:lang w:eastAsia="pl-PL"/>
        </w:rPr>
      </w:pPr>
      <w:r w:rsidRPr="00EA2278">
        <w:rPr>
          <w:rFonts w:ascii="Cambria" w:hAnsi="Cambria" w:cs="Calibri"/>
          <w:b/>
          <w:sz w:val="24"/>
          <w:szCs w:val="24"/>
          <w:lang w:eastAsia="pl-PL"/>
        </w:rPr>
        <w:t>Projektowane postanowieni</w:t>
      </w:r>
      <w:r w:rsidR="00A97CD9" w:rsidRPr="00EA2278">
        <w:rPr>
          <w:rFonts w:ascii="Cambria" w:hAnsi="Cambria" w:cs="Calibri"/>
          <w:b/>
          <w:sz w:val="24"/>
          <w:szCs w:val="24"/>
          <w:lang w:eastAsia="pl-PL"/>
        </w:rPr>
        <w:t>a</w:t>
      </w:r>
      <w:r w:rsidRPr="00EA2278">
        <w:rPr>
          <w:rFonts w:ascii="Cambria" w:hAnsi="Cambria" w:cs="Calibri"/>
          <w:b/>
          <w:sz w:val="24"/>
          <w:szCs w:val="24"/>
          <w:lang w:eastAsia="pl-PL"/>
        </w:rPr>
        <w:t xml:space="preserve"> umowy</w:t>
      </w:r>
    </w:p>
    <w:p w14:paraId="2CBFDECD" w14:textId="77777777" w:rsidR="00996CC6" w:rsidRPr="00EA2278" w:rsidRDefault="00996CC6" w:rsidP="00A67E62">
      <w:pPr>
        <w:rPr>
          <w:rFonts w:ascii="Cambria" w:hAnsi="Cambria" w:cs="Calibri"/>
          <w:sz w:val="24"/>
          <w:szCs w:val="24"/>
        </w:rPr>
      </w:pPr>
    </w:p>
    <w:p w14:paraId="57D33636" w14:textId="211EB861" w:rsidR="00A67E62" w:rsidRPr="00EA2278" w:rsidRDefault="00A67E62" w:rsidP="00A67E62">
      <w:pPr>
        <w:pStyle w:val="Tekstpodstawowy3"/>
        <w:rPr>
          <w:rFonts w:ascii="Cambria" w:hAnsi="Cambria" w:cs="Calibri"/>
          <w:sz w:val="24"/>
          <w:szCs w:val="24"/>
        </w:rPr>
      </w:pPr>
      <w:r w:rsidRPr="00EA2278">
        <w:rPr>
          <w:rFonts w:ascii="Cambria" w:hAnsi="Cambria" w:cs="Calibri"/>
          <w:sz w:val="24"/>
          <w:szCs w:val="24"/>
        </w:rPr>
        <w:t xml:space="preserve">Zawarta </w:t>
      </w:r>
      <w:r w:rsidR="003B2F4D" w:rsidRPr="00EA2278">
        <w:rPr>
          <w:rFonts w:ascii="Cambria" w:hAnsi="Cambria" w:cs="Calibri"/>
          <w:sz w:val="24"/>
          <w:szCs w:val="24"/>
          <w:lang w:val="pl-PL"/>
        </w:rPr>
        <w:t xml:space="preserve">w dniu </w:t>
      </w:r>
      <w:r w:rsidRPr="00EA2278">
        <w:rPr>
          <w:rFonts w:ascii="Cambria" w:hAnsi="Cambria" w:cs="Calibri"/>
          <w:sz w:val="24"/>
          <w:szCs w:val="24"/>
        </w:rPr>
        <w:t>……</w:t>
      </w:r>
      <w:r w:rsidR="00166521" w:rsidRPr="00EA2278">
        <w:rPr>
          <w:rFonts w:ascii="Cambria" w:hAnsi="Cambria" w:cs="Calibri"/>
          <w:sz w:val="24"/>
          <w:szCs w:val="24"/>
          <w:lang w:val="pl-PL"/>
        </w:rPr>
        <w:t>……</w:t>
      </w:r>
      <w:r w:rsidR="003B2F4D" w:rsidRPr="00EA2278">
        <w:rPr>
          <w:rFonts w:ascii="Cambria" w:hAnsi="Cambria" w:cs="Calibri"/>
          <w:sz w:val="24"/>
          <w:szCs w:val="24"/>
          <w:lang w:val="pl-PL"/>
        </w:rPr>
        <w:t>………</w:t>
      </w:r>
      <w:r w:rsidR="00E054AE" w:rsidRPr="00EA2278">
        <w:rPr>
          <w:rFonts w:ascii="Cambria" w:hAnsi="Cambria" w:cs="Calibri"/>
          <w:sz w:val="24"/>
          <w:szCs w:val="24"/>
          <w:lang w:val="pl-PL"/>
        </w:rPr>
        <w:t xml:space="preserve">2026 r. </w:t>
      </w:r>
      <w:r w:rsidRPr="00EA2278">
        <w:rPr>
          <w:rFonts w:ascii="Cambria" w:hAnsi="Cambria" w:cs="Calibri"/>
          <w:sz w:val="24"/>
          <w:szCs w:val="24"/>
        </w:rPr>
        <w:t xml:space="preserve"> pomiędzy:</w:t>
      </w:r>
    </w:p>
    <w:p w14:paraId="5CD3AA5B" w14:textId="4AC7A11E" w:rsidR="00A67E62" w:rsidRPr="00EA2278" w:rsidRDefault="00A67E62" w:rsidP="00A67E62">
      <w:pPr>
        <w:pStyle w:val="Tekstpodstawowy3"/>
        <w:rPr>
          <w:rFonts w:ascii="Cambria" w:hAnsi="Cambria" w:cs="Calibri"/>
          <w:sz w:val="24"/>
          <w:szCs w:val="24"/>
        </w:rPr>
      </w:pPr>
      <w:r w:rsidRPr="00EA2278">
        <w:rPr>
          <w:rFonts w:ascii="Cambria" w:hAnsi="Cambria" w:cs="Calibri"/>
          <w:b/>
          <w:sz w:val="24"/>
          <w:szCs w:val="24"/>
        </w:rPr>
        <w:t>Uniwersytetem im. A. Mickiewicza w Poznaniu, ul. H. Wieniawskiego 1, 61-712 Poznań</w:t>
      </w:r>
      <w:r w:rsidRPr="00EA2278">
        <w:rPr>
          <w:rFonts w:ascii="Cambria" w:hAnsi="Cambria" w:cs="Calibri"/>
          <w:sz w:val="24"/>
          <w:szCs w:val="24"/>
        </w:rPr>
        <w:t xml:space="preserve">, posiadającym NIP: 777-00-06-350, </w:t>
      </w:r>
      <w:r w:rsidR="00E054AE" w:rsidRPr="00EA2278">
        <w:rPr>
          <w:rFonts w:ascii="Cambria" w:hAnsi="Cambria" w:cs="Calibri"/>
          <w:sz w:val="24"/>
          <w:szCs w:val="24"/>
          <w:lang w:val="pl-PL"/>
        </w:rPr>
        <w:t xml:space="preserve">REGON 000001293 </w:t>
      </w:r>
      <w:r w:rsidRPr="00EA2278">
        <w:rPr>
          <w:rFonts w:ascii="Cambria" w:hAnsi="Cambria" w:cs="Calibri"/>
          <w:sz w:val="24"/>
          <w:szCs w:val="24"/>
        </w:rPr>
        <w:t>reprezentowanym przez:</w:t>
      </w:r>
    </w:p>
    <w:p w14:paraId="3F3B3EC0" w14:textId="77777777" w:rsidR="00A67E62" w:rsidRPr="00EA2278" w:rsidRDefault="00996CC6" w:rsidP="00A67E62">
      <w:pPr>
        <w:pStyle w:val="Tekstpodstawowy3"/>
        <w:rPr>
          <w:rFonts w:ascii="Cambria" w:hAnsi="Cambria" w:cs="Calibri"/>
          <w:sz w:val="24"/>
          <w:szCs w:val="24"/>
          <w:lang w:val="pl-PL"/>
        </w:rPr>
      </w:pPr>
      <w:r w:rsidRPr="00EA2278">
        <w:rPr>
          <w:rFonts w:ascii="Cambria" w:hAnsi="Cambria" w:cs="Calibri"/>
          <w:sz w:val="24"/>
          <w:szCs w:val="24"/>
          <w:lang w:val="pl-PL"/>
        </w:rPr>
        <w:t>…………………………………….</w:t>
      </w:r>
      <w:r w:rsidR="00BB0004" w:rsidRPr="00EA2278">
        <w:rPr>
          <w:rFonts w:ascii="Cambria" w:hAnsi="Cambria" w:cs="Calibri"/>
          <w:sz w:val="24"/>
          <w:szCs w:val="24"/>
          <w:lang w:val="pl-PL"/>
        </w:rPr>
        <w:t xml:space="preserve"> </w:t>
      </w:r>
      <w:r w:rsidRPr="00EA2278">
        <w:rPr>
          <w:rFonts w:ascii="Cambria" w:hAnsi="Cambria" w:cs="Calibri"/>
          <w:sz w:val="24"/>
          <w:szCs w:val="24"/>
          <w:lang w:val="pl-PL"/>
        </w:rPr>
        <w:t>……………………………</w:t>
      </w:r>
    </w:p>
    <w:p w14:paraId="5EE30F7C" w14:textId="77777777" w:rsidR="00763E10" w:rsidRPr="00EA2278" w:rsidRDefault="00A67E62" w:rsidP="00A67E62">
      <w:pPr>
        <w:pStyle w:val="Tekstpodstawowy3"/>
        <w:rPr>
          <w:rFonts w:ascii="Cambria" w:hAnsi="Cambria" w:cs="Calibri"/>
          <w:sz w:val="24"/>
          <w:szCs w:val="24"/>
        </w:rPr>
      </w:pPr>
      <w:r w:rsidRPr="00EA2278">
        <w:rPr>
          <w:rFonts w:ascii="Cambria" w:hAnsi="Cambria" w:cs="Calibri"/>
          <w:sz w:val="24"/>
          <w:szCs w:val="24"/>
        </w:rPr>
        <w:t xml:space="preserve">przy kontrasygnacie Kwestora – </w:t>
      </w:r>
    </w:p>
    <w:p w14:paraId="47D5E9AE" w14:textId="77777777" w:rsidR="00763E10" w:rsidRPr="00EA2278" w:rsidRDefault="00763E10" w:rsidP="00763E10">
      <w:pPr>
        <w:pStyle w:val="Tekstpodstawowy3"/>
        <w:rPr>
          <w:rFonts w:ascii="Cambria" w:hAnsi="Cambria" w:cs="Calibri"/>
          <w:sz w:val="24"/>
          <w:szCs w:val="24"/>
          <w:lang w:val="pl-PL"/>
        </w:rPr>
      </w:pPr>
      <w:r w:rsidRPr="00EA2278">
        <w:rPr>
          <w:rFonts w:ascii="Cambria" w:hAnsi="Cambria" w:cs="Calibri"/>
          <w:sz w:val="24"/>
          <w:szCs w:val="24"/>
        </w:rPr>
        <w:t>zwanym dalej „Zamawiającym”</w:t>
      </w:r>
    </w:p>
    <w:p w14:paraId="747285AF" w14:textId="77777777" w:rsidR="00763E10" w:rsidRPr="00EA2278" w:rsidRDefault="00A67E62" w:rsidP="00763E10">
      <w:pPr>
        <w:pStyle w:val="Tekstpodstawowy3"/>
        <w:rPr>
          <w:rFonts w:ascii="Cambria" w:hAnsi="Cambria" w:cs="Calibri"/>
          <w:sz w:val="24"/>
          <w:szCs w:val="24"/>
        </w:rPr>
      </w:pPr>
      <w:r w:rsidRPr="00EA2278">
        <w:rPr>
          <w:rFonts w:ascii="Cambria" w:hAnsi="Cambria" w:cs="Calibri"/>
          <w:sz w:val="24"/>
          <w:szCs w:val="24"/>
        </w:rPr>
        <w:t>a</w:t>
      </w:r>
    </w:p>
    <w:p w14:paraId="687F83BB" w14:textId="77777777" w:rsidR="009632DB" w:rsidRPr="00EA2278" w:rsidRDefault="00166521" w:rsidP="009632DB">
      <w:pPr>
        <w:jc w:val="both"/>
        <w:rPr>
          <w:rFonts w:ascii="Cambria" w:hAnsi="Cambria" w:cs="Calibri"/>
          <w:b/>
          <w:sz w:val="24"/>
          <w:szCs w:val="24"/>
        </w:rPr>
      </w:pPr>
      <w:r w:rsidRPr="00EA2278">
        <w:rPr>
          <w:rFonts w:ascii="Cambria" w:hAnsi="Cambria" w:cs="Calibri"/>
          <w:b/>
          <w:sz w:val="24"/>
          <w:szCs w:val="24"/>
        </w:rPr>
        <w:t>………………………..</w:t>
      </w:r>
      <w:r w:rsidR="009632DB" w:rsidRPr="00EA2278">
        <w:rPr>
          <w:rFonts w:ascii="Cambria" w:hAnsi="Cambria" w:cs="Calibri"/>
          <w:b/>
          <w:sz w:val="24"/>
          <w:szCs w:val="24"/>
        </w:rPr>
        <w:t>………………………………………………………………………………………………………………………</w:t>
      </w:r>
      <w:r w:rsidR="00A23071" w:rsidRPr="00EA2278">
        <w:rPr>
          <w:rFonts w:ascii="Cambria" w:hAnsi="Cambria" w:cs="Calibri"/>
          <w:sz w:val="24"/>
          <w:szCs w:val="24"/>
        </w:rPr>
        <w:t xml:space="preserve"> </w:t>
      </w:r>
    </w:p>
    <w:p w14:paraId="7EED9231" w14:textId="77777777" w:rsidR="00A23071" w:rsidRPr="00EA2278" w:rsidRDefault="00A23071" w:rsidP="00A23071">
      <w:pPr>
        <w:jc w:val="both"/>
        <w:rPr>
          <w:rFonts w:ascii="Cambria" w:hAnsi="Cambria" w:cs="Calibri"/>
          <w:b/>
          <w:sz w:val="24"/>
          <w:szCs w:val="24"/>
        </w:rPr>
      </w:pPr>
    </w:p>
    <w:p w14:paraId="7B0E6C44" w14:textId="77777777" w:rsidR="003B2F4D" w:rsidRPr="00EA2278" w:rsidRDefault="00A67E62" w:rsidP="00A23071">
      <w:pPr>
        <w:jc w:val="both"/>
        <w:rPr>
          <w:rFonts w:ascii="Cambria" w:hAnsi="Cambria" w:cs="Calibri"/>
          <w:sz w:val="24"/>
          <w:szCs w:val="24"/>
        </w:rPr>
      </w:pPr>
      <w:r w:rsidRPr="00EA2278">
        <w:rPr>
          <w:rFonts w:ascii="Cambria" w:hAnsi="Cambria" w:cs="Calibri"/>
          <w:sz w:val="24"/>
          <w:szCs w:val="24"/>
        </w:rPr>
        <w:t xml:space="preserve">zwanym dalej </w:t>
      </w:r>
      <w:r w:rsidR="003B2F4D" w:rsidRPr="00EA2278">
        <w:rPr>
          <w:rFonts w:ascii="Cambria" w:hAnsi="Cambria" w:cs="Calibri"/>
          <w:sz w:val="24"/>
          <w:szCs w:val="24"/>
        </w:rPr>
        <w:t>„</w:t>
      </w:r>
      <w:r w:rsidRPr="00EA2278">
        <w:rPr>
          <w:rFonts w:ascii="Cambria" w:hAnsi="Cambria" w:cs="Calibri"/>
          <w:sz w:val="24"/>
          <w:szCs w:val="24"/>
        </w:rPr>
        <w:t>Wykonawcą</w:t>
      </w:r>
      <w:r w:rsidR="003B2F4D" w:rsidRPr="00EA2278">
        <w:rPr>
          <w:rFonts w:ascii="Cambria" w:hAnsi="Cambria" w:cs="Calibri"/>
          <w:sz w:val="24"/>
          <w:szCs w:val="24"/>
        </w:rPr>
        <w:t>”,</w:t>
      </w:r>
    </w:p>
    <w:p w14:paraId="735C6051" w14:textId="77777777" w:rsidR="00A67E62" w:rsidRPr="00EA2278" w:rsidRDefault="003B2F4D" w:rsidP="00A23071">
      <w:pPr>
        <w:jc w:val="both"/>
        <w:rPr>
          <w:rFonts w:ascii="Cambria" w:hAnsi="Cambria" w:cs="Calibri"/>
          <w:sz w:val="24"/>
          <w:szCs w:val="24"/>
        </w:rPr>
      </w:pPr>
      <w:r w:rsidRPr="00EA2278">
        <w:rPr>
          <w:rFonts w:ascii="Cambria" w:hAnsi="Cambria" w:cs="Calibri"/>
          <w:sz w:val="24"/>
          <w:szCs w:val="24"/>
        </w:rPr>
        <w:t>łącznie zwanych dalej „Stronami”.</w:t>
      </w:r>
    </w:p>
    <w:p w14:paraId="39E7E7C1" w14:textId="77777777" w:rsidR="00A23071" w:rsidRPr="00EA2278" w:rsidRDefault="00A23071" w:rsidP="00A67E62">
      <w:pPr>
        <w:jc w:val="both"/>
        <w:rPr>
          <w:rFonts w:ascii="Cambria" w:hAnsi="Cambria" w:cs="Calibri"/>
          <w:sz w:val="24"/>
          <w:szCs w:val="24"/>
        </w:rPr>
      </w:pPr>
    </w:p>
    <w:p w14:paraId="10B2B959" w14:textId="77777777" w:rsidR="009632DB" w:rsidRPr="00EA2278" w:rsidRDefault="009632DB" w:rsidP="009632DB">
      <w:pPr>
        <w:spacing w:line="276" w:lineRule="auto"/>
        <w:jc w:val="both"/>
        <w:rPr>
          <w:rFonts w:ascii="Cambria" w:hAnsi="Cambria" w:cs="Calibri"/>
          <w:bCs/>
          <w:sz w:val="24"/>
          <w:szCs w:val="24"/>
          <w:lang w:eastAsia="pl-PL"/>
        </w:rPr>
      </w:pPr>
      <w:r w:rsidRPr="00EA2278">
        <w:rPr>
          <w:rFonts w:ascii="Cambria" w:hAnsi="Cambria" w:cs="Calibri"/>
          <w:sz w:val="24"/>
          <w:szCs w:val="24"/>
          <w:lang w:eastAsia="pl-PL"/>
        </w:rPr>
        <w:t xml:space="preserve">W wyniku postępowania o udzielenie zamówienia publicznego w </w:t>
      </w:r>
      <w:r w:rsidRPr="00EA2278">
        <w:rPr>
          <w:rFonts w:ascii="Cambria" w:hAnsi="Cambria" w:cs="Calibri"/>
          <w:b/>
          <w:sz w:val="24"/>
          <w:szCs w:val="24"/>
          <w:lang w:eastAsia="pl-PL"/>
        </w:rPr>
        <w:t>trybie</w:t>
      </w:r>
      <w:r w:rsidRPr="00EA2278">
        <w:rPr>
          <w:rFonts w:ascii="Cambria" w:hAnsi="Cambria" w:cs="Calibri"/>
          <w:sz w:val="24"/>
          <w:szCs w:val="24"/>
          <w:lang w:eastAsia="pl-PL"/>
        </w:rPr>
        <w:t xml:space="preserve"> </w:t>
      </w:r>
      <w:r w:rsidRPr="00EA2278">
        <w:rPr>
          <w:rFonts w:ascii="Cambria" w:hAnsi="Cambria" w:cs="Calibri"/>
          <w:b/>
          <w:sz w:val="24"/>
          <w:szCs w:val="24"/>
          <w:lang w:eastAsia="pl-PL"/>
        </w:rPr>
        <w:t xml:space="preserve">podstawowym bez negocjacji  </w:t>
      </w:r>
      <w:r w:rsidRPr="00EA2278">
        <w:rPr>
          <w:rFonts w:ascii="Cambria" w:hAnsi="Cambria" w:cs="Calibri"/>
          <w:sz w:val="24"/>
          <w:szCs w:val="24"/>
          <w:lang w:eastAsia="pl-PL"/>
        </w:rPr>
        <w:t xml:space="preserve">– </w:t>
      </w:r>
      <w:r w:rsidRPr="00EA2278">
        <w:rPr>
          <w:rFonts w:ascii="Cambria" w:hAnsi="Cambria" w:cs="Calibri"/>
          <w:b/>
          <w:sz w:val="24"/>
          <w:szCs w:val="24"/>
          <w:lang w:eastAsia="pl-PL"/>
        </w:rPr>
        <w:t xml:space="preserve">art. 275 pkt. 1) </w:t>
      </w:r>
      <w:r w:rsidRPr="00EA2278">
        <w:rPr>
          <w:rFonts w:ascii="Cambria" w:hAnsi="Cambria" w:cs="Calibri"/>
          <w:sz w:val="24"/>
          <w:szCs w:val="24"/>
          <w:lang w:eastAsia="pl-PL"/>
        </w:rPr>
        <w:t xml:space="preserve">ustawy z dnia 11 września 2019 r. Prawo zamówień publicznych </w:t>
      </w:r>
      <w:r w:rsidRPr="00EA2278">
        <w:rPr>
          <w:rFonts w:ascii="Cambria" w:hAnsi="Cambria" w:cs="Calibri"/>
          <w:bCs/>
          <w:sz w:val="24"/>
          <w:szCs w:val="24"/>
          <w:lang w:eastAsia="pl-PL"/>
        </w:rPr>
        <w:t>(</w:t>
      </w:r>
      <w:proofErr w:type="spellStart"/>
      <w:r w:rsidRPr="00EA2278">
        <w:rPr>
          <w:rFonts w:ascii="Cambria" w:hAnsi="Cambria" w:cs="Calibri"/>
          <w:bCs/>
          <w:sz w:val="24"/>
          <w:szCs w:val="24"/>
          <w:lang w:eastAsia="pl-PL"/>
        </w:rPr>
        <w:t>t.j</w:t>
      </w:r>
      <w:proofErr w:type="spellEnd"/>
      <w:r w:rsidRPr="00EA2278">
        <w:rPr>
          <w:rFonts w:ascii="Cambria" w:hAnsi="Cambria" w:cs="Calibri"/>
          <w:bCs/>
          <w:sz w:val="24"/>
          <w:szCs w:val="24"/>
          <w:lang w:eastAsia="pl-PL"/>
        </w:rPr>
        <w:t>. Dz. U. 202</w:t>
      </w:r>
      <w:r w:rsidR="008167F4" w:rsidRPr="00EA2278">
        <w:rPr>
          <w:rFonts w:ascii="Cambria" w:hAnsi="Cambria" w:cs="Calibri"/>
          <w:bCs/>
          <w:sz w:val="24"/>
          <w:szCs w:val="24"/>
          <w:lang w:eastAsia="pl-PL"/>
        </w:rPr>
        <w:t>4</w:t>
      </w:r>
      <w:r w:rsidRPr="00EA2278">
        <w:rPr>
          <w:rFonts w:ascii="Cambria" w:hAnsi="Cambria" w:cs="Calibri"/>
          <w:bCs/>
          <w:sz w:val="24"/>
          <w:szCs w:val="24"/>
          <w:lang w:eastAsia="pl-PL"/>
        </w:rPr>
        <w:t xml:space="preserve">, poz. </w:t>
      </w:r>
      <w:r w:rsidR="008167F4" w:rsidRPr="00EA2278">
        <w:rPr>
          <w:rFonts w:ascii="Cambria" w:hAnsi="Cambria" w:cs="Calibri"/>
          <w:bCs/>
          <w:sz w:val="24"/>
          <w:szCs w:val="24"/>
          <w:lang w:eastAsia="pl-PL"/>
        </w:rPr>
        <w:t>1320</w:t>
      </w:r>
      <w:r w:rsidRPr="00EA2278">
        <w:rPr>
          <w:rFonts w:ascii="Cambria" w:hAnsi="Cambria" w:cs="Calibri"/>
          <w:bCs/>
          <w:sz w:val="24"/>
          <w:szCs w:val="24"/>
          <w:lang w:eastAsia="pl-PL"/>
        </w:rPr>
        <w:t xml:space="preserve"> z </w:t>
      </w:r>
      <w:proofErr w:type="spellStart"/>
      <w:r w:rsidRPr="00EA2278">
        <w:rPr>
          <w:rFonts w:ascii="Cambria" w:hAnsi="Cambria" w:cs="Calibri"/>
          <w:bCs/>
          <w:sz w:val="24"/>
          <w:szCs w:val="24"/>
          <w:lang w:eastAsia="pl-PL"/>
        </w:rPr>
        <w:t>późn</w:t>
      </w:r>
      <w:proofErr w:type="spellEnd"/>
      <w:r w:rsidRPr="00EA2278">
        <w:rPr>
          <w:rFonts w:ascii="Cambria" w:hAnsi="Cambria" w:cs="Calibri"/>
          <w:bCs/>
          <w:sz w:val="24"/>
          <w:szCs w:val="24"/>
          <w:lang w:eastAsia="pl-PL"/>
        </w:rPr>
        <w:t>. zm.)</w:t>
      </w:r>
      <w:r w:rsidRPr="00EA2278">
        <w:rPr>
          <w:rFonts w:ascii="Cambria" w:hAnsi="Cambria" w:cs="Calibri"/>
          <w:sz w:val="24"/>
          <w:szCs w:val="24"/>
          <w:lang w:eastAsia="pl-PL"/>
        </w:rPr>
        <w:t xml:space="preserve"> została zawarta umowa następującej treści:</w:t>
      </w:r>
    </w:p>
    <w:p w14:paraId="337D43D4" w14:textId="77777777" w:rsidR="009632DB" w:rsidRPr="00EA2278" w:rsidRDefault="009632DB" w:rsidP="00A67E62">
      <w:pPr>
        <w:jc w:val="both"/>
        <w:rPr>
          <w:rFonts w:ascii="Cambria" w:hAnsi="Cambria" w:cs="Calibri"/>
          <w:sz w:val="24"/>
          <w:szCs w:val="24"/>
        </w:rPr>
      </w:pPr>
    </w:p>
    <w:p w14:paraId="679FF434" w14:textId="77777777" w:rsidR="00A67E62" w:rsidRPr="00EA2278" w:rsidRDefault="00A67E62" w:rsidP="00166521">
      <w:pPr>
        <w:jc w:val="center"/>
        <w:rPr>
          <w:rFonts w:ascii="Cambria" w:hAnsi="Cambria" w:cs="Calibri"/>
          <w:b/>
          <w:sz w:val="24"/>
          <w:szCs w:val="24"/>
        </w:rPr>
      </w:pPr>
      <w:r w:rsidRPr="00EA2278">
        <w:rPr>
          <w:rFonts w:ascii="Cambria" w:hAnsi="Cambria" w:cs="Calibri"/>
          <w:b/>
          <w:sz w:val="24"/>
          <w:szCs w:val="24"/>
        </w:rPr>
        <w:t>§ 1</w:t>
      </w:r>
    </w:p>
    <w:p w14:paraId="7E686712" w14:textId="536C18C1" w:rsidR="00A67E62" w:rsidRPr="00EA2278" w:rsidRDefault="00A67E62" w:rsidP="003F49C4">
      <w:pPr>
        <w:pStyle w:val="Tekstpodstawowywcity"/>
        <w:numPr>
          <w:ilvl w:val="0"/>
          <w:numId w:val="3"/>
        </w:numPr>
        <w:spacing w:after="0"/>
        <w:jc w:val="both"/>
        <w:rPr>
          <w:rFonts w:ascii="Cambria" w:hAnsi="Cambria" w:cs="Calibri"/>
          <w:sz w:val="24"/>
          <w:szCs w:val="24"/>
        </w:rPr>
      </w:pPr>
      <w:r w:rsidRPr="00EA2278">
        <w:rPr>
          <w:rFonts w:ascii="Cambria" w:hAnsi="Cambria" w:cs="Calibri"/>
          <w:sz w:val="24"/>
          <w:szCs w:val="24"/>
        </w:rPr>
        <w:t xml:space="preserve">Przedmiotem umowy jest </w:t>
      </w:r>
      <w:r w:rsidR="00F14F8B" w:rsidRPr="00EA2278">
        <w:rPr>
          <w:rFonts w:ascii="Cambria" w:hAnsi="Cambria" w:cs="Calibri"/>
          <w:b/>
          <w:sz w:val="24"/>
          <w:szCs w:val="24"/>
        </w:rPr>
        <w:t xml:space="preserve">sukcesywna </w:t>
      </w:r>
      <w:r w:rsidR="00903D99" w:rsidRPr="00EA2278">
        <w:rPr>
          <w:rFonts w:ascii="Cambria" w:hAnsi="Cambria" w:cs="Arial"/>
          <w:b/>
          <w:bCs/>
          <w:sz w:val="22"/>
          <w:szCs w:val="22"/>
        </w:rPr>
        <w:t>dostawa wraz z rozładunkiem i wniesieniem nośników danych i akcesoriów do wszystkich jednostek UAM w Poznaniu oraz</w:t>
      </w:r>
      <w:r w:rsidR="00E054AE" w:rsidRPr="00EA2278">
        <w:rPr>
          <w:rFonts w:ascii="Cambria" w:hAnsi="Cambria" w:cs="Arial"/>
          <w:b/>
          <w:bCs/>
          <w:sz w:val="22"/>
          <w:szCs w:val="22"/>
          <w:lang w:val="pl-PL"/>
        </w:rPr>
        <w:t xml:space="preserve"> filii </w:t>
      </w:r>
      <w:r w:rsidR="00903D99" w:rsidRPr="00EA2278">
        <w:rPr>
          <w:rFonts w:ascii="Cambria" w:hAnsi="Cambria" w:cs="Arial"/>
          <w:b/>
          <w:bCs/>
          <w:sz w:val="22"/>
          <w:szCs w:val="22"/>
        </w:rPr>
        <w:t xml:space="preserve"> </w:t>
      </w:r>
      <w:r w:rsidR="00E054AE" w:rsidRPr="00EA2278">
        <w:rPr>
          <w:rFonts w:ascii="Cambria" w:hAnsi="Cambria" w:cs="Arial"/>
          <w:b/>
          <w:bCs/>
          <w:sz w:val="22"/>
          <w:szCs w:val="22"/>
          <w:lang w:val="pl-PL"/>
        </w:rPr>
        <w:t>mieszczących się poza Poznaniem</w:t>
      </w:r>
      <w:r w:rsidR="006606F9" w:rsidRPr="00EA2278">
        <w:rPr>
          <w:rFonts w:ascii="Cambria" w:hAnsi="Cambria" w:cs="Calibri"/>
          <w:b/>
          <w:bCs/>
          <w:sz w:val="24"/>
          <w:szCs w:val="24"/>
          <w:lang w:val="pl-PL"/>
        </w:rPr>
        <w:t xml:space="preserve">. </w:t>
      </w:r>
    </w:p>
    <w:p w14:paraId="06472B3B" w14:textId="77777777" w:rsidR="00A67E62" w:rsidRPr="00EA2278" w:rsidRDefault="00A67E62" w:rsidP="003F49C4">
      <w:pPr>
        <w:pStyle w:val="Tekstpodstawowywcity"/>
        <w:numPr>
          <w:ilvl w:val="0"/>
          <w:numId w:val="3"/>
        </w:numPr>
        <w:spacing w:after="0"/>
        <w:jc w:val="both"/>
        <w:rPr>
          <w:rFonts w:ascii="Cambria" w:hAnsi="Cambria" w:cs="Calibri"/>
          <w:sz w:val="24"/>
          <w:szCs w:val="24"/>
        </w:rPr>
      </w:pPr>
      <w:r w:rsidRPr="00EA2278">
        <w:rPr>
          <w:rFonts w:ascii="Cambria" w:hAnsi="Cambria" w:cs="Calibri"/>
          <w:sz w:val="24"/>
          <w:szCs w:val="24"/>
        </w:rPr>
        <w:t>Wykonawca zapewnia wykonanie przedmiotu umowy zgodnie</w:t>
      </w:r>
      <w:r w:rsidR="001C18DA" w:rsidRPr="00EA2278">
        <w:rPr>
          <w:rFonts w:ascii="Cambria" w:hAnsi="Cambria" w:cs="Calibri"/>
          <w:sz w:val="24"/>
          <w:szCs w:val="24"/>
        </w:rPr>
        <w:t xml:space="preserve"> ze swoją ofertą (załącznik nr </w:t>
      </w:r>
      <w:r w:rsidR="001D1586" w:rsidRPr="00EA2278">
        <w:rPr>
          <w:rFonts w:ascii="Cambria" w:hAnsi="Cambria" w:cs="Calibri"/>
          <w:sz w:val="24"/>
          <w:szCs w:val="24"/>
          <w:lang w:val="pl-PL"/>
        </w:rPr>
        <w:t>1</w:t>
      </w:r>
      <w:r w:rsidRPr="00EA2278">
        <w:rPr>
          <w:rFonts w:ascii="Cambria" w:hAnsi="Cambria" w:cs="Calibri"/>
          <w:sz w:val="24"/>
          <w:szCs w:val="24"/>
        </w:rPr>
        <w:t xml:space="preserve"> do umowy) oraz</w:t>
      </w:r>
      <w:r w:rsidR="00D90349" w:rsidRPr="00EA2278">
        <w:rPr>
          <w:rFonts w:ascii="Cambria" w:hAnsi="Cambria" w:cs="Calibri"/>
          <w:sz w:val="24"/>
          <w:szCs w:val="24"/>
        </w:rPr>
        <w:t xml:space="preserve"> wymogami specyfikacji</w:t>
      </w:r>
      <w:r w:rsidRPr="00EA2278">
        <w:rPr>
          <w:rFonts w:ascii="Cambria" w:hAnsi="Cambria" w:cs="Calibri"/>
          <w:sz w:val="24"/>
          <w:szCs w:val="24"/>
        </w:rPr>
        <w:t xml:space="preserve"> warunków zamówienia.</w:t>
      </w:r>
    </w:p>
    <w:p w14:paraId="73523C7D" w14:textId="77777777" w:rsidR="00EE5B73" w:rsidRPr="00EA2278" w:rsidRDefault="00A67E62" w:rsidP="003F49C4">
      <w:pPr>
        <w:pStyle w:val="Tekstpodstawowywcity"/>
        <w:numPr>
          <w:ilvl w:val="0"/>
          <w:numId w:val="3"/>
        </w:numPr>
        <w:spacing w:after="0"/>
        <w:jc w:val="both"/>
        <w:rPr>
          <w:rFonts w:ascii="Cambria" w:hAnsi="Cambria" w:cs="Calibri"/>
          <w:sz w:val="24"/>
          <w:szCs w:val="24"/>
        </w:rPr>
      </w:pPr>
      <w:r w:rsidRPr="00EA2278">
        <w:rPr>
          <w:rFonts w:ascii="Cambria" w:hAnsi="Cambria" w:cs="Calibri"/>
          <w:sz w:val="24"/>
          <w:szCs w:val="24"/>
        </w:rPr>
        <w:t xml:space="preserve">Szczegółowy opis przedmiotu umowy wraz z cenami jednostkowymi określa załącznik nr </w:t>
      </w:r>
      <w:r w:rsidR="001D1586" w:rsidRPr="00EA2278">
        <w:rPr>
          <w:rFonts w:ascii="Cambria" w:hAnsi="Cambria" w:cs="Calibri"/>
          <w:sz w:val="24"/>
          <w:szCs w:val="24"/>
          <w:lang w:val="pl-PL"/>
        </w:rPr>
        <w:t xml:space="preserve">2 </w:t>
      </w:r>
      <w:r w:rsidRPr="00EA2278">
        <w:rPr>
          <w:rFonts w:ascii="Cambria" w:hAnsi="Cambria" w:cs="Calibri"/>
          <w:sz w:val="24"/>
          <w:szCs w:val="24"/>
        </w:rPr>
        <w:t>do niniejszej umowy</w:t>
      </w:r>
      <w:r w:rsidR="00106B39" w:rsidRPr="00EA2278">
        <w:rPr>
          <w:rFonts w:ascii="Cambria" w:hAnsi="Cambria" w:cs="Calibri"/>
          <w:sz w:val="24"/>
          <w:szCs w:val="24"/>
          <w:lang w:val="pl-PL"/>
        </w:rPr>
        <w:t xml:space="preserve"> (formularz cen jednostkowych)</w:t>
      </w:r>
      <w:r w:rsidRPr="00EA2278">
        <w:rPr>
          <w:rFonts w:ascii="Cambria" w:hAnsi="Cambria" w:cs="Calibri"/>
          <w:sz w:val="24"/>
          <w:szCs w:val="24"/>
        </w:rPr>
        <w:t>.</w:t>
      </w:r>
      <w:r w:rsidR="00F0526C" w:rsidRPr="00EA2278">
        <w:rPr>
          <w:rFonts w:ascii="Cambria" w:hAnsi="Cambria" w:cs="Calibri"/>
          <w:sz w:val="24"/>
          <w:szCs w:val="24"/>
          <w:lang w:val="pl-PL"/>
        </w:rPr>
        <w:t xml:space="preserve"> Wykaz jednostek, o których mowa w ust. 1 określa załącznik nr</w:t>
      </w:r>
      <w:r w:rsidR="001D1586" w:rsidRPr="00EA2278">
        <w:rPr>
          <w:rFonts w:ascii="Cambria" w:hAnsi="Cambria" w:cs="Calibri"/>
          <w:sz w:val="24"/>
          <w:szCs w:val="24"/>
          <w:lang w:val="pl-PL"/>
        </w:rPr>
        <w:t xml:space="preserve"> 3 </w:t>
      </w:r>
      <w:r w:rsidR="00F0526C" w:rsidRPr="00EA2278">
        <w:rPr>
          <w:rFonts w:ascii="Cambria" w:hAnsi="Cambria" w:cs="Calibri"/>
          <w:sz w:val="24"/>
          <w:szCs w:val="24"/>
          <w:lang w:val="pl-PL"/>
        </w:rPr>
        <w:t>do niniejszej umowy.</w:t>
      </w:r>
    </w:p>
    <w:p w14:paraId="34E7813F" w14:textId="77777777" w:rsidR="009E591B" w:rsidRPr="00EA2278" w:rsidRDefault="009E591B" w:rsidP="003F49C4">
      <w:pPr>
        <w:pStyle w:val="Tekstpodstawowywcity"/>
        <w:numPr>
          <w:ilvl w:val="0"/>
          <w:numId w:val="3"/>
        </w:numPr>
        <w:jc w:val="both"/>
        <w:rPr>
          <w:rFonts w:ascii="Cambria" w:hAnsi="Cambria" w:cs="Calibri"/>
          <w:sz w:val="24"/>
          <w:szCs w:val="24"/>
        </w:rPr>
      </w:pPr>
      <w:r w:rsidRPr="00EA2278">
        <w:rPr>
          <w:rFonts w:ascii="Cambria" w:hAnsi="Cambria" w:cs="Calibri"/>
          <w:b/>
          <w:sz w:val="24"/>
          <w:szCs w:val="24"/>
        </w:rPr>
        <w:t>PRAWO OPCJI:</w:t>
      </w:r>
      <w:r w:rsidRPr="00EA2278">
        <w:rPr>
          <w:rFonts w:ascii="Cambria" w:hAnsi="Cambria" w:cs="Calibri"/>
          <w:sz w:val="24"/>
          <w:szCs w:val="24"/>
        </w:rPr>
        <w:t xml:space="preserve">  Zamawiający wskazuje, iż odnośnie </w:t>
      </w:r>
      <w:r w:rsidR="008A1EF5" w:rsidRPr="00EA2278">
        <w:rPr>
          <w:rFonts w:ascii="Cambria" w:hAnsi="Cambria" w:cs="Calibri"/>
          <w:sz w:val="24"/>
          <w:szCs w:val="24"/>
          <w:lang w:val="pl-PL"/>
        </w:rPr>
        <w:t xml:space="preserve">do </w:t>
      </w:r>
      <w:r w:rsidRPr="00EA2278">
        <w:rPr>
          <w:rFonts w:ascii="Cambria" w:hAnsi="Cambria" w:cs="Calibri"/>
          <w:sz w:val="24"/>
          <w:szCs w:val="24"/>
        </w:rPr>
        <w:t xml:space="preserve">realizacji przedmiotu zamówienia objętego niniejszym postępowaniem, przewiduje </w:t>
      </w:r>
      <w:r w:rsidRPr="00EA2278">
        <w:rPr>
          <w:rFonts w:ascii="Cambria" w:hAnsi="Cambria" w:cs="Calibri"/>
          <w:b/>
          <w:sz w:val="24"/>
          <w:szCs w:val="24"/>
          <w:u w:val="single"/>
        </w:rPr>
        <w:t>prawo opcji</w:t>
      </w:r>
      <w:r w:rsidRPr="00EA2278">
        <w:rPr>
          <w:rFonts w:ascii="Cambria" w:hAnsi="Cambria" w:cs="Calibri"/>
          <w:sz w:val="24"/>
          <w:szCs w:val="24"/>
        </w:rPr>
        <w:t xml:space="preserve">, o którym mowa w art. 31 ust. 2 oraz 441 ustawy </w:t>
      </w:r>
      <w:proofErr w:type="spellStart"/>
      <w:r w:rsidRPr="00EA2278">
        <w:rPr>
          <w:rFonts w:ascii="Cambria" w:hAnsi="Cambria" w:cs="Calibri"/>
          <w:sz w:val="24"/>
          <w:szCs w:val="24"/>
        </w:rPr>
        <w:t>Pzp</w:t>
      </w:r>
      <w:proofErr w:type="spellEnd"/>
      <w:r w:rsidRPr="00EA2278">
        <w:rPr>
          <w:rFonts w:ascii="Cambria" w:hAnsi="Cambria" w:cs="Calibri"/>
          <w:sz w:val="24"/>
          <w:szCs w:val="24"/>
        </w:rPr>
        <w:t>. Prawo opcji dla niniejszego zamówienia polega na tym, iż Zamawiający jest zobowiązany do zakupu jedynie części dostaw objętych niniejszym zamówieniem (zamówienie podstawowe), natomiast odnośnie pozostałego zakresu może dokonać zakupu tych dostaw, ale nie jest do tego zobowiązany (zamówienie opcjonalne):</w:t>
      </w:r>
    </w:p>
    <w:p w14:paraId="30560EDA" w14:textId="16858E12"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Zamawiający jest zobowiązany do zakupu przedmiotu zamówienia</w:t>
      </w:r>
      <w:r w:rsidR="00E054AE" w:rsidRPr="00EA2278">
        <w:rPr>
          <w:rFonts w:ascii="Cambria" w:hAnsi="Cambria" w:cs="Calibri"/>
          <w:sz w:val="24"/>
          <w:szCs w:val="24"/>
          <w:lang w:val="pl-PL"/>
        </w:rPr>
        <w:t xml:space="preserve"> </w:t>
      </w:r>
      <w:r w:rsidRPr="00EA2278">
        <w:rPr>
          <w:rFonts w:ascii="Cambria" w:hAnsi="Cambria" w:cs="Calibri"/>
          <w:sz w:val="24"/>
          <w:szCs w:val="24"/>
        </w:rPr>
        <w:t xml:space="preserve">, o wartości brutto </w:t>
      </w:r>
      <w:r w:rsidRPr="00EA2278">
        <w:rPr>
          <w:rFonts w:ascii="Cambria" w:hAnsi="Cambria" w:cs="Calibri"/>
          <w:b/>
          <w:sz w:val="24"/>
          <w:szCs w:val="24"/>
        </w:rPr>
        <w:t>nie niższej niż 70% maksymalnej wartości brutto</w:t>
      </w:r>
      <w:r w:rsidRPr="00EA2278">
        <w:rPr>
          <w:rFonts w:ascii="Cambria" w:hAnsi="Cambria" w:cs="Calibri"/>
          <w:sz w:val="24"/>
          <w:szCs w:val="24"/>
        </w:rPr>
        <w:t xml:space="preserve"> Wynagrodzenia Wykonawcy (maksymalnej wartości brutto umowy wynikającej z </w:t>
      </w:r>
      <w:r w:rsidR="00E054AE" w:rsidRPr="00EA2278">
        <w:rPr>
          <w:rFonts w:ascii="Cambria" w:hAnsi="Cambria" w:cs="Calibri"/>
          <w:sz w:val="24"/>
          <w:szCs w:val="24"/>
          <w:lang w:val="pl-PL"/>
        </w:rPr>
        <w:t xml:space="preserve">ceny </w:t>
      </w:r>
      <w:r w:rsidRPr="00EA2278">
        <w:rPr>
          <w:rFonts w:ascii="Cambria" w:hAnsi="Cambria" w:cs="Calibri"/>
          <w:sz w:val="24"/>
          <w:szCs w:val="24"/>
        </w:rPr>
        <w:t xml:space="preserve">oferty Wykonawcy) określonego w § 4 ust. 2 umowy </w:t>
      </w:r>
      <w:r w:rsidRPr="00EA2278">
        <w:rPr>
          <w:rFonts w:ascii="Cambria" w:hAnsi="Cambria" w:cs="Calibri"/>
          <w:b/>
          <w:sz w:val="24"/>
          <w:szCs w:val="24"/>
        </w:rPr>
        <w:t>- tzw. zamówienie podstawowe</w:t>
      </w:r>
      <w:r w:rsidRPr="00EA2278">
        <w:rPr>
          <w:rFonts w:ascii="Cambria" w:hAnsi="Cambria" w:cs="Calibri"/>
          <w:sz w:val="24"/>
          <w:szCs w:val="24"/>
        </w:rPr>
        <w:t xml:space="preserve">; przewidziana przez Zamawiającego w dokumentach postępowania, tj. w  formularzu cenowym  </w:t>
      </w:r>
      <w:r w:rsidRPr="00EA2278">
        <w:rPr>
          <w:rFonts w:ascii="Cambria" w:hAnsi="Cambria" w:cs="Calibri"/>
          <w:sz w:val="24"/>
          <w:szCs w:val="24"/>
        </w:rPr>
        <w:lastRenderedPageBreak/>
        <w:t>ilość poszczególnych pozycji stanowiąca  jedynie wielkość orientacyjną (niezbędną do ustalenia ceny oferty), może ulec w trakcie realizacji niniejszej umowy zmianie (zmniejszeniu w zakresie danej pozycji, na rzecz zwiększenia ilości w zakresie innej/</w:t>
      </w:r>
      <w:proofErr w:type="spellStart"/>
      <w:r w:rsidRPr="00EA2278">
        <w:rPr>
          <w:rFonts w:ascii="Cambria" w:hAnsi="Cambria" w:cs="Calibri"/>
          <w:sz w:val="24"/>
          <w:szCs w:val="24"/>
        </w:rPr>
        <w:t>ych</w:t>
      </w:r>
      <w:proofErr w:type="spellEnd"/>
      <w:r w:rsidRPr="00EA2278">
        <w:rPr>
          <w:rFonts w:ascii="Cambria" w:hAnsi="Cambria" w:cs="Calibri"/>
          <w:sz w:val="24"/>
          <w:szCs w:val="24"/>
        </w:rPr>
        <w:t xml:space="preserve"> pozycji), co nie stanowi zmiany niniejszej umowy, i ostatecznie będzie wynikać z potrzeb Zamawiającego kształtujących się w trakcie trwania niniejszej umowy, zależnie od realizowanych przez Zamawiającego działań statutowych, projektów, prac lub badań, z przesyłanych przez Zamawiającego poszczególnych zamówień, zamiennie bilansujących się co do wartości brutto w kwocie maksymalnego wynagrodzenia brutto Wykonawcy, określonego w § 4 ust. 2 umowy, zgodnie z ofertą Wykonawcy.</w:t>
      </w:r>
    </w:p>
    <w:p w14:paraId="7084872D" w14:textId="0AC1A1C6"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 xml:space="preserve">Zamawiający wskazuje, że </w:t>
      </w:r>
      <w:r w:rsidRPr="00EA2278">
        <w:rPr>
          <w:rFonts w:ascii="Cambria" w:hAnsi="Cambria" w:cs="Calibri"/>
          <w:b/>
          <w:sz w:val="24"/>
          <w:szCs w:val="24"/>
          <w:u w:val="single"/>
        </w:rPr>
        <w:t>w ramach prawa opcji</w:t>
      </w:r>
      <w:r w:rsidRPr="00EA2278">
        <w:rPr>
          <w:rFonts w:ascii="Cambria" w:hAnsi="Cambria" w:cs="Calibri"/>
          <w:sz w:val="24"/>
          <w:szCs w:val="24"/>
        </w:rPr>
        <w:t xml:space="preserve"> jest uprawniony do zakupu od Wykonawcy przedmiotu zamówienia (w ramach asortymentu wyszczególnionego w pozycjach formularza cen jednostkowych tożsamych z pozycjami formularza cenowego – załącznik nr 2 do SWZ), stanowiącego  przedmiot niniejszej umowy, o wartości brutto </w:t>
      </w:r>
      <w:r w:rsidRPr="00EA2278">
        <w:rPr>
          <w:rFonts w:ascii="Cambria" w:hAnsi="Cambria" w:cs="Calibri"/>
          <w:b/>
          <w:sz w:val="24"/>
          <w:szCs w:val="24"/>
        </w:rPr>
        <w:t>nie wyższej niż 30% maksymalnej wartości brutto wynagrodzenia</w:t>
      </w:r>
      <w:r w:rsidRPr="00EA2278">
        <w:rPr>
          <w:rFonts w:ascii="Cambria" w:hAnsi="Cambria" w:cs="Calibri"/>
          <w:sz w:val="24"/>
          <w:szCs w:val="24"/>
        </w:rPr>
        <w:t xml:space="preserve"> Wykonawcy (maksymalnej wartości brutto umowy, która wynika z </w:t>
      </w:r>
      <w:r w:rsidR="00E054AE" w:rsidRPr="00EA2278">
        <w:rPr>
          <w:rFonts w:ascii="Cambria" w:hAnsi="Cambria" w:cs="Calibri"/>
          <w:sz w:val="24"/>
          <w:szCs w:val="24"/>
          <w:lang w:val="pl-PL"/>
        </w:rPr>
        <w:t xml:space="preserve">ceny </w:t>
      </w:r>
      <w:r w:rsidRPr="00EA2278">
        <w:rPr>
          <w:rFonts w:ascii="Cambria" w:hAnsi="Cambria" w:cs="Calibri"/>
          <w:sz w:val="24"/>
          <w:szCs w:val="24"/>
        </w:rPr>
        <w:t xml:space="preserve">oferty Wykonawcy) określonego w § 4 ust. 2 umowy – </w:t>
      </w:r>
      <w:r w:rsidRPr="00EA2278">
        <w:rPr>
          <w:rFonts w:ascii="Cambria" w:hAnsi="Cambria" w:cs="Calibri"/>
          <w:b/>
          <w:sz w:val="24"/>
          <w:szCs w:val="24"/>
          <w:u w:val="single"/>
        </w:rPr>
        <w:t>tzw. zamówienie opcjonalne</w:t>
      </w:r>
      <w:r w:rsidRPr="00EA2278">
        <w:rPr>
          <w:rFonts w:ascii="Cambria" w:hAnsi="Cambria" w:cs="Calibri"/>
          <w:sz w:val="24"/>
          <w:szCs w:val="24"/>
        </w:rPr>
        <w:t xml:space="preserve">. </w:t>
      </w:r>
    </w:p>
    <w:p w14:paraId="2742BC37" w14:textId="77777777"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 xml:space="preserve">Zamawiający jest uprawniony do wymagania zrealizowania przez Wykonawcę zamówienia opcjonalnego, o którym mowa w pkt. </w:t>
      </w:r>
      <w:r w:rsidR="00106B39" w:rsidRPr="00EA2278">
        <w:rPr>
          <w:rFonts w:ascii="Cambria" w:hAnsi="Cambria" w:cs="Calibri"/>
          <w:sz w:val="24"/>
          <w:szCs w:val="24"/>
          <w:lang w:val="pl-PL"/>
        </w:rPr>
        <w:t>b</w:t>
      </w:r>
      <w:r w:rsidRPr="00EA2278">
        <w:rPr>
          <w:rFonts w:ascii="Cambria" w:hAnsi="Cambria" w:cs="Calibri"/>
          <w:sz w:val="24"/>
          <w:szCs w:val="24"/>
        </w:rPr>
        <w:t>), jednakże Zamawiający nie jest zobowiązany do wykonania prawa opcji (zależy to wyłącznie od decyzji Zamawiającego), natomiast Wykonawca jest zobowiązany do wykonania zamówienia opcjonalnego w zakresie i w czasie wskazanym przez Zamawiającego w przypadku skorzystania przez Zamawiającego z prawa opcji, na warunkach takich samych jak zamówienia podstawowego.</w:t>
      </w:r>
    </w:p>
    <w:p w14:paraId="463B4EFD" w14:textId="77777777"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Zamawiający może skorzystać z prawa opcji w zakresie pełnym lub częściowym, jak i nie skorzystać z prawa opcji w ogóle.</w:t>
      </w:r>
    </w:p>
    <w:p w14:paraId="6C5224E9" w14:textId="77777777"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 xml:space="preserve">Zamawiający jest uprawniony do skorzystania z zamówienia objętego prawem opcji wielokrotnie w terminie obowiązywania </w:t>
      </w:r>
      <w:r w:rsidR="00BF7952" w:rsidRPr="00EA2278">
        <w:rPr>
          <w:rFonts w:ascii="Cambria" w:hAnsi="Cambria" w:cs="Calibri"/>
          <w:sz w:val="24"/>
          <w:szCs w:val="24"/>
          <w:lang w:val="pl-PL"/>
        </w:rPr>
        <w:t xml:space="preserve">niniejszej </w:t>
      </w:r>
      <w:r w:rsidRPr="00EA2278">
        <w:rPr>
          <w:rFonts w:ascii="Cambria" w:hAnsi="Cambria" w:cs="Calibri"/>
          <w:sz w:val="24"/>
          <w:szCs w:val="24"/>
        </w:rPr>
        <w:t>umowy.</w:t>
      </w:r>
    </w:p>
    <w:p w14:paraId="265EF927" w14:textId="77777777"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W przypadku niezrealizowania w całości lub w części przedmiotu umowy w ramach zamówienia objętego prawem opcji, Wykonawcy nie przysługuje żadne roszczenie z tego tytułu w stosunku do Zamawiającego.</w:t>
      </w:r>
    </w:p>
    <w:p w14:paraId="24892669" w14:textId="5A91CA37" w:rsidR="009E591B" w:rsidRPr="00EA2278" w:rsidRDefault="009E591B" w:rsidP="003F49C4">
      <w:pPr>
        <w:pStyle w:val="Tekstpodstawowywcity"/>
        <w:numPr>
          <w:ilvl w:val="0"/>
          <w:numId w:val="16"/>
        </w:numPr>
        <w:jc w:val="both"/>
        <w:rPr>
          <w:rFonts w:ascii="Cambria" w:hAnsi="Cambria" w:cs="Calibri"/>
          <w:sz w:val="24"/>
          <w:szCs w:val="24"/>
        </w:rPr>
      </w:pPr>
      <w:r w:rsidRPr="00EA2278">
        <w:rPr>
          <w:rFonts w:ascii="Cambria" w:hAnsi="Cambria" w:cs="Calibri"/>
          <w:sz w:val="24"/>
          <w:szCs w:val="24"/>
        </w:rPr>
        <w:t xml:space="preserve">Ostatecznie zamówiona ilość przedmiotu zamówienia, objętego prawem opcji, będzie zależeć od zapotrzebowania Zamawiającego wynikającego z jego bieżącej działalności, w tym zawierania poszczególnych umów na granty, dofinansowywanie projektów, jednak zsumowana wartość brutto towarów zakupionych w ramach zamówienia </w:t>
      </w:r>
      <w:r w:rsidR="004C3DB5" w:rsidRPr="00EA2278">
        <w:rPr>
          <w:rFonts w:ascii="Cambria" w:hAnsi="Cambria" w:cs="Calibri"/>
          <w:sz w:val="24"/>
          <w:szCs w:val="24"/>
          <w:lang w:val="pl-PL"/>
        </w:rPr>
        <w:t>p</w:t>
      </w:r>
      <w:r w:rsidRPr="00EA2278">
        <w:rPr>
          <w:rFonts w:ascii="Cambria" w:hAnsi="Cambria" w:cs="Calibri"/>
          <w:sz w:val="24"/>
          <w:szCs w:val="24"/>
        </w:rPr>
        <w:t xml:space="preserve">odstawowego i zamówienia objętego prawem opcji nie może przekroczyć maksymalnej całkowitej wartości brutto umowy wskazanej w ofercie Wykonawcy. Ostateczna wartość zakupionych przez Zamawiającego towarów może być jednak niższa od tej maksymalnej wartości (nie niższa jednak niż 70% maksymalnej wartości umowy brutto), wskutek nie wykorzystania w pełni prawa opcji w całym okresie obowiązywania umowy. </w:t>
      </w:r>
    </w:p>
    <w:p w14:paraId="3C934A6F" w14:textId="77777777" w:rsidR="00313F14" w:rsidRPr="00EA2278" w:rsidRDefault="00A67E62" w:rsidP="00166521">
      <w:pPr>
        <w:jc w:val="center"/>
        <w:rPr>
          <w:rFonts w:ascii="Cambria" w:hAnsi="Cambria" w:cs="Calibri"/>
          <w:b/>
          <w:sz w:val="24"/>
          <w:szCs w:val="24"/>
        </w:rPr>
      </w:pPr>
      <w:r w:rsidRPr="00EA2278">
        <w:rPr>
          <w:rFonts w:ascii="Cambria" w:hAnsi="Cambria" w:cs="Calibri"/>
          <w:b/>
          <w:sz w:val="24"/>
          <w:szCs w:val="24"/>
        </w:rPr>
        <w:t>§ 2</w:t>
      </w:r>
    </w:p>
    <w:p w14:paraId="799B5851" w14:textId="77777777" w:rsidR="00133CB2" w:rsidRPr="00EA2278" w:rsidRDefault="00A67E62" w:rsidP="003F49C4">
      <w:pPr>
        <w:pStyle w:val="Tekstpodstawowywcity2"/>
        <w:numPr>
          <w:ilvl w:val="0"/>
          <w:numId w:val="9"/>
        </w:numPr>
        <w:spacing w:after="0" w:line="240" w:lineRule="auto"/>
        <w:jc w:val="both"/>
        <w:rPr>
          <w:rFonts w:ascii="Cambria" w:hAnsi="Cambria" w:cs="Calibri"/>
          <w:sz w:val="24"/>
          <w:szCs w:val="24"/>
          <w:lang w:val="pl-PL"/>
        </w:rPr>
      </w:pPr>
      <w:r w:rsidRPr="00EA2278">
        <w:rPr>
          <w:rFonts w:ascii="Cambria" w:hAnsi="Cambria" w:cs="Calibri"/>
          <w:sz w:val="24"/>
          <w:szCs w:val="24"/>
        </w:rPr>
        <w:t>Wykonawca oświadcza, że posiada odpowiednie środki techniczne potrzebne do realizacji niniejszej umowy.</w:t>
      </w:r>
    </w:p>
    <w:p w14:paraId="57980D04" w14:textId="77777777" w:rsidR="00A67E62" w:rsidRPr="00EA2278" w:rsidRDefault="00A67E62" w:rsidP="003F49C4">
      <w:pPr>
        <w:pStyle w:val="Tekstpodstawowywcity2"/>
        <w:numPr>
          <w:ilvl w:val="0"/>
          <w:numId w:val="9"/>
        </w:numPr>
        <w:spacing w:after="0" w:line="240" w:lineRule="auto"/>
        <w:jc w:val="both"/>
        <w:rPr>
          <w:rFonts w:ascii="Cambria" w:hAnsi="Cambria" w:cs="Calibri"/>
          <w:sz w:val="24"/>
          <w:szCs w:val="24"/>
        </w:rPr>
      </w:pPr>
      <w:r w:rsidRPr="00EA2278">
        <w:rPr>
          <w:rFonts w:ascii="Cambria" w:hAnsi="Cambria" w:cs="Calibri"/>
          <w:sz w:val="24"/>
          <w:szCs w:val="24"/>
        </w:rPr>
        <w:t>Dostarczony przedmiot umowy musi spełniać wymagania techniczne</w:t>
      </w:r>
      <w:r w:rsidR="00DA1682" w:rsidRPr="00EA2278">
        <w:rPr>
          <w:rFonts w:ascii="Cambria" w:hAnsi="Cambria" w:cs="Calibri"/>
          <w:sz w:val="24"/>
          <w:szCs w:val="24"/>
          <w:lang w:val="pl-PL"/>
        </w:rPr>
        <w:t xml:space="preserve"> i jakościowe</w:t>
      </w:r>
      <w:r w:rsidRPr="00EA2278">
        <w:rPr>
          <w:rFonts w:ascii="Cambria" w:hAnsi="Cambria" w:cs="Calibri"/>
          <w:sz w:val="24"/>
          <w:szCs w:val="24"/>
        </w:rPr>
        <w:t>, a w szczególności:</w:t>
      </w:r>
    </w:p>
    <w:p w14:paraId="7F383A60" w14:textId="77777777" w:rsidR="00A67E62" w:rsidRPr="00EA2278" w:rsidRDefault="00A67E62" w:rsidP="003F49C4">
      <w:pPr>
        <w:pStyle w:val="Tekstpodstawowy"/>
        <w:numPr>
          <w:ilvl w:val="1"/>
          <w:numId w:val="4"/>
        </w:numPr>
        <w:spacing w:after="0"/>
        <w:ind w:left="993"/>
        <w:jc w:val="both"/>
        <w:rPr>
          <w:rFonts w:ascii="Cambria" w:hAnsi="Cambria" w:cs="Calibri"/>
          <w:sz w:val="24"/>
          <w:szCs w:val="24"/>
        </w:rPr>
      </w:pPr>
      <w:r w:rsidRPr="00EA2278">
        <w:rPr>
          <w:rFonts w:ascii="Cambria" w:hAnsi="Cambria" w:cs="Calibri"/>
          <w:sz w:val="24"/>
          <w:szCs w:val="24"/>
        </w:rPr>
        <w:t>odpowiadać wszystkim cechom określonym w opisie przedmiotu zamówienia,</w:t>
      </w:r>
    </w:p>
    <w:p w14:paraId="2B24729B" w14:textId="77777777" w:rsidR="00A67E62" w:rsidRPr="00EA2278" w:rsidRDefault="00A67E62" w:rsidP="003F49C4">
      <w:pPr>
        <w:pStyle w:val="Tekstpodstawowy"/>
        <w:numPr>
          <w:ilvl w:val="1"/>
          <w:numId w:val="4"/>
        </w:numPr>
        <w:spacing w:after="0"/>
        <w:ind w:left="993"/>
        <w:jc w:val="both"/>
        <w:rPr>
          <w:rFonts w:ascii="Cambria" w:hAnsi="Cambria" w:cs="Calibri"/>
          <w:sz w:val="24"/>
          <w:szCs w:val="24"/>
        </w:rPr>
      </w:pPr>
      <w:r w:rsidRPr="00EA2278">
        <w:rPr>
          <w:rFonts w:ascii="Cambria" w:hAnsi="Cambria" w:cs="Calibri"/>
          <w:sz w:val="24"/>
          <w:szCs w:val="24"/>
        </w:rPr>
        <w:lastRenderedPageBreak/>
        <w:t>musi być fabrycznie nowy,</w:t>
      </w:r>
    </w:p>
    <w:p w14:paraId="304D765B" w14:textId="308211DB" w:rsidR="00A67E62" w:rsidRPr="00EA2278" w:rsidRDefault="00A67E62" w:rsidP="003F49C4">
      <w:pPr>
        <w:pStyle w:val="Tekstpodstawowy"/>
        <w:numPr>
          <w:ilvl w:val="1"/>
          <w:numId w:val="4"/>
        </w:numPr>
        <w:tabs>
          <w:tab w:val="num" w:pos="720"/>
        </w:tabs>
        <w:spacing w:after="0"/>
        <w:ind w:left="993"/>
        <w:jc w:val="both"/>
        <w:rPr>
          <w:rFonts w:ascii="Cambria" w:hAnsi="Cambria" w:cs="Calibri"/>
          <w:sz w:val="24"/>
          <w:szCs w:val="24"/>
        </w:rPr>
      </w:pPr>
      <w:r w:rsidRPr="00EA2278">
        <w:rPr>
          <w:rFonts w:ascii="Cambria" w:hAnsi="Cambria" w:cs="Calibri"/>
          <w:sz w:val="24"/>
          <w:szCs w:val="24"/>
        </w:rPr>
        <w:t>musi posiadać nienaruszone cechy pierwotnego opakowania</w:t>
      </w:r>
      <w:r w:rsidR="00763E10" w:rsidRPr="00EA2278">
        <w:rPr>
          <w:rFonts w:ascii="Cambria" w:hAnsi="Cambria" w:cs="Calibri"/>
          <w:sz w:val="24"/>
          <w:szCs w:val="24"/>
          <w:lang w:val="pl-PL"/>
        </w:rPr>
        <w:t xml:space="preserve"> </w:t>
      </w:r>
      <w:r w:rsidR="00763E10" w:rsidRPr="00EA2278">
        <w:rPr>
          <w:rFonts w:ascii="Cambria" w:hAnsi="Cambria" w:cs="Calibri"/>
          <w:sz w:val="24"/>
          <w:szCs w:val="24"/>
        </w:rPr>
        <w:t>(brak uszkodzeń, nienaruszone opakowanie)</w:t>
      </w:r>
      <w:r w:rsidR="006D2F65" w:rsidRPr="00EA2278">
        <w:rPr>
          <w:rFonts w:ascii="Cambria" w:hAnsi="Cambria" w:cs="Calibri"/>
          <w:sz w:val="24"/>
          <w:szCs w:val="24"/>
          <w:lang w:val="pl-PL"/>
        </w:rPr>
        <w:t xml:space="preserve">. </w:t>
      </w:r>
    </w:p>
    <w:p w14:paraId="088DA216" w14:textId="77777777" w:rsidR="00A67E62" w:rsidRPr="00EA2278" w:rsidRDefault="00A67E62" w:rsidP="003F49C4">
      <w:pPr>
        <w:pStyle w:val="Tekstpodstawowywcity2"/>
        <w:numPr>
          <w:ilvl w:val="0"/>
          <w:numId w:val="9"/>
        </w:numPr>
        <w:spacing w:after="0" w:line="240" w:lineRule="auto"/>
        <w:jc w:val="both"/>
        <w:rPr>
          <w:rFonts w:ascii="Cambria" w:hAnsi="Cambria" w:cs="Calibri"/>
          <w:sz w:val="24"/>
          <w:szCs w:val="24"/>
        </w:rPr>
      </w:pPr>
      <w:r w:rsidRPr="00EA2278">
        <w:rPr>
          <w:rFonts w:ascii="Cambria" w:hAnsi="Cambria" w:cs="Calibri"/>
          <w:sz w:val="24"/>
          <w:szCs w:val="24"/>
        </w:rPr>
        <w:t xml:space="preserve">Wykonawca dostarczy towar wysokiej jakości w pierwszym gatunku. </w:t>
      </w:r>
    </w:p>
    <w:p w14:paraId="3C8FCD41" w14:textId="0975632B" w:rsidR="00A67E62" w:rsidRPr="00EA2278" w:rsidRDefault="00A67E62" w:rsidP="003F49C4">
      <w:pPr>
        <w:pStyle w:val="Tekstpodstawowywcity2"/>
        <w:numPr>
          <w:ilvl w:val="0"/>
          <w:numId w:val="9"/>
        </w:numPr>
        <w:spacing w:after="0" w:line="240" w:lineRule="auto"/>
        <w:jc w:val="both"/>
        <w:rPr>
          <w:rFonts w:ascii="Cambria" w:hAnsi="Cambria" w:cs="Calibri"/>
          <w:sz w:val="24"/>
          <w:szCs w:val="24"/>
        </w:rPr>
      </w:pPr>
      <w:r w:rsidRPr="00EA2278">
        <w:rPr>
          <w:rFonts w:ascii="Cambria" w:hAnsi="Cambria" w:cs="Calibri"/>
          <w:sz w:val="24"/>
          <w:szCs w:val="24"/>
        </w:rPr>
        <w:t>Opakowania, w których Wykonawca dostarczy materiały biurowe</w:t>
      </w:r>
      <w:r w:rsidR="00B3499C" w:rsidRPr="00EA2278">
        <w:rPr>
          <w:rFonts w:ascii="Cambria" w:hAnsi="Cambria" w:cs="Calibri"/>
          <w:sz w:val="24"/>
          <w:szCs w:val="24"/>
          <w:lang w:val="pl-PL"/>
        </w:rPr>
        <w:t xml:space="preserve"> </w:t>
      </w:r>
      <w:r w:rsidR="00B25C66" w:rsidRPr="00EA2278">
        <w:rPr>
          <w:rFonts w:ascii="Cambria" w:hAnsi="Cambria" w:cs="Calibri"/>
          <w:sz w:val="24"/>
          <w:szCs w:val="24"/>
          <w:lang w:val="pl-PL"/>
        </w:rPr>
        <w:t>?</w:t>
      </w:r>
      <w:r w:rsidRPr="00EA2278">
        <w:rPr>
          <w:rFonts w:ascii="Cambria" w:hAnsi="Cambria" w:cs="Calibri"/>
          <w:sz w:val="24"/>
          <w:szCs w:val="24"/>
        </w:rPr>
        <w:t xml:space="preserve"> oznaczone będą nazwą producenta i symbolem produktu (w przypadku gdy dany asortyment symbol posiada).</w:t>
      </w:r>
    </w:p>
    <w:p w14:paraId="73C21758" w14:textId="77777777" w:rsidR="00EE5B73" w:rsidRPr="00EA2278" w:rsidRDefault="00EE5B73" w:rsidP="003F49C4">
      <w:pPr>
        <w:pStyle w:val="Tekstpodstawowywcity2"/>
        <w:numPr>
          <w:ilvl w:val="0"/>
          <w:numId w:val="9"/>
        </w:numPr>
        <w:spacing w:after="0" w:line="240" w:lineRule="auto"/>
        <w:jc w:val="both"/>
        <w:rPr>
          <w:rFonts w:ascii="Cambria" w:hAnsi="Cambria" w:cs="Calibri"/>
          <w:sz w:val="24"/>
          <w:szCs w:val="24"/>
        </w:rPr>
      </w:pPr>
      <w:r w:rsidRPr="00EA2278">
        <w:rPr>
          <w:rFonts w:ascii="Cambria" w:hAnsi="Cambria" w:cs="Calibri"/>
          <w:sz w:val="24"/>
          <w:szCs w:val="24"/>
        </w:rPr>
        <w:t>Strony zgodnie postanawiają, że ogólne warunki umów (OWU) stosowane przez Wykonawcę nie mają zastosowania do niniejszej umowy.</w:t>
      </w:r>
    </w:p>
    <w:p w14:paraId="780677E9" w14:textId="77777777" w:rsidR="00EE5B73" w:rsidRPr="00EA2278" w:rsidRDefault="00EE5B73" w:rsidP="003F49C4">
      <w:pPr>
        <w:pStyle w:val="Tekstpodstawowywcity2"/>
        <w:numPr>
          <w:ilvl w:val="0"/>
          <w:numId w:val="9"/>
        </w:numPr>
        <w:spacing w:after="0" w:line="240" w:lineRule="auto"/>
        <w:jc w:val="both"/>
        <w:rPr>
          <w:rFonts w:ascii="Cambria" w:hAnsi="Cambria" w:cs="Calibri"/>
          <w:sz w:val="24"/>
          <w:szCs w:val="24"/>
          <w:lang w:eastAsia="pl-PL"/>
        </w:rPr>
      </w:pPr>
      <w:r w:rsidRPr="00EA2278">
        <w:rPr>
          <w:rFonts w:ascii="Cambria" w:hAnsi="Cambria" w:cs="Calibri"/>
          <w:i/>
          <w:iCs/>
          <w:sz w:val="24"/>
          <w:szCs w:val="24"/>
          <w:lang w:eastAsia="pl-PL"/>
        </w:rPr>
        <w:t xml:space="preserve">W przypadku wyboru oferty Wykonawców, którzy wspólnie ubiegają się  o udzielenie zamówienia: </w:t>
      </w:r>
    </w:p>
    <w:p w14:paraId="2B332A0B" w14:textId="77777777" w:rsidR="00EE5B73" w:rsidRPr="00EA2278" w:rsidRDefault="00EE5B73" w:rsidP="00EE5B73">
      <w:pPr>
        <w:ind w:left="360"/>
        <w:jc w:val="both"/>
        <w:rPr>
          <w:rFonts w:ascii="Cambria" w:hAnsi="Cambria" w:cs="Calibri"/>
          <w:sz w:val="24"/>
          <w:szCs w:val="24"/>
          <w:lang w:eastAsia="pl-PL"/>
        </w:rPr>
      </w:pPr>
      <w:r w:rsidRPr="00EA2278">
        <w:rPr>
          <w:rFonts w:ascii="Cambria" w:hAnsi="Cambria" w:cs="Calibri"/>
          <w:sz w:val="24"/>
          <w:szCs w:val="24"/>
          <w:lang w:eastAsia="pl-PL"/>
        </w:rPr>
        <w:t>Wykonawcy, którzy wspólnie ubiegając się o udzielenie zamówienia, złożyli ofertę stanowiącą załącznik nr ….</w:t>
      </w:r>
      <w:r w:rsidR="00D90349" w:rsidRPr="00EA2278">
        <w:rPr>
          <w:rFonts w:ascii="Cambria" w:hAnsi="Cambria" w:cs="Calibri"/>
          <w:sz w:val="24"/>
          <w:szCs w:val="24"/>
          <w:lang w:eastAsia="pl-PL"/>
        </w:rPr>
        <w:t xml:space="preserve"> </w:t>
      </w:r>
      <w:r w:rsidRPr="00EA2278">
        <w:rPr>
          <w:rFonts w:ascii="Cambria" w:hAnsi="Cambria" w:cs="Calibri"/>
          <w:sz w:val="24"/>
          <w:szCs w:val="24"/>
          <w:lang w:eastAsia="pl-PL"/>
        </w:rPr>
        <w:t>do niniejszej umowy, ponoszą solidarną odpowiedzialność za prawidłowe wykonanie całości przedmiotu niniejszej umowy</w:t>
      </w:r>
      <w:r w:rsidR="00D90349" w:rsidRPr="00EA2278">
        <w:rPr>
          <w:rFonts w:ascii="Cambria" w:hAnsi="Cambria" w:cs="Calibri"/>
          <w:sz w:val="24"/>
          <w:szCs w:val="24"/>
          <w:lang w:eastAsia="pl-PL"/>
        </w:rPr>
        <w:t xml:space="preserve">. </w:t>
      </w:r>
      <w:r w:rsidR="00D90349" w:rsidRPr="00EA2278">
        <w:rPr>
          <w:rFonts w:ascii="Cambria" w:hAnsi="Cambria" w:cs="Calibri"/>
          <w:sz w:val="24"/>
          <w:szCs w:val="24"/>
          <w:lang w:eastAsia="pl-PL"/>
        </w:rPr>
        <w:br/>
      </w:r>
      <w:r w:rsidRPr="00EA2278">
        <w:rPr>
          <w:rFonts w:ascii="Cambria" w:hAnsi="Cambria" w:cs="Calibri"/>
          <w:i/>
          <w:iCs/>
          <w:sz w:val="24"/>
          <w:szCs w:val="24"/>
          <w:lang w:eastAsia="pl-PL"/>
        </w:rPr>
        <w:t>Zamawiający ma prawo żądać przed zawarciem umowy kopii umowy regulującej  współpracę tych Wykonawców.</w:t>
      </w:r>
    </w:p>
    <w:p w14:paraId="64E0C056" w14:textId="77777777" w:rsidR="00EE5B73" w:rsidRPr="00EA2278" w:rsidRDefault="00EE5B73" w:rsidP="00EE5B73">
      <w:pPr>
        <w:rPr>
          <w:rFonts w:ascii="Cambria" w:hAnsi="Cambria" w:cs="Calibri"/>
          <w:b/>
          <w:sz w:val="24"/>
          <w:szCs w:val="24"/>
        </w:rPr>
      </w:pPr>
    </w:p>
    <w:p w14:paraId="1D3F8301" w14:textId="77777777" w:rsidR="00A67E62" w:rsidRPr="00EA2278" w:rsidRDefault="00A67E62" w:rsidP="00166521">
      <w:pPr>
        <w:jc w:val="center"/>
        <w:rPr>
          <w:rFonts w:ascii="Cambria" w:hAnsi="Cambria" w:cs="Calibri"/>
          <w:b/>
          <w:sz w:val="24"/>
          <w:szCs w:val="24"/>
        </w:rPr>
      </w:pPr>
      <w:r w:rsidRPr="00EA2278">
        <w:rPr>
          <w:rFonts w:ascii="Cambria" w:hAnsi="Cambria" w:cs="Calibri"/>
          <w:b/>
          <w:sz w:val="24"/>
          <w:szCs w:val="24"/>
        </w:rPr>
        <w:t>§ 3</w:t>
      </w:r>
    </w:p>
    <w:p w14:paraId="6F6BF0B9" w14:textId="396E1930" w:rsidR="007A5849" w:rsidRPr="00EA2278" w:rsidRDefault="00A67E62" w:rsidP="003F49C4">
      <w:pPr>
        <w:numPr>
          <w:ilvl w:val="0"/>
          <w:numId w:val="10"/>
        </w:numPr>
        <w:suppressAutoHyphens w:val="0"/>
        <w:jc w:val="both"/>
        <w:rPr>
          <w:rFonts w:ascii="Cambria" w:hAnsi="Cambria" w:cs="Calibri"/>
          <w:bCs/>
          <w:sz w:val="24"/>
          <w:szCs w:val="24"/>
        </w:rPr>
      </w:pPr>
      <w:r w:rsidRPr="00EA2278">
        <w:rPr>
          <w:rFonts w:ascii="Cambria" w:hAnsi="Cambria" w:cs="Calibri"/>
          <w:sz w:val="24"/>
          <w:szCs w:val="24"/>
        </w:rPr>
        <w:t xml:space="preserve">Strony ustalają, że realizacja przedmiotu umowy następować będzie </w:t>
      </w:r>
      <w:r w:rsidRPr="00EA2278">
        <w:rPr>
          <w:rFonts w:ascii="Cambria" w:hAnsi="Cambria" w:cs="Calibri"/>
          <w:b/>
          <w:bCs/>
          <w:sz w:val="24"/>
          <w:szCs w:val="24"/>
        </w:rPr>
        <w:t xml:space="preserve">sukcesywnie przez okres </w:t>
      </w:r>
      <w:r w:rsidR="000B741D" w:rsidRPr="00EA2278">
        <w:rPr>
          <w:rFonts w:ascii="Cambria" w:hAnsi="Cambria" w:cs="Calibri"/>
          <w:b/>
          <w:bCs/>
          <w:sz w:val="24"/>
          <w:szCs w:val="24"/>
        </w:rPr>
        <w:t>12 miesięcy</w:t>
      </w:r>
      <w:r w:rsidRPr="00EA2278">
        <w:rPr>
          <w:rFonts w:ascii="Cambria" w:hAnsi="Cambria" w:cs="Calibri"/>
          <w:b/>
          <w:bCs/>
          <w:sz w:val="24"/>
          <w:szCs w:val="24"/>
        </w:rPr>
        <w:t xml:space="preserve"> od dnia </w:t>
      </w:r>
      <w:r w:rsidR="00EE4DDC" w:rsidRPr="00EA2278">
        <w:rPr>
          <w:rFonts w:ascii="Cambria" w:hAnsi="Cambria" w:cs="Calibri"/>
          <w:b/>
          <w:bCs/>
          <w:sz w:val="24"/>
          <w:szCs w:val="24"/>
        </w:rPr>
        <w:t>zawarcia</w:t>
      </w:r>
      <w:r w:rsidRPr="00EA2278">
        <w:rPr>
          <w:rFonts w:ascii="Cambria" w:hAnsi="Cambria" w:cs="Calibri"/>
          <w:b/>
          <w:bCs/>
          <w:sz w:val="24"/>
          <w:szCs w:val="24"/>
        </w:rPr>
        <w:t xml:space="preserve"> umowy</w:t>
      </w:r>
      <w:r w:rsidR="00B83D15" w:rsidRPr="00EA2278">
        <w:rPr>
          <w:rFonts w:ascii="Cambria" w:hAnsi="Cambria" w:cs="Calibri"/>
          <w:b/>
          <w:bCs/>
          <w:sz w:val="24"/>
          <w:szCs w:val="24"/>
        </w:rPr>
        <w:t xml:space="preserve"> </w:t>
      </w:r>
      <w:r w:rsidR="007A5849" w:rsidRPr="00EA2278">
        <w:rPr>
          <w:rFonts w:ascii="Cambria" w:hAnsi="Cambria" w:cs="Calibri"/>
          <w:b/>
          <w:bCs/>
          <w:sz w:val="24"/>
          <w:szCs w:val="24"/>
        </w:rPr>
        <w:t xml:space="preserve">lub do wcześniejszego wykorzystania maksymalnej </w:t>
      </w:r>
      <w:r w:rsidR="00B25C66" w:rsidRPr="00EA2278">
        <w:rPr>
          <w:rFonts w:ascii="Cambria" w:hAnsi="Cambria" w:cs="Calibri"/>
          <w:b/>
          <w:bCs/>
          <w:sz w:val="24"/>
          <w:szCs w:val="24"/>
        </w:rPr>
        <w:t xml:space="preserve">całkowitej </w:t>
      </w:r>
      <w:r w:rsidR="007A5849" w:rsidRPr="00EA2278">
        <w:rPr>
          <w:rFonts w:ascii="Cambria" w:hAnsi="Cambria" w:cs="Calibri"/>
          <w:b/>
          <w:bCs/>
          <w:sz w:val="24"/>
          <w:szCs w:val="24"/>
        </w:rPr>
        <w:t>wartości umowy określonej w § 4 ust. 2</w:t>
      </w:r>
      <w:r w:rsidR="00BE4CE6" w:rsidRPr="00EA2278">
        <w:rPr>
          <w:rFonts w:ascii="Cambria" w:hAnsi="Cambria" w:cs="Calibri"/>
          <w:b/>
          <w:bCs/>
          <w:sz w:val="24"/>
          <w:szCs w:val="24"/>
        </w:rPr>
        <w:t xml:space="preserve"> </w:t>
      </w:r>
      <w:r w:rsidR="007A5849" w:rsidRPr="00EA2278">
        <w:rPr>
          <w:rFonts w:ascii="Cambria" w:hAnsi="Cambria" w:cs="Calibri"/>
          <w:b/>
          <w:bCs/>
          <w:sz w:val="24"/>
          <w:szCs w:val="24"/>
        </w:rPr>
        <w:t>niniejszej umowy</w:t>
      </w:r>
      <w:r w:rsidR="00EA2278" w:rsidRPr="00EA2278">
        <w:rPr>
          <w:rFonts w:ascii="Cambria" w:hAnsi="Cambria" w:cs="Calibri"/>
          <w:b/>
          <w:bCs/>
          <w:sz w:val="24"/>
          <w:szCs w:val="24"/>
        </w:rPr>
        <w:t xml:space="preserve"> </w:t>
      </w:r>
      <w:r w:rsidR="007A5849" w:rsidRPr="00EA2278">
        <w:rPr>
          <w:rFonts w:ascii="Cambria" w:hAnsi="Cambria" w:cs="Calibri"/>
          <w:b/>
          <w:bCs/>
          <w:sz w:val="24"/>
          <w:szCs w:val="24"/>
        </w:rPr>
        <w:t>(w zależności od tego, co nastąpi pierwsze).</w:t>
      </w:r>
    </w:p>
    <w:p w14:paraId="3D3F5612" w14:textId="77777777" w:rsidR="00A67E62"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Dostawa przedmiotu umowy następować będzie partiami w ilościach i rodzaju materiałów określonych przez Zamawiającego stosownie do potrzeb</w:t>
      </w:r>
      <w:r w:rsidR="00F0526C" w:rsidRPr="00EA2278">
        <w:rPr>
          <w:rFonts w:ascii="Cambria" w:hAnsi="Cambria" w:cs="Calibri"/>
          <w:sz w:val="24"/>
          <w:szCs w:val="24"/>
        </w:rPr>
        <w:t xml:space="preserve"> Zamawiającego</w:t>
      </w:r>
      <w:r w:rsidRPr="00EA2278">
        <w:rPr>
          <w:rFonts w:ascii="Cambria" w:hAnsi="Cambria" w:cs="Calibri"/>
          <w:sz w:val="24"/>
          <w:szCs w:val="24"/>
        </w:rPr>
        <w:t xml:space="preserve">. </w:t>
      </w:r>
    </w:p>
    <w:p w14:paraId="41D5B2ED" w14:textId="77777777" w:rsidR="00EA7EBC"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Wielkość każdorazowej dostawy częściowej wynikać będzie tylko i wyłącznie z jednostronnych dyspozycji osób uprawnionych pr</w:t>
      </w:r>
      <w:r w:rsidR="0078033C" w:rsidRPr="00EA2278">
        <w:rPr>
          <w:rFonts w:ascii="Cambria" w:hAnsi="Cambria" w:cs="Calibri"/>
          <w:sz w:val="24"/>
          <w:szCs w:val="24"/>
        </w:rPr>
        <w:t xml:space="preserve">zez Zamawiającego, zgłoszonych </w:t>
      </w:r>
      <w:r w:rsidRPr="00EA2278">
        <w:rPr>
          <w:rFonts w:ascii="Cambria" w:hAnsi="Cambria" w:cs="Calibri"/>
          <w:sz w:val="24"/>
          <w:szCs w:val="24"/>
        </w:rPr>
        <w:t>za pomocą</w:t>
      </w:r>
      <w:r w:rsidR="005D747A" w:rsidRPr="00EA2278">
        <w:rPr>
          <w:rFonts w:ascii="Cambria" w:hAnsi="Cambria" w:cs="Calibri"/>
          <w:sz w:val="24"/>
          <w:szCs w:val="24"/>
        </w:rPr>
        <w:t xml:space="preserve"> </w:t>
      </w:r>
      <w:r w:rsidR="003D693B" w:rsidRPr="00EA2278">
        <w:rPr>
          <w:rFonts w:ascii="Cambria" w:hAnsi="Cambria" w:cs="Calibri"/>
          <w:sz w:val="24"/>
          <w:szCs w:val="24"/>
        </w:rPr>
        <w:t>poczty elektronicznej (imienna skrzynka mailowa),</w:t>
      </w:r>
      <w:r w:rsidRPr="00EA2278">
        <w:rPr>
          <w:rFonts w:ascii="Cambria" w:hAnsi="Cambria" w:cs="Calibri"/>
          <w:sz w:val="24"/>
          <w:szCs w:val="24"/>
        </w:rPr>
        <w:t xml:space="preserve"> lub</w:t>
      </w:r>
      <w:r w:rsidR="005D747A" w:rsidRPr="00EA2278">
        <w:rPr>
          <w:rFonts w:ascii="Cambria" w:hAnsi="Cambria" w:cs="Calibri"/>
          <w:sz w:val="24"/>
          <w:szCs w:val="24"/>
        </w:rPr>
        <w:t xml:space="preserve"> </w:t>
      </w:r>
      <w:r w:rsidR="0075069D" w:rsidRPr="00EA2278">
        <w:rPr>
          <w:rFonts w:ascii="Cambria" w:hAnsi="Cambria" w:cs="Calibri"/>
          <w:sz w:val="24"/>
          <w:szCs w:val="24"/>
        </w:rPr>
        <w:t>pism</w:t>
      </w:r>
      <w:r w:rsidR="00277574" w:rsidRPr="00EA2278">
        <w:rPr>
          <w:rFonts w:ascii="Cambria" w:hAnsi="Cambria" w:cs="Calibri"/>
          <w:sz w:val="24"/>
          <w:szCs w:val="24"/>
        </w:rPr>
        <w:t xml:space="preserve">a </w:t>
      </w:r>
      <w:r w:rsidR="003D693B" w:rsidRPr="00EA2278">
        <w:rPr>
          <w:rFonts w:ascii="Cambria" w:hAnsi="Cambria" w:cs="Calibri"/>
          <w:sz w:val="24"/>
          <w:szCs w:val="24"/>
        </w:rPr>
        <w:t>dostarczon</w:t>
      </w:r>
      <w:r w:rsidR="00277574" w:rsidRPr="00EA2278">
        <w:rPr>
          <w:rFonts w:ascii="Cambria" w:hAnsi="Cambria" w:cs="Calibri"/>
          <w:sz w:val="24"/>
          <w:szCs w:val="24"/>
        </w:rPr>
        <w:t>ego</w:t>
      </w:r>
      <w:r w:rsidR="00313F14" w:rsidRPr="00EA2278">
        <w:rPr>
          <w:rFonts w:ascii="Cambria" w:hAnsi="Cambria" w:cs="Calibri"/>
          <w:sz w:val="24"/>
          <w:szCs w:val="24"/>
        </w:rPr>
        <w:t xml:space="preserve"> Wykonawcy</w:t>
      </w:r>
      <w:r w:rsidR="003D693B" w:rsidRPr="00EA2278">
        <w:rPr>
          <w:rFonts w:ascii="Cambria" w:hAnsi="Cambria" w:cs="Calibri"/>
          <w:sz w:val="24"/>
          <w:szCs w:val="24"/>
        </w:rPr>
        <w:t xml:space="preserve"> w oryginale</w:t>
      </w:r>
      <w:r w:rsidR="00D90349" w:rsidRPr="00EA2278">
        <w:rPr>
          <w:rFonts w:ascii="Cambria" w:hAnsi="Cambria" w:cs="Calibri"/>
          <w:sz w:val="24"/>
          <w:szCs w:val="24"/>
        </w:rPr>
        <w:t xml:space="preserve"> </w:t>
      </w:r>
      <w:r w:rsidR="00313F14" w:rsidRPr="00EA2278">
        <w:rPr>
          <w:rFonts w:ascii="Cambria" w:hAnsi="Cambria" w:cs="Calibri"/>
          <w:sz w:val="24"/>
          <w:szCs w:val="24"/>
        </w:rPr>
        <w:t>przez osoby up</w:t>
      </w:r>
      <w:r w:rsidR="00A8080B" w:rsidRPr="00EA2278">
        <w:rPr>
          <w:rFonts w:ascii="Cambria" w:hAnsi="Cambria" w:cs="Calibri"/>
          <w:sz w:val="24"/>
          <w:szCs w:val="24"/>
        </w:rPr>
        <w:t>rawnione</w:t>
      </w:r>
      <w:r w:rsidR="003D693B" w:rsidRPr="00EA2278">
        <w:rPr>
          <w:rFonts w:ascii="Cambria" w:hAnsi="Cambria" w:cs="Calibri"/>
          <w:sz w:val="24"/>
          <w:szCs w:val="24"/>
        </w:rPr>
        <w:t xml:space="preserve">. </w:t>
      </w:r>
      <w:r w:rsidR="00F65205" w:rsidRPr="00EA2278">
        <w:rPr>
          <w:rFonts w:ascii="Cambria" w:hAnsi="Cambria" w:cs="Calibri"/>
          <w:sz w:val="24"/>
          <w:szCs w:val="24"/>
        </w:rPr>
        <w:t xml:space="preserve">Osobami uprawnionymi do składania dyspozycji są pracownicy Sekcji Zakupów UAM. </w:t>
      </w:r>
    </w:p>
    <w:p w14:paraId="3E3E0564" w14:textId="77777777" w:rsidR="00A67E62"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 xml:space="preserve">Wyłącza się składanie zamówień w soboty i w niedzielę. </w:t>
      </w:r>
    </w:p>
    <w:p w14:paraId="6C619841" w14:textId="77777777" w:rsidR="00A67E62" w:rsidRPr="00EA2278" w:rsidRDefault="00A67E62" w:rsidP="003F49C4">
      <w:pPr>
        <w:numPr>
          <w:ilvl w:val="0"/>
          <w:numId w:val="10"/>
        </w:numPr>
        <w:suppressAutoHyphens w:val="0"/>
        <w:jc w:val="both"/>
        <w:rPr>
          <w:rFonts w:ascii="Cambria" w:hAnsi="Cambria" w:cs="Calibri"/>
          <w:i/>
          <w:sz w:val="24"/>
          <w:szCs w:val="24"/>
        </w:rPr>
      </w:pPr>
      <w:r w:rsidRPr="00EA2278">
        <w:rPr>
          <w:rFonts w:ascii="Cambria" w:hAnsi="Cambria" w:cs="Calibri"/>
          <w:sz w:val="24"/>
          <w:szCs w:val="24"/>
        </w:rPr>
        <w:t xml:space="preserve">Zamówione artykuły dostarczone będą transportem Wykonawcy na jego koszt i ryzyko wraz z rozładowaniem i wniesieniem </w:t>
      </w:r>
      <w:r w:rsidRPr="00EA2278">
        <w:rPr>
          <w:rFonts w:ascii="Cambria" w:hAnsi="Cambria" w:cs="Calibri"/>
          <w:b/>
          <w:sz w:val="24"/>
          <w:szCs w:val="24"/>
        </w:rPr>
        <w:t xml:space="preserve">w terminie </w:t>
      </w:r>
      <w:r w:rsidR="00763E10" w:rsidRPr="00EA2278">
        <w:rPr>
          <w:rFonts w:ascii="Cambria" w:hAnsi="Cambria" w:cs="Calibri"/>
          <w:b/>
          <w:sz w:val="24"/>
          <w:szCs w:val="24"/>
        </w:rPr>
        <w:t xml:space="preserve">……… </w:t>
      </w:r>
      <w:r w:rsidR="008167F4" w:rsidRPr="00EA2278">
        <w:rPr>
          <w:rFonts w:ascii="Cambria" w:hAnsi="Cambria" w:cs="Calibri"/>
          <w:b/>
          <w:sz w:val="24"/>
          <w:szCs w:val="24"/>
        </w:rPr>
        <w:t>dni</w:t>
      </w:r>
      <w:r w:rsidR="00763E10" w:rsidRPr="00EA2278">
        <w:rPr>
          <w:rFonts w:ascii="Cambria" w:hAnsi="Cambria" w:cs="Calibri"/>
          <w:sz w:val="24"/>
          <w:szCs w:val="24"/>
        </w:rPr>
        <w:t xml:space="preserve"> </w:t>
      </w:r>
      <w:r w:rsidRPr="00EA2278">
        <w:rPr>
          <w:rFonts w:ascii="Cambria" w:hAnsi="Cambria" w:cs="Calibri"/>
          <w:sz w:val="24"/>
          <w:szCs w:val="24"/>
        </w:rPr>
        <w:t xml:space="preserve">od daty złożenia przez Zamawiającego zamówienia do jednostek organizacyjnych UAM wymienionych w załączniku nr </w:t>
      </w:r>
      <w:r w:rsidR="001D1586" w:rsidRPr="00EA2278">
        <w:rPr>
          <w:rFonts w:ascii="Cambria" w:hAnsi="Cambria" w:cs="Calibri"/>
          <w:sz w:val="24"/>
          <w:szCs w:val="24"/>
        </w:rPr>
        <w:t>3</w:t>
      </w:r>
      <w:r w:rsidRPr="00EA2278">
        <w:rPr>
          <w:rFonts w:ascii="Cambria" w:hAnsi="Cambria" w:cs="Calibri"/>
          <w:sz w:val="24"/>
          <w:szCs w:val="24"/>
        </w:rPr>
        <w:t xml:space="preserve"> do umowy</w:t>
      </w:r>
      <w:r w:rsidR="00763E10" w:rsidRPr="00EA2278">
        <w:rPr>
          <w:rFonts w:ascii="Cambria" w:hAnsi="Cambria" w:cs="Calibri"/>
          <w:sz w:val="24"/>
          <w:szCs w:val="24"/>
        </w:rPr>
        <w:t xml:space="preserve"> </w:t>
      </w:r>
      <w:r w:rsidR="00763E10" w:rsidRPr="00EA2278">
        <w:rPr>
          <w:rFonts w:ascii="Cambria" w:hAnsi="Cambria" w:cs="Calibri"/>
          <w:i/>
          <w:sz w:val="24"/>
          <w:szCs w:val="24"/>
        </w:rPr>
        <w:t>(</w:t>
      </w:r>
      <w:r w:rsidR="00121CA7" w:rsidRPr="00EA2278">
        <w:rPr>
          <w:rFonts w:ascii="Cambria" w:hAnsi="Cambria" w:cs="Calibri"/>
          <w:i/>
          <w:sz w:val="24"/>
          <w:szCs w:val="24"/>
        </w:rPr>
        <w:t xml:space="preserve">max </w:t>
      </w:r>
      <w:r w:rsidR="008167F4" w:rsidRPr="00EA2278">
        <w:rPr>
          <w:rFonts w:ascii="Cambria" w:hAnsi="Cambria" w:cs="Calibri"/>
          <w:i/>
          <w:sz w:val="24"/>
          <w:szCs w:val="24"/>
        </w:rPr>
        <w:t>20</w:t>
      </w:r>
      <w:r w:rsidR="00121CA7" w:rsidRPr="00EA2278">
        <w:rPr>
          <w:rFonts w:ascii="Cambria" w:hAnsi="Cambria" w:cs="Calibri"/>
          <w:i/>
          <w:sz w:val="24"/>
          <w:szCs w:val="24"/>
        </w:rPr>
        <w:t xml:space="preserve"> dni zgodnie z SWZ</w:t>
      </w:r>
      <w:r w:rsidR="00087926" w:rsidRPr="00EA2278">
        <w:rPr>
          <w:rFonts w:ascii="Cambria" w:hAnsi="Cambria" w:cs="Calibri"/>
          <w:i/>
          <w:sz w:val="24"/>
          <w:szCs w:val="24"/>
        </w:rPr>
        <w:t>;</w:t>
      </w:r>
      <w:r w:rsidR="00121CA7" w:rsidRPr="00EA2278">
        <w:rPr>
          <w:rFonts w:ascii="Cambria" w:hAnsi="Cambria" w:cs="Calibri"/>
          <w:i/>
          <w:sz w:val="24"/>
          <w:szCs w:val="24"/>
        </w:rPr>
        <w:t xml:space="preserve"> </w:t>
      </w:r>
      <w:r w:rsidR="00763E10" w:rsidRPr="00EA2278">
        <w:rPr>
          <w:rFonts w:ascii="Cambria" w:hAnsi="Cambria" w:cs="Calibri"/>
          <w:i/>
          <w:sz w:val="24"/>
          <w:szCs w:val="24"/>
        </w:rPr>
        <w:t xml:space="preserve">termin realizacji zamówienia częściowego stanowi jedno z kryteriów oceny ofert) </w:t>
      </w:r>
      <w:r w:rsidRPr="00EA2278">
        <w:rPr>
          <w:rFonts w:ascii="Cambria" w:hAnsi="Cambria" w:cs="Calibri"/>
          <w:i/>
          <w:sz w:val="24"/>
          <w:szCs w:val="24"/>
        </w:rPr>
        <w:t>.</w:t>
      </w:r>
    </w:p>
    <w:p w14:paraId="771AE807" w14:textId="77777777" w:rsidR="00A67E62"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Dostawy winny być realizowane w godzinach od 8</w:t>
      </w:r>
      <w:r w:rsidRPr="00EA2278">
        <w:rPr>
          <w:rFonts w:ascii="Cambria" w:hAnsi="Cambria" w:cs="Calibri"/>
          <w:sz w:val="24"/>
          <w:szCs w:val="24"/>
          <w:vertAlign w:val="superscript"/>
        </w:rPr>
        <w:t>00</w:t>
      </w:r>
      <w:r w:rsidRPr="00EA2278">
        <w:rPr>
          <w:rFonts w:ascii="Cambria" w:hAnsi="Cambria" w:cs="Calibri"/>
          <w:sz w:val="24"/>
          <w:szCs w:val="24"/>
        </w:rPr>
        <w:t xml:space="preserve"> do 15</w:t>
      </w:r>
      <w:r w:rsidRPr="00EA2278">
        <w:rPr>
          <w:rFonts w:ascii="Cambria" w:hAnsi="Cambria" w:cs="Calibri"/>
          <w:sz w:val="24"/>
          <w:szCs w:val="24"/>
          <w:vertAlign w:val="superscript"/>
        </w:rPr>
        <w:t>00</w:t>
      </w:r>
      <w:r w:rsidRPr="00EA2278">
        <w:rPr>
          <w:rFonts w:ascii="Cambria" w:hAnsi="Cambria" w:cs="Calibri"/>
          <w:sz w:val="24"/>
          <w:szCs w:val="24"/>
        </w:rPr>
        <w:t xml:space="preserve"> w dniach pracy Zamawiającego.</w:t>
      </w:r>
    </w:p>
    <w:p w14:paraId="5E443C78" w14:textId="573F2289" w:rsidR="00A67E62"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 xml:space="preserve">Dokumentem potwierdzającym odbiór </w:t>
      </w:r>
      <w:r w:rsidR="00DA1682" w:rsidRPr="00EA2278">
        <w:rPr>
          <w:rFonts w:ascii="Cambria" w:hAnsi="Cambria" w:cs="Calibri"/>
          <w:sz w:val="24"/>
          <w:szCs w:val="24"/>
        </w:rPr>
        <w:t>przedmiotu umowy</w:t>
      </w:r>
      <w:r w:rsidRPr="00EA2278">
        <w:rPr>
          <w:rFonts w:ascii="Cambria" w:hAnsi="Cambria" w:cs="Calibri"/>
          <w:sz w:val="24"/>
          <w:szCs w:val="24"/>
        </w:rPr>
        <w:t xml:space="preserve"> jest faktura, potwierdzona czytelnym podpisem i pieczątką (imienną lub ogólną jednostki) przez upoważnionego pracownika jednostki składającej zamówienie po sprawdzeniu ilości, rodzaju</w:t>
      </w:r>
      <w:r w:rsidR="0073741D" w:rsidRPr="00EA2278">
        <w:rPr>
          <w:rFonts w:ascii="Cambria" w:hAnsi="Cambria" w:cs="Calibri"/>
          <w:sz w:val="24"/>
          <w:szCs w:val="24"/>
        </w:rPr>
        <w:t xml:space="preserve">                               </w:t>
      </w:r>
      <w:r w:rsidRPr="00EA2278">
        <w:rPr>
          <w:rFonts w:ascii="Cambria" w:hAnsi="Cambria" w:cs="Calibri"/>
          <w:sz w:val="24"/>
          <w:szCs w:val="24"/>
        </w:rPr>
        <w:t>i kompletności materiałów</w:t>
      </w:r>
      <w:r w:rsidR="002C5415" w:rsidRPr="00EA2278">
        <w:rPr>
          <w:rFonts w:ascii="Cambria" w:hAnsi="Cambria" w:cs="Calibri"/>
          <w:sz w:val="24"/>
          <w:szCs w:val="24"/>
        </w:rPr>
        <w:t>, z zastrzeżeniem postanowień § 4 ust. 6</w:t>
      </w:r>
      <w:r w:rsidRPr="00EA2278">
        <w:rPr>
          <w:rFonts w:ascii="Cambria" w:hAnsi="Cambria" w:cs="Calibri"/>
          <w:sz w:val="24"/>
          <w:szCs w:val="24"/>
        </w:rPr>
        <w:t>. Faktury muszą być oznaczone symbolem ZP</w:t>
      </w:r>
      <w:r w:rsidR="00087926" w:rsidRPr="00EA2278">
        <w:rPr>
          <w:rFonts w:ascii="Cambria" w:hAnsi="Cambria" w:cs="Calibri"/>
          <w:sz w:val="24"/>
          <w:szCs w:val="24"/>
        </w:rPr>
        <w:t>3</w:t>
      </w:r>
      <w:r w:rsidRPr="00EA2278">
        <w:rPr>
          <w:rFonts w:ascii="Cambria" w:hAnsi="Cambria" w:cs="Calibri"/>
          <w:sz w:val="24"/>
          <w:szCs w:val="24"/>
        </w:rPr>
        <w:t>/</w:t>
      </w:r>
      <w:r w:rsidR="00903D99" w:rsidRPr="00EA2278">
        <w:rPr>
          <w:rFonts w:ascii="Cambria" w:hAnsi="Cambria" w:cs="Calibri"/>
          <w:sz w:val="24"/>
          <w:szCs w:val="24"/>
        </w:rPr>
        <w:t>7145</w:t>
      </w:r>
      <w:r w:rsidR="006D2F65" w:rsidRPr="00EA2278">
        <w:rPr>
          <w:rFonts w:ascii="Cambria" w:hAnsi="Cambria" w:cs="Calibri"/>
          <w:sz w:val="24"/>
          <w:szCs w:val="24"/>
        </w:rPr>
        <w:t xml:space="preserve"> </w:t>
      </w:r>
      <w:r w:rsidR="00B83D15" w:rsidRPr="00EA2278">
        <w:rPr>
          <w:rFonts w:ascii="Cambria" w:hAnsi="Cambria" w:cs="Calibri"/>
          <w:sz w:val="24"/>
          <w:szCs w:val="24"/>
        </w:rPr>
        <w:t>o</w:t>
      </w:r>
      <w:r w:rsidRPr="00EA2278">
        <w:rPr>
          <w:rFonts w:ascii="Cambria" w:hAnsi="Cambria" w:cs="Calibri"/>
          <w:sz w:val="24"/>
          <w:szCs w:val="24"/>
        </w:rPr>
        <w:t>raz numerem złożonego przez Zamawiającego zamówienia.</w:t>
      </w:r>
    </w:p>
    <w:p w14:paraId="7AD09F08" w14:textId="77777777" w:rsidR="00900981"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W razie stwierdzenia wad dostarczonego towaru Zamawiający ma prawo złożyć Wykonawcy st</w:t>
      </w:r>
      <w:r w:rsidR="00B22B19" w:rsidRPr="00EA2278">
        <w:rPr>
          <w:rFonts w:ascii="Cambria" w:hAnsi="Cambria" w:cs="Calibri"/>
          <w:sz w:val="24"/>
          <w:szCs w:val="24"/>
        </w:rPr>
        <w:t>osowną reklamację</w:t>
      </w:r>
      <w:r w:rsidR="00E23A40" w:rsidRPr="00EA2278">
        <w:rPr>
          <w:rFonts w:ascii="Cambria" w:hAnsi="Cambria" w:cs="Calibri"/>
          <w:sz w:val="24"/>
          <w:szCs w:val="24"/>
        </w:rPr>
        <w:t xml:space="preserve"> (także e-mailem na adres Wykonawcy: ……</w:t>
      </w:r>
      <w:r w:rsidR="004C3DB5" w:rsidRPr="00EA2278">
        <w:rPr>
          <w:rFonts w:ascii="Cambria" w:hAnsi="Cambria" w:cs="Calibri"/>
          <w:sz w:val="24"/>
          <w:szCs w:val="24"/>
        </w:rPr>
        <w:t>………</w:t>
      </w:r>
      <w:r w:rsidR="00E23A40" w:rsidRPr="00EA2278">
        <w:rPr>
          <w:rFonts w:ascii="Cambria" w:hAnsi="Cambria" w:cs="Calibri"/>
          <w:sz w:val="24"/>
          <w:szCs w:val="24"/>
        </w:rPr>
        <w:t>...........)</w:t>
      </w:r>
      <w:r w:rsidRPr="00EA2278">
        <w:rPr>
          <w:rFonts w:ascii="Cambria" w:hAnsi="Cambria" w:cs="Calibri"/>
          <w:sz w:val="24"/>
          <w:szCs w:val="24"/>
        </w:rPr>
        <w:t>. Wykonawca winien udzielić odpowiedzi na złożoną reklamację w terminie 3 dni od dnia jej otrzymania. W przypadku nie otrzymania przez Zamawiającego odpowiedzi w tym terminie reklamacja uważana będzie za uznaną w całości zgodnie z żądaniem Zamawiającego.</w:t>
      </w:r>
    </w:p>
    <w:p w14:paraId="3071F523" w14:textId="4F4F493F" w:rsidR="00A67E62"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 xml:space="preserve">Towar wolny od wad Wykonawca dostarczy Zamawiającemu w terminie 3 dni roboczych od dnia uznania reklamacji za zasadną lub od dnia upływu terminu udzielenia odpowiedzi na reklamację ( w przypadku braku odpowiedzi Wykonawcy na złożoną </w:t>
      </w:r>
      <w:r w:rsidRPr="00EA2278">
        <w:rPr>
          <w:rFonts w:ascii="Cambria" w:hAnsi="Cambria" w:cs="Calibri"/>
          <w:sz w:val="24"/>
          <w:szCs w:val="24"/>
        </w:rPr>
        <w:lastRenderedPageBreak/>
        <w:t>reklamację).</w:t>
      </w:r>
      <w:r w:rsidR="00B25C66" w:rsidRPr="00EA2278">
        <w:rPr>
          <w:rFonts w:ascii="Cambria" w:hAnsi="Cambria" w:cs="Calibri"/>
          <w:sz w:val="24"/>
          <w:szCs w:val="24"/>
        </w:rPr>
        <w:t xml:space="preserve"> Za dni robocze uważa się dni pracy Zamawiającego tj. dni od pn. -pt. w godz. 8.00 – 15.00, za wyjątkiem dni ustawowo wolnych od pracy.</w:t>
      </w:r>
    </w:p>
    <w:p w14:paraId="1ED603AD" w14:textId="4FC90A3F" w:rsidR="00A67E62" w:rsidRPr="00EA2278" w:rsidRDefault="00A67E62"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W przypadku złożenia reklamacji przez Zamawiającego termin zapłaty faktury obejmującej wadliwy towar ulega wydłużeniu o okres rozpatrywania reklamacji, a w razie jej zasadności, także o okres biegnący dalej do dnia dostawy towaru bez wad. Wykonawca winien</w:t>
      </w:r>
      <w:r w:rsidR="00460E5E" w:rsidRPr="00EA2278">
        <w:rPr>
          <w:rFonts w:ascii="Cambria" w:hAnsi="Cambria" w:cs="Calibri"/>
          <w:sz w:val="24"/>
          <w:szCs w:val="24"/>
        </w:rPr>
        <w:t xml:space="preserve"> dokonać odpowiedniej korekty.</w:t>
      </w:r>
      <w:r w:rsidRPr="00EA2278">
        <w:rPr>
          <w:rFonts w:ascii="Cambria" w:hAnsi="Cambria" w:cs="Calibri"/>
          <w:sz w:val="24"/>
          <w:szCs w:val="24"/>
        </w:rPr>
        <w:t xml:space="preserve"> </w:t>
      </w:r>
    </w:p>
    <w:p w14:paraId="1357D406" w14:textId="23A938EB" w:rsidR="00486E30" w:rsidRPr="00EA2278" w:rsidRDefault="00486E30"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Wykonawca zobowiązuje się do sporządzania i przekazywania raz w miesiącu, do 5 dnia każdego miesiąca za miesiąc poprzedni, na adres e-mail: …………………………… zestawienia sporządzon</w:t>
      </w:r>
      <w:r w:rsidR="007A73DA" w:rsidRPr="00EA2278">
        <w:rPr>
          <w:rFonts w:ascii="Cambria" w:hAnsi="Cambria" w:cs="Calibri"/>
          <w:sz w:val="24"/>
          <w:szCs w:val="24"/>
        </w:rPr>
        <w:t xml:space="preserve">ego zgodnie z załącznikiem nr </w:t>
      </w:r>
      <w:r w:rsidR="00AD7216" w:rsidRPr="00EA2278">
        <w:rPr>
          <w:rFonts w:ascii="Cambria" w:hAnsi="Cambria" w:cs="Calibri"/>
          <w:sz w:val="24"/>
          <w:szCs w:val="24"/>
        </w:rPr>
        <w:t>5</w:t>
      </w:r>
      <w:r w:rsidRPr="00EA2278">
        <w:rPr>
          <w:rFonts w:ascii="Cambria" w:hAnsi="Cambria" w:cs="Calibri"/>
          <w:sz w:val="24"/>
          <w:szCs w:val="24"/>
        </w:rPr>
        <w:t xml:space="preserve"> do umowy.</w:t>
      </w:r>
    </w:p>
    <w:p w14:paraId="2B6DAB4B" w14:textId="77777777" w:rsidR="00BB4BA5" w:rsidRPr="00EA2278" w:rsidRDefault="00BB4BA5"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Trzy miesiące przed zakończeniem obowiązywania umowy ze względu na upływ terminu obowiązywania umowy lub ze względu na wykorzystanie maksymalnej wartości umowy – Wykonawca dostarczy Zamawiającemu zestawienie ilościowe sprzedanego asortymentu uwzględniając podział towaru na rodzaje i kolory.</w:t>
      </w:r>
    </w:p>
    <w:p w14:paraId="20DE19FA" w14:textId="6C3F3026" w:rsidR="003F49C4" w:rsidRPr="00EA2278" w:rsidRDefault="003F49C4"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Wykonawca udziela na przedmiot zamówienia:</w:t>
      </w:r>
    </w:p>
    <w:p w14:paraId="0397587A" w14:textId="0F791F69" w:rsidR="003F49C4" w:rsidRPr="00EA2278" w:rsidRDefault="00EF4D04" w:rsidP="00EF4D04">
      <w:pPr>
        <w:pStyle w:val="Akapitzlist"/>
        <w:numPr>
          <w:ilvl w:val="0"/>
          <w:numId w:val="22"/>
        </w:numPr>
        <w:suppressAutoHyphens w:val="0"/>
        <w:jc w:val="both"/>
        <w:rPr>
          <w:rFonts w:ascii="Cambria" w:hAnsi="Cambria" w:cs="Calibri"/>
          <w:sz w:val="24"/>
          <w:szCs w:val="24"/>
        </w:rPr>
      </w:pPr>
      <w:r w:rsidRPr="00EA2278">
        <w:rPr>
          <w:rFonts w:ascii="Cambria" w:hAnsi="Cambria" w:cs="Calibri"/>
          <w:sz w:val="24"/>
          <w:szCs w:val="24"/>
        </w:rPr>
        <w:t>12</w:t>
      </w:r>
      <w:r w:rsidR="003F49C4" w:rsidRPr="00EA2278">
        <w:rPr>
          <w:rFonts w:ascii="Cambria" w:hAnsi="Cambria" w:cs="Calibri"/>
          <w:sz w:val="24"/>
          <w:szCs w:val="24"/>
        </w:rPr>
        <w:t xml:space="preserve"> miesięcy, licząc od dnia </w:t>
      </w:r>
      <w:r w:rsidRPr="00EA2278">
        <w:rPr>
          <w:rFonts w:ascii="Cambria" w:hAnsi="Cambria" w:cs="Calibri"/>
          <w:sz w:val="24"/>
          <w:szCs w:val="24"/>
        </w:rPr>
        <w:t>dostawy</w:t>
      </w:r>
      <w:r w:rsidR="003F49C4" w:rsidRPr="00EA2278">
        <w:rPr>
          <w:rFonts w:ascii="Cambria" w:hAnsi="Cambria" w:cs="Calibri"/>
          <w:sz w:val="24"/>
          <w:szCs w:val="24"/>
        </w:rPr>
        <w:t xml:space="preserve"> na asortyment, o którym mowa w pkt </w:t>
      </w:r>
      <w:r w:rsidR="00B96F17" w:rsidRPr="00EA2278">
        <w:rPr>
          <w:rFonts w:ascii="Cambria" w:hAnsi="Cambria" w:cs="Calibri"/>
          <w:sz w:val="24"/>
          <w:szCs w:val="24"/>
        </w:rPr>
        <w:t>33-39</w:t>
      </w:r>
      <w:r w:rsidR="009F1DDB" w:rsidRPr="00EA2278">
        <w:rPr>
          <w:rFonts w:ascii="Cambria" w:hAnsi="Cambria" w:cs="Calibri"/>
          <w:sz w:val="24"/>
          <w:szCs w:val="24"/>
        </w:rPr>
        <w:t>, 4</w:t>
      </w:r>
      <w:r w:rsidR="00B96F17" w:rsidRPr="00EA2278">
        <w:rPr>
          <w:rFonts w:ascii="Cambria" w:hAnsi="Cambria" w:cs="Calibri"/>
          <w:sz w:val="24"/>
          <w:szCs w:val="24"/>
        </w:rPr>
        <w:t>7</w:t>
      </w:r>
      <w:r w:rsidR="009F1DDB" w:rsidRPr="00EA2278">
        <w:rPr>
          <w:rFonts w:ascii="Cambria" w:hAnsi="Cambria" w:cs="Calibri"/>
          <w:sz w:val="24"/>
          <w:szCs w:val="24"/>
        </w:rPr>
        <w:t>-4</w:t>
      </w:r>
      <w:r w:rsidR="00B96F17" w:rsidRPr="00EA2278">
        <w:rPr>
          <w:rFonts w:ascii="Cambria" w:hAnsi="Cambria" w:cs="Calibri"/>
          <w:sz w:val="24"/>
          <w:szCs w:val="24"/>
        </w:rPr>
        <w:t>8</w:t>
      </w:r>
      <w:r w:rsidR="009F1DDB" w:rsidRPr="00EA2278">
        <w:rPr>
          <w:rFonts w:ascii="Cambria" w:hAnsi="Cambria" w:cs="Calibri"/>
          <w:sz w:val="24"/>
          <w:szCs w:val="24"/>
        </w:rPr>
        <w:t xml:space="preserve"> </w:t>
      </w:r>
      <w:r w:rsidR="003F49C4" w:rsidRPr="00EA2278">
        <w:rPr>
          <w:rFonts w:ascii="Cambria" w:hAnsi="Cambria" w:cs="Calibri"/>
          <w:sz w:val="24"/>
          <w:szCs w:val="24"/>
        </w:rPr>
        <w:t xml:space="preserve"> formularza cenowego; </w:t>
      </w:r>
    </w:p>
    <w:p w14:paraId="6029ECD3" w14:textId="4390BEBC" w:rsidR="003F49C4" w:rsidRPr="00EA2278" w:rsidRDefault="00EF4D04" w:rsidP="00EF4D04">
      <w:pPr>
        <w:pStyle w:val="Akapitzlist"/>
        <w:numPr>
          <w:ilvl w:val="0"/>
          <w:numId w:val="22"/>
        </w:numPr>
        <w:suppressAutoHyphens w:val="0"/>
        <w:jc w:val="both"/>
        <w:rPr>
          <w:rFonts w:ascii="Cambria" w:hAnsi="Cambria" w:cs="Calibri"/>
          <w:sz w:val="24"/>
          <w:szCs w:val="24"/>
        </w:rPr>
      </w:pPr>
      <w:r w:rsidRPr="00EA2278">
        <w:rPr>
          <w:rFonts w:ascii="Cambria" w:hAnsi="Cambria" w:cs="Calibri"/>
          <w:sz w:val="24"/>
          <w:szCs w:val="24"/>
        </w:rPr>
        <w:t>24</w:t>
      </w:r>
      <w:r w:rsidR="003F49C4" w:rsidRPr="00EA2278">
        <w:rPr>
          <w:rFonts w:ascii="Cambria" w:hAnsi="Cambria" w:cs="Calibri"/>
          <w:sz w:val="24"/>
          <w:szCs w:val="24"/>
        </w:rPr>
        <w:t xml:space="preserve"> miesi</w:t>
      </w:r>
      <w:r w:rsidRPr="00EA2278">
        <w:rPr>
          <w:rFonts w:ascii="Cambria" w:hAnsi="Cambria" w:cs="Calibri"/>
          <w:sz w:val="24"/>
          <w:szCs w:val="24"/>
        </w:rPr>
        <w:t>ą</w:t>
      </w:r>
      <w:r w:rsidR="003F49C4" w:rsidRPr="00EA2278">
        <w:rPr>
          <w:rFonts w:ascii="Cambria" w:hAnsi="Cambria" w:cs="Calibri"/>
          <w:sz w:val="24"/>
          <w:szCs w:val="24"/>
        </w:rPr>
        <w:t>c</w:t>
      </w:r>
      <w:r w:rsidRPr="00EA2278">
        <w:rPr>
          <w:rFonts w:ascii="Cambria" w:hAnsi="Cambria" w:cs="Calibri"/>
          <w:sz w:val="24"/>
          <w:szCs w:val="24"/>
        </w:rPr>
        <w:t>e</w:t>
      </w:r>
      <w:r w:rsidR="003F49C4" w:rsidRPr="00EA2278">
        <w:rPr>
          <w:rFonts w:ascii="Cambria" w:hAnsi="Cambria" w:cs="Calibri"/>
          <w:sz w:val="24"/>
          <w:szCs w:val="24"/>
        </w:rPr>
        <w:t xml:space="preserve">, licząc od dnia </w:t>
      </w:r>
      <w:r w:rsidRPr="00EA2278">
        <w:rPr>
          <w:rFonts w:ascii="Cambria" w:hAnsi="Cambria" w:cs="Calibri"/>
          <w:sz w:val="24"/>
          <w:szCs w:val="24"/>
        </w:rPr>
        <w:t>dostawy</w:t>
      </w:r>
      <w:r w:rsidR="003F49C4" w:rsidRPr="00EA2278">
        <w:rPr>
          <w:rFonts w:ascii="Cambria" w:hAnsi="Cambria" w:cs="Calibri"/>
          <w:sz w:val="24"/>
          <w:szCs w:val="24"/>
        </w:rPr>
        <w:t xml:space="preserve"> na asortyment, o którym mowa w pkt </w:t>
      </w:r>
      <w:r w:rsidR="00B96F17" w:rsidRPr="00EA2278">
        <w:rPr>
          <w:rFonts w:ascii="Cambria" w:hAnsi="Cambria" w:cs="Calibri"/>
          <w:sz w:val="24"/>
          <w:szCs w:val="24"/>
        </w:rPr>
        <w:t>19; 27-28; 30-32; 40; 44-46</w:t>
      </w:r>
      <w:r w:rsidR="003F49C4" w:rsidRPr="00EA2278">
        <w:rPr>
          <w:rFonts w:ascii="Cambria" w:hAnsi="Cambria" w:cs="Calibri"/>
          <w:sz w:val="24"/>
          <w:szCs w:val="24"/>
        </w:rPr>
        <w:t xml:space="preserve"> formularza cenowego;</w:t>
      </w:r>
    </w:p>
    <w:p w14:paraId="21621C37" w14:textId="654126EB" w:rsidR="003F49C4" w:rsidRPr="00EA2278" w:rsidRDefault="00EF4D04" w:rsidP="00EF4D04">
      <w:pPr>
        <w:pStyle w:val="Akapitzlist"/>
        <w:numPr>
          <w:ilvl w:val="0"/>
          <w:numId w:val="22"/>
        </w:numPr>
        <w:suppressAutoHyphens w:val="0"/>
        <w:jc w:val="both"/>
        <w:rPr>
          <w:rFonts w:ascii="Cambria" w:hAnsi="Cambria" w:cs="Calibri"/>
          <w:sz w:val="24"/>
          <w:szCs w:val="24"/>
        </w:rPr>
      </w:pPr>
      <w:r w:rsidRPr="00EA2278">
        <w:rPr>
          <w:rFonts w:ascii="Cambria" w:hAnsi="Cambria" w:cs="Calibri"/>
          <w:sz w:val="24"/>
          <w:szCs w:val="24"/>
        </w:rPr>
        <w:t>36 miesięcy</w:t>
      </w:r>
      <w:r w:rsidR="003F49C4" w:rsidRPr="00EA2278">
        <w:rPr>
          <w:rFonts w:ascii="Cambria" w:hAnsi="Cambria" w:cs="Calibri"/>
          <w:sz w:val="24"/>
          <w:szCs w:val="24"/>
        </w:rPr>
        <w:t xml:space="preserve">, licząc od dnia </w:t>
      </w:r>
      <w:r w:rsidRPr="00EA2278">
        <w:rPr>
          <w:rFonts w:ascii="Cambria" w:hAnsi="Cambria" w:cs="Calibri"/>
          <w:sz w:val="24"/>
          <w:szCs w:val="24"/>
        </w:rPr>
        <w:t>dostawy</w:t>
      </w:r>
      <w:r w:rsidR="003F49C4" w:rsidRPr="00EA2278">
        <w:rPr>
          <w:rFonts w:ascii="Cambria" w:hAnsi="Cambria" w:cs="Calibri"/>
          <w:sz w:val="24"/>
          <w:szCs w:val="24"/>
        </w:rPr>
        <w:t xml:space="preserve"> na asortyment, o którym mowa w pkt </w:t>
      </w:r>
      <w:r w:rsidRPr="00EA2278">
        <w:rPr>
          <w:rFonts w:ascii="Cambria" w:hAnsi="Cambria" w:cs="Calibri"/>
          <w:sz w:val="24"/>
          <w:szCs w:val="24"/>
        </w:rPr>
        <w:t>18, 20</w:t>
      </w:r>
      <w:r w:rsidR="009F1DDB" w:rsidRPr="00EA2278">
        <w:rPr>
          <w:rFonts w:ascii="Cambria" w:hAnsi="Cambria" w:cs="Calibri"/>
          <w:sz w:val="24"/>
          <w:szCs w:val="24"/>
        </w:rPr>
        <w:t xml:space="preserve">-25, </w:t>
      </w:r>
      <w:r w:rsidR="00B96F17" w:rsidRPr="00EA2278">
        <w:rPr>
          <w:rFonts w:ascii="Cambria" w:hAnsi="Cambria" w:cs="Calibri"/>
          <w:sz w:val="24"/>
          <w:szCs w:val="24"/>
        </w:rPr>
        <w:t>29</w:t>
      </w:r>
      <w:r w:rsidR="009F1DDB" w:rsidRPr="00EA2278">
        <w:rPr>
          <w:rFonts w:ascii="Cambria" w:hAnsi="Cambria" w:cs="Calibri"/>
          <w:sz w:val="24"/>
          <w:szCs w:val="24"/>
        </w:rPr>
        <w:t xml:space="preserve">, </w:t>
      </w:r>
      <w:r w:rsidR="003F49C4" w:rsidRPr="00EA2278">
        <w:rPr>
          <w:rFonts w:ascii="Cambria" w:hAnsi="Cambria" w:cs="Calibri"/>
          <w:sz w:val="24"/>
          <w:szCs w:val="24"/>
        </w:rPr>
        <w:t xml:space="preserve"> formularza cenowego;</w:t>
      </w:r>
    </w:p>
    <w:p w14:paraId="7DA0C915" w14:textId="2FB9C576" w:rsidR="00EF4D04" w:rsidRPr="00EA2278" w:rsidRDefault="00EF4D04" w:rsidP="00EF4D04">
      <w:pPr>
        <w:pStyle w:val="Akapitzlist"/>
        <w:numPr>
          <w:ilvl w:val="0"/>
          <w:numId w:val="22"/>
        </w:numPr>
        <w:suppressAutoHyphens w:val="0"/>
        <w:jc w:val="both"/>
        <w:rPr>
          <w:rFonts w:ascii="Cambria" w:hAnsi="Cambria" w:cs="Calibri"/>
          <w:sz w:val="24"/>
          <w:szCs w:val="24"/>
        </w:rPr>
      </w:pPr>
      <w:r w:rsidRPr="00EA2278">
        <w:rPr>
          <w:rFonts w:ascii="Cambria" w:hAnsi="Cambria" w:cs="Calibri"/>
          <w:sz w:val="24"/>
          <w:szCs w:val="24"/>
        </w:rPr>
        <w:t>60 miesięcy, licząc od dnia dostawy na asortyment, o którym mowa w pkt 1-17</w:t>
      </w:r>
      <w:r w:rsidR="009F1DDB" w:rsidRPr="00EA2278">
        <w:rPr>
          <w:rFonts w:ascii="Cambria" w:hAnsi="Cambria" w:cs="Calibri"/>
          <w:sz w:val="24"/>
          <w:szCs w:val="24"/>
        </w:rPr>
        <w:t>, 26</w:t>
      </w:r>
      <w:r w:rsidRPr="00EA2278">
        <w:rPr>
          <w:rFonts w:ascii="Cambria" w:hAnsi="Cambria" w:cs="Calibri"/>
          <w:sz w:val="24"/>
          <w:szCs w:val="24"/>
        </w:rPr>
        <w:t xml:space="preserve"> formularza cenowego</w:t>
      </w:r>
      <w:r w:rsidR="00B25C66" w:rsidRPr="00EA2278">
        <w:rPr>
          <w:rFonts w:ascii="Cambria" w:hAnsi="Cambria" w:cs="Calibri"/>
          <w:sz w:val="24"/>
          <w:szCs w:val="24"/>
        </w:rPr>
        <w:t>,</w:t>
      </w:r>
    </w:p>
    <w:p w14:paraId="4BE13BBA" w14:textId="09249D4A" w:rsidR="003F49C4" w:rsidRPr="00EA2278" w:rsidRDefault="007678A1" w:rsidP="003F49C4">
      <w:pPr>
        <w:suppressAutoHyphens w:val="0"/>
        <w:ind w:left="360"/>
        <w:jc w:val="both"/>
        <w:rPr>
          <w:rFonts w:ascii="Cambria" w:hAnsi="Cambria" w:cs="Calibri"/>
          <w:sz w:val="24"/>
          <w:szCs w:val="24"/>
        </w:rPr>
      </w:pPr>
      <w:r w:rsidRPr="00EA2278">
        <w:rPr>
          <w:rFonts w:ascii="Cambria" w:hAnsi="Cambria" w:cs="Calibri"/>
          <w:sz w:val="24"/>
          <w:szCs w:val="24"/>
        </w:rPr>
        <w:t>g</w:t>
      </w:r>
      <w:r w:rsidR="003F49C4" w:rsidRPr="00EA2278">
        <w:rPr>
          <w:rFonts w:ascii="Cambria" w:hAnsi="Cambria" w:cs="Calibri"/>
          <w:sz w:val="24"/>
          <w:szCs w:val="24"/>
        </w:rPr>
        <w:t>warancji jakości na warunkach wynikających z przepisów prawa dot. gwarancji przy sprzedaży, zastrzeżeniem postanowień niniejszej umowy.</w:t>
      </w:r>
    </w:p>
    <w:p w14:paraId="1ABD2EEE" w14:textId="24B1B222" w:rsidR="003F49C4" w:rsidRPr="00EA2278" w:rsidRDefault="003F49C4" w:rsidP="003F49C4">
      <w:pPr>
        <w:numPr>
          <w:ilvl w:val="0"/>
          <w:numId w:val="10"/>
        </w:numPr>
        <w:suppressAutoHyphens w:val="0"/>
        <w:jc w:val="both"/>
        <w:rPr>
          <w:rFonts w:ascii="Cambria" w:hAnsi="Cambria" w:cs="Calibri"/>
          <w:sz w:val="24"/>
          <w:szCs w:val="24"/>
        </w:rPr>
      </w:pPr>
      <w:r w:rsidRPr="00EA2278">
        <w:rPr>
          <w:rFonts w:ascii="Cambria" w:hAnsi="Cambria" w:cs="Calibri"/>
          <w:sz w:val="24"/>
          <w:szCs w:val="24"/>
        </w:rPr>
        <w:t>W przypadku ujawnienia wad przedmiotu umowy w okresie wskazanym w ust. 1</w:t>
      </w:r>
      <w:r w:rsidR="007678A1" w:rsidRPr="00EA2278">
        <w:rPr>
          <w:rFonts w:ascii="Cambria" w:hAnsi="Cambria" w:cs="Calibri"/>
          <w:sz w:val="24"/>
          <w:szCs w:val="24"/>
        </w:rPr>
        <w:t>3</w:t>
      </w:r>
      <w:r w:rsidRPr="00EA2278">
        <w:rPr>
          <w:rFonts w:ascii="Cambria" w:hAnsi="Cambria" w:cs="Calibri"/>
          <w:sz w:val="24"/>
          <w:szCs w:val="24"/>
        </w:rPr>
        <w:t>, Wykonawca zobowiązany jest na żądanie Zamawiającego, zgodnie z wyborem Zamawiającego:</w:t>
      </w:r>
    </w:p>
    <w:p w14:paraId="66BE2A90" w14:textId="77777777" w:rsidR="003F49C4" w:rsidRPr="00EA2278" w:rsidRDefault="003F49C4" w:rsidP="003F49C4">
      <w:pPr>
        <w:suppressAutoHyphens w:val="0"/>
        <w:ind w:left="360"/>
        <w:jc w:val="both"/>
        <w:rPr>
          <w:rFonts w:ascii="Cambria" w:hAnsi="Cambria" w:cs="Calibri"/>
          <w:sz w:val="24"/>
          <w:szCs w:val="24"/>
        </w:rPr>
      </w:pPr>
      <w:r w:rsidRPr="00EA2278">
        <w:rPr>
          <w:rFonts w:ascii="Cambria" w:hAnsi="Cambria" w:cs="Calibri"/>
          <w:sz w:val="24"/>
          <w:szCs w:val="24"/>
        </w:rPr>
        <w:t>a)</w:t>
      </w:r>
      <w:r w:rsidRPr="00EA2278">
        <w:rPr>
          <w:rFonts w:ascii="Cambria" w:hAnsi="Cambria" w:cs="Calibri"/>
          <w:sz w:val="24"/>
          <w:szCs w:val="24"/>
        </w:rPr>
        <w:tab/>
        <w:t>usunąć na swój koszt zgłoszone przez Zamawiającego wady, lub</w:t>
      </w:r>
    </w:p>
    <w:p w14:paraId="2873C8CE" w14:textId="77777777" w:rsidR="003F49C4" w:rsidRPr="00EA2278" w:rsidRDefault="003F49C4" w:rsidP="003F49C4">
      <w:pPr>
        <w:suppressAutoHyphens w:val="0"/>
        <w:ind w:left="360"/>
        <w:jc w:val="both"/>
        <w:rPr>
          <w:rFonts w:ascii="Cambria" w:hAnsi="Cambria" w:cs="Calibri"/>
          <w:sz w:val="24"/>
          <w:szCs w:val="24"/>
        </w:rPr>
      </w:pPr>
      <w:r w:rsidRPr="00EA2278">
        <w:rPr>
          <w:rFonts w:ascii="Cambria" w:hAnsi="Cambria" w:cs="Calibri"/>
          <w:sz w:val="24"/>
          <w:szCs w:val="24"/>
        </w:rPr>
        <w:t>b)</w:t>
      </w:r>
      <w:r w:rsidRPr="00EA2278">
        <w:rPr>
          <w:rFonts w:ascii="Cambria" w:hAnsi="Cambria" w:cs="Calibri"/>
          <w:sz w:val="24"/>
          <w:szCs w:val="24"/>
        </w:rPr>
        <w:tab/>
        <w:t>wymienić na swój koszt rzeczy wadliwe na wolne od wad,</w:t>
      </w:r>
    </w:p>
    <w:p w14:paraId="7CEB4F4A" w14:textId="77777777" w:rsidR="003F49C4" w:rsidRPr="00EA2278" w:rsidRDefault="003F49C4" w:rsidP="003F49C4">
      <w:pPr>
        <w:suppressAutoHyphens w:val="0"/>
        <w:ind w:left="360"/>
        <w:jc w:val="both"/>
        <w:rPr>
          <w:rFonts w:ascii="Cambria" w:hAnsi="Cambria" w:cs="Calibri"/>
          <w:sz w:val="24"/>
          <w:szCs w:val="24"/>
        </w:rPr>
      </w:pPr>
      <w:r w:rsidRPr="00EA2278">
        <w:rPr>
          <w:rFonts w:ascii="Cambria" w:hAnsi="Cambria" w:cs="Calibri"/>
          <w:sz w:val="24"/>
          <w:szCs w:val="24"/>
        </w:rPr>
        <w:t>– w odpowiednim terminie określonym przez Zamawiającego.</w:t>
      </w:r>
    </w:p>
    <w:p w14:paraId="5BB94EDB" w14:textId="1CF8FA45" w:rsidR="003F49C4" w:rsidRPr="00EA2278" w:rsidRDefault="003F49C4" w:rsidP="003F49C4">
      <w:pPr>
        <w:suppressAutoHyphens w:val="0"/>
        <w:ind w:left="426" w:hanging="426"/>
        <w:jc w:val="both"/>
        <w:rPr>
          <w:rFonts w:ascii="Cambria" w:hAnsi="Cambria" w:cs="Calibri"/>
          <w:sz w:val="24"/>
          <w:szCs w:val="24"/>
        </w:rPr>
      </w:pPr>
      <w:r w:rsidRPr="00EA2278">
        <w:rPr>
          <w:rFonts w:ascii="Cambria" w:hAnsi="Cambria" w:cs="Calibri"/>
          <w:sz w:val="24"/>
          <w:szCs w:val="24"/>
        </w:rPr>
        <w:t>15.</w:t>
      </w:r>
      <w:r w:rsidRPr="00EA2278">
        <w:rPr>
          <w:rFonts w:ascii="Cambria" w:hAnsi="Cambria" w:cs="Calibri"/>
          <w:sz w:val="24"/>
          <w:szCs w:val="24"/>
        </w:rPr>
        <w:tab/>
        <w:t>Zamawiający może wykonywać uprawnienia z tytułu gwarancji niezależnie od uprawnień przysługujących z tytułu rękojmi.</w:t>
      </w:r>
    </w:p>
    <w:p w14:paraId="2951302B" w14:textId="77777777" w:rsidR="00BB4BA5" w:rsidRPr="00EA2278" w:rsidRDefault="00BB4BA5" w:rsidP="004C3DB5">
      <w:pPr>
        <w:suppressAutoHyphens w:val="0"/>
        <w:jc w:val="both"/>
        <w:rPr>
          <w:rFonts w:ascii="Cambria" w:hAnsi="Cambria" w:cs="Calibri"/>
          <w:bCs/>
          <w:iCs/>
          <w:strike/>
          <w:sz w:val="24"/>
          <w:szCs w:val="24"/>
        </w:rPr>
      </w:pPr>
    </w:p>
    <w:p w14:paraId="2AB1A5E2" w14:textId="77777777" w:rsidR="00A67E62" w:rsidRPr="00EA2278" w:rsidRDefault="00A67E62" w:rsidP="00166521">
      <w:pPr>
        <w:jc w:val="center"/>
        <w:rPr>
          <w:rFonts w:ascii="Cambria" w:hAnsi="Cambria" w:cs="Calibri"/>
          <w:b/>
          <w:sz w:val="24"/>
          <w:szCs w:val="24"/>
        </w:rPr>
      </w:pPr>
      <w:r w:rsidRPr="00EA2278">
        <w:rPr>
          <w:rFonts w:ascii="Cambria" w:hAnsi="Cambria" w:cs="Calibri"/>
          <w:b/>
          <w:sz w:val="24"/>
          <w:szCs w:val="24"/>
        </w:rPr>
        <w:t>§ 4</w:t>
      </w:r>
    </w:p>
    <w:p w14:paraId="7C3594C8" w14:textId="77777777" w:rsidR="00A67E62" w:rsidRPr="00EA2278" w:rsidRDefault="00A67E62"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 xml:space="preserve">Strony zgodnie postanawiają, że za realizację przedmiotu umowy Zamawiający zapłaci cenę </w:t>
      </w:r>
      <w:r w:rsidR="00DA1682" w:rsidRPr="00EA2278">
        <w:rPr>
          <w:rFonts w:ascii="Cambria" w:hAnsi="Cambria" w:cs="Calibri"/>
          <w:sz w:val="24"/>
          <w:szCs w:val="24"/>
          <w:lang w:val="pl-PL"/>
        </w:rPr>
        <w:t>umówioną</w:t>
      </w:r>
      <w:r w:rsidRPr="00EA2278">
        <w:rPr>
          <w:rFonts w:ascii="Cambria" w:hAnsi="Cambria" w:cs="Calibri"/>
          <w:sz w:val="24"/>
          <w:szCs w:val="24"/>
        </w:rPr>
        <w:t xml:space="preserve"> za towar zamówiony i pobrany, ustaloną na podstawie cen jednostkowych wyszczególnionych w zestawieniu cen jednostkowych stanowiącym załącznik nr </w:t>
      </w:r>
      <w:r w:rsidR="001D1586" w:rsidRPr="00EA2278">
        <w:rPr>
          <w:rFonts w:ascii="Cambria" w:hAnsi="Cambria" w:cs="Calibri"/>
          <w:sz w:val="24"/>
          <w:szCs w:val="24"/>
          <w:lang w:val="pl-PL"/>
        </w:rPr>
        <w:t>2</w:t>
      </w:r>
      <w:r w:rsidRPr="00EA2278">
        <w:rPr>
          <w:rFonts w:ascii="Cambria" w:hAnsi="Cambria" w:cs="Calibri"/>
          <w:sz w:val="24"/>
          <w:szCs w:val="24"/>
        </w:rPr>
        <w:t xml:space="preserve"> do niniejszej umowy.</w:t>
      </w:r>
    </w:p>
    <w:p w14:paraId="2E99BA03" w14:textId="77777777" w:rsidR="0078033C" w:rsidRPr="00EA2278" w:rsidRDefault="00112A21" w:rsidP="003F49C4">
      <w:pPr>
        <w:pStyle w:val="Tekstpodstawowy3"/>
        <w:numPr>
          <w:ilvl w:val="0"/>
          <w:numId w:val="11"/>
        </w:numPr>
        <w:spacing w:after="0"/>
        <w:jc w:val="both"/>
        <w:rPr>
          <w:rFonts w:ascii="Cambria" w:hAnsi="Cambria" w:cs="Calibri"/>
          <w:sz w:val="24"/>
          <w:szCs w:val="24"/>
        </w:rPr>
      </w:pPr>
      <w:r w:rsidRPr="00EA2278">
        <w:rPr>
          <w:rFonts w:ascii="Cambria" w:hAnsi="Cambria" w:cs="Calibri"/>
          <w:b/>
          <w:sz w:val="24"/>
          <w:szCs w:val="24"/>
        </w:rPr>
        <w:t xml:space="preserve">Maksymalną wartość umowy </w:t>
      </w:r>
      <w:r w:rsidR="00A67E62" w:rsidRPr="00EA2278">
        <w:rPr>
          <w:rFonts w:ascii="Cambria" w:hAnsi="Cambria" w:cs="Calibri"/>
          <w:b/>
          <w:sz w:val="24"/>
          <w:szCs w:val="24"/>
        </w:rPr>
        <w:t xml:space="preserve">na podstawie oferty Wykonawcy ustala się na kwotę </w:t>
      </w:r>
      <w:r w:rsidR="00166521" w:rsidRPr="00EA2278">
        <w:rPr>
          <w:rFonts w:ascii="Cambria" w:hAnsi="Cambria" w:cs="Calibri"/>
          <w:b/>
          <w:sz w:val="24"/>
          <w:szCs w:val="24"/>
        </w:rPr>
        <w:t>………….</w:t>
      </w:r>
      <w:r w:rsidR="00B22B19" w:rsidRPr="00EA2278">
        <w:rPr>
          <w:rFonts w:ascii="Cambria" w:hAnsi="Cambria" w:cs="Calibri"/>
          <w:b/>
          <w:sz w:val="24"/>
          <w:szCs w:val="24"/>
        </w:rPr>
        <w:t>………………</w:t>
      </w:r>
      <w:r w:rsidR="001D1586" w:rsidRPr="00EA2278">
        <w:rPr>
          <w:rFonts w:ascii="Cambria" w:hAnsi="Cambria" w:cs="Calibri"/>
          <w:b/>
          <w:sz w:val="24"/>
          <w:szCs w:val="24"/>
        </w:rPr>
        <w:t xml:space="preserve"> zł brutto (</w:t>
      </w:r>
      <w:r w:rsidR="00A67E62" w:rsidRPr="00EA2278">
        <w:rPr>
          <w:rFonts w:ascii="Cambria" w:hAnsi="Cambria" w:cs="Calibri"/>
          <w:b/>
          <w:sz w:val="24"/>
          <w:szCs w:val="24"/>
        </w:rPr>
        <w:t>słownie</w:t>
      </w:r>
      <w:r w:rsidR="00B22B19" w:rsidRPr="00EA2278">
        <w:rPr>
          <w:rFonts w:ascii="Cambria" w:hAnsi="Cambria" w:cs="Calibri"/>
          <w:b/>
          <w:sz w:val="24"/>
          <w:szCs w:val="24"/>
        </w:rPr>
        <w:t>:</w:t>
      </w:r>
      <w:r w:rsidR="00A67E62" w:rsidRPr="00EA2278">
        <w:rPr>
          <w:rFonts w:ascii="Cambria" w:hAnsi="Cambria" w:cs="Calibri"/>
          <w:b/>
          <w:sz w:val="24"/>
          <w:szCs w:val="24"/>
        </w:rPr>
        <w:t xml:space="preserve"> brutto</w:t>
      </w:r>
      <w:r w:rsidR="001D1586" w:rsidRPr="00EA2278">
        <w:rPr>
          <w:rFonts w:ascii="Cambria" w:hAnsi="Cambria" w:cs="Calibri"/>
          <w:b/>
          <w:sz w:val="24"/>
          <w:szCs w:val="24"/>
        </w:rPr>
        <w:t xml:space="preserve"> </w:t>
      </w:r>
      <w:r w:rsidR="00166521" w:rsidRPr="00EA2278">
        <w:rPr>
          <w:rFonts w:ascii="Cambria" w:hAnsi="Cambria" w:cs="Calibri"/>
          <w:b/>
          <w:sz w:val="24"/>
          <w:szCs w:val="24"/>
        </w:rPr>
        <w:t>…………………</w:t>
      </w:r>
      <w:r w:rsidR="0078033C" w:rsidRPr="00EA2278">
        <w:rPr>
          <w:rFonts w:ascii="Cambria" w:hAnsi="Cambria" w:cs="Calibri"/>
          <w:b/>
          <w:sz w:val="24"/>
          <w:szCs w:val="24"/>
        </w:rPr>
        <w:t xml:space="preserve"> złotych),</w:t>
      </w:r>
      <w:r w:rsidR="0078033C" w:rsidRPr="00EA2278">
        <w:rPr>
          <w:rFonts w:ascii="Cambria" w:hAnsi="Cambria" w:cs="Calibri"/>
          <w:sz w:val="24"/>
          <w:szCs w:val="24"/>
        </w:rPr>
        <w:t xml:space="preserve"> </w:t>
      </w:r>
      <w:r w:rsidR="0078033C" w:rsidRPr="00EA2278">
        <w:rPr>
          <w:rFonts w:ascii="Cambria" w:hAnsi="Cambria" w:cs="Calibri"/>
          <w:b/>
          <w:sz w:val="24"/>
          <w:szCs w:val="24"/>
          <w:lang w:eastAsia="ar-SA"/>
        </w:rPr>
        <w:t>przy czym:</w:t>
      </w:r>
    </w:p>
    <w:p w14:paraId="5A81DA95" w14:textId="77777777" w:rsidR="0078033C" w:rsidRPr="00EA2278" w:rsidRDefault="0078033C" w:rsidP="003F49C4">
      <w:pPr>
        <w:pStyle w:val="Akapitzlist"/>
        <w:numPr>
          <w:ilvl w:val="1"/>
          <w:numId w:val="15"/>
        </w:numPr>
        <w:tabs>
          <w:tab w:val="left" w:pos="851"/>
        </w:tabs>
        <w:spacing w:line="276" w:lineRule="auto"/>
        <w:ind w:left="851" w:hanging="425"/>
        <w:contextualSpacing w:val="0"/>
        <w:jc w:val="both"/>
        <w:rPr>
          <w:rFonts w:ascii="Cambria" w:hAnsi="Cambria" w:cs="Calibri"/>
          <w:b/>
          <w:sz w:val="24"/>
          <w:szCs w:val="24"/>
        </w:rPr>
      </w:pPr>
      <w:r w:rsidRPr="00EA2278">
        <w:rPr>
          <w:rFonts w:ascii="Cambria" w:hAnsi="Cambria" w:cs="Calibri"/>
          <w:b/>
          <w:sz w:val="24"/>
          <w:szCs w:val="24"/>
        </w:rPr>
        <w:t xml:space="preserve">minimalna wartość wynagrodzenia za realizację przedmiotu umowy wynosi …………….. zł brutto (słownie: …………………………), tj. ……………………..zł netto plus VAT co stanowi 70% ww. kwoty brutto, </w:t>
      </w:r>
    </w:p>
    <w:p w14:paraId="42AB69A2" w14:textId="77777777" w:rsidR="00A67E62" w:rsidRPr="00EA2278" w:rsidRDefault="0078033C" w:rsidP="003F49C4">
      <w:pPr>
        <w:pStyle w:val="Akapitzlist"/>
        <w:numPr>
          <w:ilvl w:val="1"/>
          <w:numId w:val="15"/>
        </w:numPr>
        <w:tabs>
          <w:tab w:val="left" w:pos="851"/>
        </w:tabs>
        <w:spacing w:line="276" w:lineRule="auto"/>
        <w:ind w:left="851" w:hanging="425"/>
        <w:contextualSpacing w:val="0"/>
        <w:jc w:val="both"/>
        <w:rPr>
          <w:rFonts w:ascii="Cambria" w:hAnsi="Cambria" w:cs="Calibri"/>
          <w:b/>
          <w:sz w:val="24"/>
          <w:szCs w:val="24"/>
        </w:rPr>
      </w:pPr>
      <w:r w:rsidRPr="00EA2278">
        <w:rPr>
          <w:rFonts w:ascii="Cambria" w:hAnsi="Cambria" w:cs="Calibri"/>
          <w:b/>
          <w:sz w:val="24"/>
          <w:szCs w:val="24"/>
        </w:rPr>
        <w:t xml:space="preserve">wartość wynagrodzenia za realizację przedmiotu umowy w zakresie zamówienia objętego prawem opcji, które wynosi 30% wartości umowy wynosi …………….. zł brutto (słownie: ………………………), tj. ……………………..zł netto plus VAT. </w:t>
      </w:r>
    </w:p>
    <w:p w14:paraId="45004E15" w14:textId="77777777" w:rsidR="009A0441" w:rsidRPr="00EA2278" w:rsidRDefault="00A67E62" w:rsidP="003F49C4">
      <w:pPr>
        <w:pStyle w:val="Tekstpodstawowy3"/>
        <w:numPr>
          <w:ilvl w:val="0"/>
          <w:numId w:val="11"/>
        </w:numPr>
        <w:spacing w:after="0"/>
        <w:jc w:val="both"/>
        <w:rPr>
          <w:rFonts w:ascii="Cambria" w:hAnsi="Cambria" w:cs="Calibri"/>
          <w:sz w:val="24"/>
          <w:szCs w:val="24"/>
        </w:rPr>
      </w:pPr>
      <w:bookmarkStart w:id="0" w:name="_Hlk219873777"/>
      <w:r w:rsidRPr="00EA2278">
        <w:rPr>
          <w:rFonts w:ascii="Cambria" w:hAnsi="Cambria" w:cs="Calibri"/>
          <w:sz w:val="24"/>
          <w:szCs w:val="24"/>
        </w:rPr>
        <w:t>Strony dokonywać będą rozliczenia realizacji umowy na podstawie faktur częściowych,          wystawionych zgodnie z ilością i rodzajem dostarczonego przedmiotu umowy.</w:t>
      </w:r>
    </w:p>
    <w:p w14:paraId="37C05A7D" w14:textId="4BE913C4" w:rsidR="009A0441" w:rsidRPr="00EA2278" w:rsidRDefault="009A0441"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 xml:space="preserve">Zgodnie z przepisami ustawy z dnia 09.11.2018 r. o elektronicznym fakturowaniu w zamówieniach publicznych, koncesjach na roboty budowlane lub usługi oraz </w:t>
      </w:r>
      <w:r w:rsidRPr="00EA2278">
        <w:rPr>
          <w:rFonts w:ascii="Cambria" w:hAnsi="Cambria" w:cs="Calibri"/>
          <w:sz w:val="24"/>
          <w:szCs w:val="24"/>
        </w:rPr>
        <w:lastRenderedPageBreak/>
        <w:t xml:space="preserve">partnerstwie </w:t>
      </w:r>
      <w:r w:rsidR="008A150D" w:rsidRPr="00EA2278">
        <w:rPr>
          <w:rFonts w:ascii="Cambria" w:hAnsi="Cambria" w:cs="Calibri"/>
          <w:sz w:val="24"/>
          <w:szCs w:val="24"/>
        </w:rPr>
        <w:t>publiczno-prywatnym (Dz. U. 20</w:t>
      </w:r>
      <w:r w:rsidR="008A150D" w:rsidRPr="00EA2278">
        <w:rPr>
          <w:rFonts w:ascii="Cambria" w:hAnsi="Cambria" w:cs="Calibri"/>
          <w:sz w:val="24"/>
          <w:szCs w:val="24"/>
          <w:lang w:val="pl-PL"/>
        </w:rPr>
        <w:t>20</w:t>
      </w:r>
      <w:r w:rsidRPr="00EA2278">
        <w:rPr>
          <w:rFonts w:ascii="Cambria" w:hAnsi="Cambria" w:cs="Calibri"/>
          <w:sz w:val="24"/>
          <w:szCs w:val="24"/>
        </w:rPr>
        <w:t xml:space="preserve">, poz. </w:t>
      </w:r>
      <w:r w:rsidR="008A150D" w:rsidRPr="00EA2278">
        <w:rPr>
          <w:rFonts w:ascii="Cambria" w:hAnsi="Cambria" w:cs="Calibri"/>
          <w:sz w:val="24"/>
          <w:szCs w:val="24"/>
          <w:lang w:val="pl-PL"/>
        </w:rPr>
        <w:t>1666</w:t>
      </w:r>
      <w:r w:rsidRPr="00EA2278">
        <w:rPr>
          <w:rFonts w:ascii="Cambria" w:hAnsi="Cambria" w:cs="Calibri"/>
          <w:sz w:val="24"/>
          <w:szCs w:val="24"/>
        </w:rPr>
        <w:t xml:space="preserve">) Wykonawca może złożyć ustrukturyzowaną fakturę elektroniczną za pośrednictwem platformy </w:t>
      </w:r>
      <w:hyperlink r:id="rId9" w:history="1">
        <w:r w:rsidRPr="00EA2278">
          <w:rPr>
            <w:rFonts w:ascii="Cambria" w:hAnsi="Cambria" w:cs="Calibri"/>
            <w:sz w:val="24"/>
            <w:szCs w:val="24"/>
          </w:rPr>
          <w:t>https://efaktura.gov.pl</w:t>
        </w:r>
      </w:hyperlink>
      <w:r w:rsidRPr="00EA2278">
        <w:rPr>
          <w:rFonts w:ascii="Cambria" w:hAnsi="Cambria" w:cs="Calibri"/>
          <w:sz w:val="24"/>
          <w:szCs w:val="24"/>
        </w:rPr>
        <w:t xml:space="preserve">. </w:t>
      </w:r>
      <w:r w:rsidR="00460E5E" w:rsidRPr="00EA2278">
        <w:rPr>
          <w:rFonts w:ascii="Cambria" w:hAnsi="Cambria"/>
          <w:sz w:val="24"/>
          <w:szCs w:val="24"/>
        </w:rPr>
        <w:t>Z dniem, w którym Wykonawca zostanie objęty obowiązkiem korzystania z Krajowego Systemu e-Faktur (</w:t>
      </w:r>
      <w:proofErr w:type="spellStart"/>
      <w:r w:rsidR="00460E5E" w:rsidRPr="00EA2278">
        <w:rPr>
          <w:rFonts w:ascii="Cambria" w:hAnsi="Cambria"/>
          <w:sz w:val="24"/>
          <w:szCs w:val="24"/>
        </w:rPr>
        <w:t>KSeF</w:t>
      </w:r>
      <w:proofErr w:type="spellEnd"/>
      <w:r w:rsidR="00460E5E" w:rsidRPr="00EA2278">
        <w:rPr>
          <w:rFonts w:ascii="Cambria" w:hAnsi="Cambria"/>
          <w:sz w:val="24"/>
          <w:szCs w:val="24"/>
        </w:rPr>
        <w:t xml:space="preserve">), Wykonawca zobowiązany będzie do </w:t>
      </w:r>
      <w:r w:rsidR="004C6945" w:rsidRPr="00EA2278">
        <w:rPr>
          <w:rFonts w:ascii="Cambria" w:hAnsi="Cambria"/>
          <w:sz w:val="24"/>
          <w:szCs w:val="24"/>
        </w:rPr>
        <w:t>wystawiania i wysyłania faktur za pomocą tego systemu.</w:t>
      </w:r>
      <w:r w:rsidR="004C6945" w:rsidRPr="00EA2278">
        <w:rPr>
          <w:rFonts w:ascii="Cambria" w:hAnsi="Cambria"/>
        </w:rPr>
        <w:t xml:space="preserve"> </w:t>
      </w:r>
      <w:r w:rsidR="004C6945" w:rsidRPr="00EA2278">
        <w:rPr>
          <w:rFonts w:ascii="Cambria" w:hAnsi="Cambria" w:cs="Calibri"/>
          <w:sz w:val="24"/>
          <w:szCs w:val="24"/>
          <w:lang w:val="pl-PL"/>
        </w:rPr>
        <w:t xml:space="preserve">Uprzednio Wykonawca jest zobowiązany do </w:t>
      </w:r>
      <w:r w:rsidR="004C6945" w:rsidRPr="00EA2278">
        <w:rPr>
          <w:rFonts w:ascii="Cambria" w:hAnsi="Cambria"/>
          <w:sz w:val="24"/>
          <w:szCs w:val="24"/>
          <w:lang w:val="pl-PL"/>
        </w:rPr>
        <w:t xml:space="preserve">dokonania odpowiednich uzgodnień z Zamawiającym w zakresie </w:t>
      </w:r>
      <w:r w:rsidR="00460E5E" w:rsidRPr="00EA2278">
        <w:rPr>
          <w:rFonts w:ascii="Cambria" w:hAnsi="Cambria"/>
          <w:sz w:val="24"/>
          <w:szCs w:val="24"/>
        </w:rPr>
        <w:t>wystawiania i wysyłania faktur za pomocą tego systemu</w:t>
      </w:r>
      <w:r w:rsidR="004C6945" w:rsidRPr="00EA2278">
        <w:rPr>
          <w:rFonts w:ascii="Cambria" w:hAnsi="Cambria"/>
          <w:sz w:val="24"/>
          <w:szCs w:val="24"/>
          <w:lang w:val="pl-PL"/>
        </w:rPr>
        <w:t xml:space="preserve"> odnośnie realizacji niniejszej umowy.</w:t>
      </w:r>
      <w:r w:rsidR="00460E5E" w:rsidRPr="00EA2278">
        <w:rPr>
          <w:rFonts w:ascii="Cambria" w:hAnsi="Cambria"/>
          <w:sz w:val="24"/>
          <w:szCs w:val="24"/>
          <w:lang w:val="pl-PL"/>
        </w:rPr>
        <w:t xml:space="preserve"> </w:t>
      </w:r>
      <w:r w:rsidRPr="00EA2278">
        <w:rPr>
          <w:rFonts w:ascii="Cambria" w:hAnsi="Cambria" w:cs="Calibri"/>
          <w:sz w:val="24"/>
          <w:szCs w:val="24"/>
        </w:rPr>
        <w:t>Podstawą do wystawienia przez Wykonawcę ustrukturyzowanych faktur elektronicznych będą protokoły odbioru podpisane przez upoważnionego pracownika Zamawiającego, o których mowa w § 4 ust. 6</w:t>
      </w:r>
      <w:r w:rsidR="002C5415" w:rsidRPr="00EA2278">
        <w:rPr>
          <w:rFonts w:ascii="Cambria" w:hAnsi="Cambria" w:cs="Calibri"/>
          <w:sz w:val="24"/>
          <w:szCs w:val="24"/>
        </w:rPr>
        <w:t>.</w:t>
      </w:r>
    </w:p>
    <w:p w14:paraId="695C4599" w14:textId="7D91D64F" w:rsidR="00F0526C" w:rsidRPr="00EA2278" w:rsidRDefault="00A67E62"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 xml:space="preserve">Zapłata za dostarczoną i odebraną partię przedmiotu umowy nastąpi w terminie </w:t>
      </w:r>
      <w:r w:rsidR="00D4332E" w:rsidRPr="00EA2278">
        <w:rPr>
          <w:rFonts w:ascii="Cambria" w:hAnsi="Cambria" w:cs="Calibri"/>
          <w:sz w:val="24"/>
          <w:szCs w:val="24"/>
        </w:rPr>
        <w:t>…</w:t>
      </w:r>
      <w:r w:rsidR="00B22B19" w:rsidRPr="00EA2278">
        <w:rPr>
          <w:rFonts w:ascii="Cambria" w:hAnsi="Cambria" w:cs="Calibri"/>
          <w:sz w:val="24"/>
          <w:szCs w:val="24"/>
        </w:rPr>
        <w:t>……</w:t>
      </w:r>
      <w:r w:rsidRPr="00EA2278">
        <w:rPr>
          <w:rFonts w:ascii="Cambria" w:hAnsi="Cambria" w:cs="Calibri"/>
          <w:sz w:val="24"/>
          <w:szCs w:val="24"/>
        </w:rPr>
        <w:t xml:space="preserve"> dni</w:t>
      </w:r>
      <w:r w:rsidR="00121CA7" w:rsidRPr="00EA2278">
        <w:rPr>
          <w:rFonts w:ascii="Cambria" w:hAnsi="Cambria" w:cs="Calibri"/>
          <w:sz w:val="24"/>
          <w:szCs w:val="24"/>
          <w:lang w:val="pl-PL"/>
        </w:rPr>
        <w:t xml:space="preserve"> </w:t>
      </w:r>
      <w:r w:rsidR="00121CA7" w:rsidRPr="00EA2278">
        <w:rPr>
          <w:rFonts w:ascii="Cambria" w:hAnsi="Cambria" w:cs="Calibri"/>
          <w:i/>
          <w:iCs/>
          <w:sz w:val="24"/>
          <w:szCs w:val="24"/>
          <w:lang w:val="pl-PL"/>
        </w:rPr>
        <w:t>(max. 21 dni zgodnie z SWZ</w:t>
      </w:r>
      <w:r w:rsidR="00087926" w:rsidRPr="00EA2278">
        <w:rPr>
          <w:rFonts w:ascii="Cambria" w:hAnsi="Cambria" w:cs="Calibri"/>
          <w:i/>
          <w:iCs/>
          <w:sz w:val="24"/>
          <w:szCs w:val="24"/>
          <w:lang w:val="pl-PL"/>
        </w:rPr>
        <w:t>; termin płatności faktury stanowi jedno z kryteriów</w:t>
      </w:r>
      <w:r w:rsidR="0044308D" w:rsidRPr="00EA2278">
        <w:rPr>
          <w:rFonts w:ascii="Cambria" w:hAnsi="Cambria" w:cs="Calibri"/>
          <w:i/>
          <w:iCs/>
          <w:sz w:val="24"/>
          <w:szCs w:val="24"/>
          <w:lang w:val="pl-PL"/>
        </w:rPr>
        <w:t xml:space="preserve"> oceny ofert</w:t>
      </w:r>
      <w:r w:rsidR="00121CA7" w:rsidRPr="00EA2278">
        <w:rPr>
          <w:rFonts w:ascii="Cambria" w:hAnsi="Cambria" w:cs="Calibri"/>
          <w:i/>
          <w:iCs/>
          <w:sz w:val="24"/>
          <w:szCs w:val="24"/>
          <w:lang w:val="pl-PL"/>
        </w:rPr>
        <w:t>)</w:t>
      </w:r>
      <w:r w:rsidRPr="00EA2278">
        <w:rPr>
          <w:rFonts w:ascii="Cambria" w:hAnsi="Cambria" w:cs="Calibri"/>
          <w:sz w:val="24"/>
          <w:szCs w:val="24"/>
        </w:rPr>
        <w:t xml:space="preserve"> od daty </w:t>
      </w:r>
      <w:r w:rsidR="002C5415" w:rsidRPr="00EA2278">
        <w:rPr>
          <w:rFonts w:ascii="Cambria" w:hAnsi="Cambria" w:cs="Calibri"/>
          <w:sz w:val="24"/>
          <w:szCs w:val="24"/>
        </w:rPr>
        <w:t xml:space="preserve">doręczenia </w:t>
      </w:r>
      <w:r w:rsidRPr="00EA2278">
        <w:rPr>
          <w:rFonts w:ascii="Cambria" w:hAnsi="Cambria" w:cs="Calibri"/>
          <w:sz w:val="24"/>
          <w:szCs w:val="24"/>
        </w:rPr>
        <w:t>faktur częściowych Zamawiające</w:t>
      </w:r>
      <w:r w:rsidR="002C5415" w:rsidRPr="00EA2278">
        <w:rPr>
          <w:rFonts w:ascii="Cambria" w:hAnsi="Cambria" w:cs="Calibri"/>
          <w:sz w:val="24"/>
          <w:szCs w:val="24"/>
        </w:rPr>
        <w:t>mu</w:t>
      </w:r>
      <w:r w:rsidRPr="00EA2278">
        <w:rPr>
          <w:rFonts w:ascii="Cambria" w:hAnsi="Cambria" w:cs="Calibri"/>
          <w:sz w:val="24"/>
          <w:szCs w:val="24"/>
        </w:rPr>
        <w:t xml:space="preserve">, na konto Wykonawcy wskazane na prawidłowo wystawionej fakturze, z tym zastrzeżeniem, że w przypadku złożenia reklamacji przez Zamawiającego termin zapłaty faktury częściowej obejmującej wadliwy towar ulega wydłużeniu o okres rozpatrywania reklamacji, a w razie jej zasadności, także o okres biegnący dalej do dnia dostawy towaru bez wad. Wykonawca winien wystawić  wówczas fakturę korygującą. </w:t>
      </w:r>
      <w:r w:rsidR="00486E30" w:rsidRPr="00EA2278">
        <w:rPr>
          <w:rFonts w:ascii="Cambria" w:hAnsi="Cambria" w:cs="Calibri"/>
          <w:sz w:val="24"/>
          <w:szCs w:val="24"/>
        </w:rPr>
        <w:t xml:space="preserve"> (Termin płatności jest jednym z kryteriów oceny ofert) </w:t>
      </w:r>
    </w:p>
    <w:p w14:paraId="13E6F6C5" w14:textId="51DCA71A" w:rsidR="009A0441" w:rsidRPr="00EA2278" w:rsidRDefault="009A0441"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W przypadku złożenia na podstawie § 4 ust. 4 ustrukturyzowanej faktury elektronicznej, dokumentem potwierdzającym odbiór artykułów jest protokół odbioru podpisany przez upoważnionego pracownika Zamawiającego po sprawdzeniu ilości, rodzaju i kompletności materiałów. Protokoły muszą być oznaczone symbolem ZP</w:t>
      </w:r>
      <w:r w:rsidR="0044308D" w:rsidRPr="00EA2278">
        <w:rPr>
          <w:rFonts w:ascii="Cambria" w:hAnsi="Cambria" w:cs="Calibri"/>
          <w:sz w:val="24"/>
          <w:szCs w:val="24"/>
          <w:lang w:val="pl-PL"/>
        </w:rPr>
        <w:t>3</w:t>
      </w:r>
      <w:r w:rsidRPr="00EA2278">
        <w:rPr>
          <w:rFonts w:ascii="Cambria" w:hAnsi="Cambria" w:cs="Calibri"/>
          <w:sz w:val="24"/>
          <w:szCs w:val="24"/>
        </w:rPr>
        <w:t>/</w:t>
      </w:r>
      <w:r w:rsidR="00903D99" w:rsidRPr="00EA2278">
        <w:rPr>
          <w:rFonts w:ascii="Cambria" w:hAnsi="Cambria" w:cs="Calibri"/>
          <w:sz w:val="24"/>
          <w:szCs w:val="24"/>
          <w:lang w:val="pl-PL"/>
        </w:rPr>
        <w:t>7145</w:t>
      </w:r>
      <w:r w:rsidRPr="00EA2278">
        <w:rPr>
          <w:rFonts w:ascii="Cambria" w:hAnsi="Cambria" w:cs="Calibri"/>
          <w:sz w:val="24"/>
          <w:szCs w:val="24"/>
        </w:rPr>
        <w:t xml:space="preserve"> oraz numerem złożonego przez Zamawiającego zamówienia</w:t>
      </w:r>
      <w:r w:rsidR="003477D5" w:rsidRPr="00EA2278">
        <w:rPr>
          <w:rFonts w:ascii="Cambria" w:hAnsi="Cambria" w:cs="Calibri"/>
          <w:sz w:val="24"/>
          <w:szCs w:val="24"/>
        </w:rPr>
        <w:t>.</w:t>
      </w:r>
    </w:p>
    <w:p w14:paraId="6DD5BB63" w14:textId="77777777" w:rsidR="00F459CE" w:rsidRPr="00EA2278" w:rsidRDefault="00F459CE"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 xml:space="preserve">Zamawiający może dokonać zapłaty należności wynikającej z faktury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 </w:t>
      </w:r>
    </w:p>
    <w:bookmarkEnd w:id="0"/>
    <w:p w14:paraId="3B82B7D5" w14:textId="77777777" w:rsidR="00A67E62" w:rsidRPr="00EA2278" w:rsidRDefault="00A67E62"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Za dzień zapłaty uważany będzie dzień obciążenia rachunku Zamawiającego</w:t>
      </w:r>
      <w:r w:rsidR="00E00EBB" w:rsidRPr="00EA2278">
        <w:rPr>
          <w:rFonts w:ascii="Cambria" w:hAnsi="Cambria" w:cs="Calibri"/>
          <w:sz w:val="24"/>
          <w:szCs w:val="24"/>
        </w:rPr>
        <w:t>.</w:t>
      </w:r>
    </w:p>
    <w:p w14:paraId="20D32B64" w14:textId="77777777" w:rsidR="00E00EBB" w:rsidRPr="00EA2278" w:rsidRDefault="00F24F8C" w:rsidP="003F49C4">
      <w:pPr>
        <w:pStyle w:val="Tekstpodstawowy3"/>
        <w:numPr>
          <w:ilvl w:val="0"/>
          <w:numId w:val="11"/>
        </w:numPr>
        <w:spacing w:after="0"/>
        <w:jc w:val="both"/>
        <w:rPr>
          <w:rFonts w:ascii="Cambria" w:hAnsi="Cambria" w:cs="Calibri"/>
          <w:sz w:val="24"/>
          <w:szCs w:val="24"/>
        </w:rPr>
      </w:pPr>
      <w:r w:rsidRPr="00EA2278">
        <w:rPr>
          <w:rFonts w:ascii="Cambria" w:hAnsi="Cambria" w:cs="Calibri"/>
          <w:sz w:val="24"/>
          <w:szCs w:val="24"/>
        </w:rPr>
        <w:t xml:space="preserve">W przypadku opóźnienia Zamawiającego w zapłacie wynagrodzenia zgodnie z postanowieniami niniejszej umowy, Wykonawcy przysługują odsetki za opóźnienie zgodnie z powszechnie obowiązującymi przepisami prawa. </w:t>
      </w:r>
    </w:p>
    <w:p w14:paraId="603459F7" w14:textId="77777777" w:rsidR="00A67E62" w:rsidRPr="00EA2278" w:rsidRDefault="00A67E62" w:rsidP="00A67E62">
      <w:pPr>
        <w:ind w:left="567" w:hanging="567"/>
        <w:rPr>
          <w:rFonts w:ascii="Cambria" w:hAnsi="Cambria" w:cs="Calibri"/>
          <w:sz w:val="24"/>
          <w:szCs w:val="24"/>
        </w:rPr>
      </w:pPr>
    </w:p>
    <w:p w14:paraId="536C533D" w14:textId="77777777" w:rsidR="00A67E62" w:rsidRPr="00EA2278" w:rsidRDefault="00A67E62" w:rsidP="00A67E62">
      <w:pPr>
        <w:jc w:val="center"/>
        <w:rPr>
          <w:rFonts w:ascii="Cambria" w:hAnsi="Cambria" w:cs="Calibri"/>
          <w:b/>
          <w:sz w:val="24"/>
          <w:szCs w:val="24"/>
        </w:rPr>
      </w:pPr>
      <w:r w:rsidRPr="00EA2278">
        <w:rPr>
          <w:rFonts w:ascii="Cambria" w:hAnsi="Cambria" w:cs="Calibri"/>
          <w:b/>
          <w:sz w:val="24"/>
          <w:szCs w:val="24"/>
        </w:rPr>
        <w:t>§ 5</w:t>
      </w:r>
    </w:p>
    <w:p w14:paraId="7DC22452" w14:textId="77777777" w:rsidR="00486E30" w:rsidRPr="00EA2278" w:rsidRDefault="00486E30" w:rsidP="003F49C4">
      <w:pPr>
        <w:numPr>
          <w:ilvl w:val="0"/>
          <w:numId w:val="12"/>
        </w:numPr>
        <w:suppressAutoHyphens w:val="0"/>
        <w:jc w:val="both"/>
        <w:rPr>
          <w:rFonts w:ascii="Cambria" w:hAnsi="Cambria" w:cs="Calibri"/>
          <w:sz w:val="24"/>
          <w:szCs w:val="24"/>
        </w:rPr>
      </w:pPr>
      <w:r w:rsidRPr="00EA2278">
        <w:rPr>
          <w:rFonts w:ascii="Cambria" w:hAnsi="Cambria" w:cs="Calibri"/>
          <w:sz w:val="24"/>
          <w:szCs w:val="24"/>
        </w:rPr>
        <w:t>Osobą odpowiedzialną za strony Zamawiającego za nadzór nad realizacją umowy jest …………………………….., Sekcja Zakupów, ul. H. Wieniawskiego 1, Tel. ………………………., e-mail: …………………………………. .</w:t>
      </w:r>
    </w:p>
    <w:p w14:paraId="1BF863D7" w14:textId="77777777" w:rsidR="00B24727" w:rsidRPr="00EA2278" w:rsidRDefault="00486E30" w:rsidP="003F49C4">
      <w:pPr>
        <w:numPr>
          <w:ilvl w:val="0"/>
          <w:numId w:val="12"/>
        </w:numPr>
        <w:suppressAutoHyphens w:val="0"/>
        <w:jc w:val="both"/>
        <w:rPr>
          <w:rFonts w:ascii="Cambria" w:hAnsi="Cambria" w:cs="Calibri"/>
          <w:sz w:val="24"/>
          <w:szCs w:val="24"/>
        </w:rPr>
      </w:pPr>
      <w:r w:rsidRPr="00EA2278">
        <w:rPr>
          <w:rFonts w:ascii="Cambria" w:hAnsi="Cambria" w:cs="Calibri"/>
          <w:sz w:val="24"/>
          <w:szCs w:val="24"/>
        </w:rPr>
        <w:t>Osobą odpowiedzialną ze strony Wykonawcy, za nadzór nad realizacją umowy jest …………………………..,tel. …………………., e-mail: …………………………………………</w:t>
      </w:r>
    </w:p>
    <w:p w14:paraId="231AE0EF" w14:textId="77777777" w:rsidR="008569E5" w:rsidRPr="00EA2278" w:rsidRDefault="008569E5" w:rsidP="00A67E62">
      <w:pPr>
        <w:jc w:val="center"/>
        <w:rPr>
          <w:rFonts w:ascii="Cambria" w:hAnsi="Cambria" w:cs="Calibri"/>
          <w:sz w:val="24"/>
          <w:szCs w:val="24"/>
        </w:rPr>
      </w:pPr>
    </w:p>
    <w:p w14:paraId="593402A5" w14:textId="77777777" w:rsidR="00A67E62" w:rsidRPr="00EA2278" w:rsidRDefault="00A67E62" w:rsidP="00A67E62">
      <w:pPr>
        <w:jc w:val="center"/>
        <w:rPr>
          <w:rFonts w:ascii="Cambria" w:hAnsi="Cambria" w:cs="Calibri"/>
          <w:b/>
          <w:sz w:val="24"/>
          <w:szCs w:val="24"/>
        </w:rPr>
      </w:pPr>
      <w:r w:rsidRPr="00EA2278">
        <w:rPr>
          <w:rFonts w:ascii="Cambria" w:hAnsi="Cambria" w:cs="Calibri"/>
          <w:b/>
          <w:sz w:val="24"/>
          <w:szCs w:val="24"/>
        </w:rPr>
        <w:t>§ 6</w:t>
      </w:r>
    </w:p>
    <w:p w14:paraId="3B565B45" w14:textId="77777777" w:rsidR="00A67E62" w:rsidRPr="00EA2278" w:rsidRDefault="00A67E62" w:rsidP="003F49C4">
      <w:pPr>
        <w:numPr>
          <w:ilvl w:val="0"/>
          <w:numId w:val="13"/>
        </w:numPr>
        <w:jc w:val="both"/>
        <w:rPr>
          <w:rFonts w:ascii="Cambria" w:hAnsi="Cambria" w:cs="Calibri"/>
          <w:sz w:val="24"/>
          <w:szCs w:val="24"/>
        </w:rPr>
      </w:pPr>
      <w:r w:rsidRPr="00EA2278">
        <w:rPr>
          <w:rFonts w:ascii="Cambria" w:hAnsi="Cambria" w:cs="Calibri"/>
          <w:sz w:val="24"/>
          <w:szCs w:val="24"/>
        </w:rPr>
        <w:t xml:space="preserve">Wykonawca  zapłaci Zamawiającemu karę umowną:  </w:t>
      </w:r>
    </w:p>
    <w:p w14:paraId="7AF82C0C" w14:textId="4EB7F164" w:rsidR="001C18DA" w:rsidRPr="00EA2278" w:rsidRDefault="0072168B" w:rsidP="003F49C4">
      <w:pPr>
        <w:pStyle w:val="Tekstpodstawowywcity3"/>
        <w:numPr>
          <w:ilvl w:val="0"/>
          <w:numId w:val="14"/>
        </w:numPr>
        <w:spacing w:after="0"/>
        <w:jc w:val="both"/>
        <w:rPr>
          <w:rFonts w:ascii="Cambria" w:eastAsia="MS Mincho" w:hAnsi="Cambria" w:cs="Calibri"/>
          <w:sz w:val="24"/>
          <w:szCs w:val="24"/>
        </w:rPr>
      </w:pPr>
      <w:r w:rsidRPr="00EA2278">
        <w:rPr>
          <w:rFonts w:ascii="Cambria" w:eastAsia="MS Mincho" w:hAnsi="Cambria" w:cs="Calibri"/>
          <w:sz w:val="24"/>
          <w:szCs w:val="24"/>
        </w:rPr>
        <w:t>2</w:t>
      </w:r>
      <w:r w:rsidR="001C18DA" w:rsidRPr="00EA2278">
        <w:rPr>
          <w:rFonts w:ascii="Cambria" w:eastAsia="MS Mincho" w:hAnsi="Cambria" w:cs="Calibri"/>
          <w:sz w:val="24"/>
          <w:szCs w:val="24"/>
        </w:rPr>
        <w:t xml:space="preserve">0% </w:t>
      </w:r>
      <w:r w:rsidR="006A7EC9" w:rsidRPr="00EA2278">
        <w:rPr>
          <w:rFonts w:ascii="Cambria" w:eastAsia="MS Mincho" w:hAnsi="Cambria" w:cs="Calibri"/>
          <w:sz w:val="24"/>
          <w:szCs w:val="24"/>
        </w:rPr>
        <w:t xml:space="preserve">maksymalnej </w:t>
      </w:r>
      <w:r w:rsidR="001C18DA" w:rsidRPr="00EA2278">
        <w:rPr>
          <w:rFonts w:ascii="Cambria" w:eastAsia="MS Mincho" w:hAnsi="Cambria" w:cs="Calibri"/>
          <w:sz w:val="24"/>
          <w:szCs w:val="24"/>
        </w:rPr>
        <w:t xml:space="preserve">wartości brutto umowy wskazanej w § </w:t>
      </w:r>
      <w:r w:rsidR="00FB45A1" w:rsidRPr="00EA2278">
        <w:rPr>
          <w:rFonts w:ascii="Cambria" w:eastAsia="MS Mincho" w:hAnsi="Cambria" w:cs="Calibri"/>
          <w:sz w:val="24"/>
          <w:szCs w:val="24"/>
        </w:rPr>
        <w:t>4</w:t>
      </w:r>
      <w:r w:rsidR="001C18DA" w:rsidRPr="00EA2278">
        <w:rPr>
          <w:rFonts w:ascii="Cambria" w:eastAsia="MS Mincho" w:hAnsi="Cambria" w:cs="Calibri"/>
          <w:sz w:val="24"/>
          <w:szCs w:val="24"/>
        </w:rPr>
        <w:t xml:space="preserve"> ust. 2 w przypadku odstąpienia </w:t>
      </w:r>
      <w:r w:rsidR="00B22B19" w:rsidRPr="00EA2278">
        <w:rPr>
          <w:rFonts w:ascii="Cambria" w:eastAsia="MS Mincho" w:hAnsi="Cambria" w:cs="Calibri"/>
          <w:sz w:val="24"/>
          <w:szCs w:val="24"/>
        </w:rPr>
        <w:t>od umowy przez którąkolwiek ze S</w:t>
      </w:r>
      <w:r w:rsidR="001C18DA" w:rsidRPr="00EA2278">
        <w:rPr>
          <w:rFonts w:ascii="Cambria" w:eastAsia="MS Mincho" w:hAnsi="Cambria" w:cs="Calibri"/>
          <w:sz w:val="24"/>
          <w:szCs w:val="24"/>
        </w:rPr>
        <w:t xml:space="preserve">tron, z </w:t>
      </w:r>
      <w:r w:rsidR="00B22B19" w:rsidRPr="00EA2278">
        <w:rPr>
          <w:rFonts w:ascii="Cambria" w:eastAsia="MS Mincho" w:hAnsi="Cambria" w:cs="Calibri"/>
          <w:sz w:val="24"/>
          <w:szCs w:val="24"/>
        </w:rPr>
        <w:t xml:space="preserve">przyczyn </w:t>
      </w:r>
      <w:r w:rsidR="001C18DA" w:rsidRPr="00EA2278">
        <w:rPr>
          <w:rFonts w:ascii="Cambria" w:eastAsia="MS Mincho" w:hAnsi="Cambria" w:cs="Calibri"/>
          <w:sz w:val="24"/>
          <w:szCs w:val="24"/>
        </w:rPr>
        <w:t xml:space="preserve">za </w:t>
      </w:r>
      <w:r w:rsidR="00625C31" w:rsidRPr="00EA2278">
        <w:rPr>
          <w:rFonts w:ascii="Cambria" w:eastAsia="MS Mincho" w:hAnsi="Cambria" w:cs="Calibri"/>
          <w:sz w:val="24"/>
          <w:szCs w:val="24"/>
        </w:rPr>
        <w:t xml:space="preserve">które </w:t>
      </w:r>
      <w:r w:rsidR="00B22B19" w:rsidRPr="00EA2278">
        <w:rPr>
          <w:rFonts w:ascii="Cambria" w:eastAsia="MS Mincho" w:hAnsi="Cambria" w:cs="Calibri"/>
          <w:sz w:val="24"/>
          <w:szCs w:val="24"/>
        </w:rPr>
        <w:t>odpowiada Wykonawca</w:t>
      </w:r>
      <w:r w:rsidR="00625C31" w:rsidRPr="00EA2278">
        <w:rPr>
          <w:rFonts w:ascii="Cambria" w:eastAsia="MS Mincho" w:hAnsi="Cambria" w:cs="Calibri"/>
          <w:sz w:val="24"/>
          <w:szCs w:val="24"/>
        </w:rPr>
        <w:t>,</w:t>
      </w:r>
    </w:p>
    <w:p w14:paraId="1DBEBB3A" w14:textId="77777777" w:rsidR="001811BD" w:rsidRPr="00EA2278" w:rsidRDefault="001C18DA" w:rsidP="003F49C4">
      <w:pPr>
        <w:pStyle w:val="Tekstpodstawowywcity3"/>
        <w:numPr>
          <w:ilvl w:val="0"/>
          <w:numId w:val="14"/>
        </w:numPr>
        <w:spacing w:after="0"/>
        <w:jc w:val="both"/>
        <w:rPr>
          <w:rFonts w:ascii="Cambria" w:eastAsia="MS Mincho" w:hAnsi="Cambria" w:cs="Calibri"/>
          <w:sz w:val="24"/>
          <w:szCs w:val="24"/>
        </w:rPr>
      </w:pPr>
      <w:r w:rsidRPr="00EA2278">
        <w:rPr>
          <w:rFonts w:ascii="Cambria" w:hAnsi="Cambria" w:cs="Calibri"/>
          <w:sz w:val="24"/>
          <w:szCs w:val="24"/>
        </w:rPr>
        <w:t xml:space="preserve">za każdy dzień </w:t>
      </w:r>
      <w:r w:rsidR="0094443A" w:rsidRPr="00EA2278">
        <w:rPr>
          <w:rFonts w:ascii="Cambria" w:hAnsi="Cambria" w:cs="Calibri"/>
          <w:sz w:val="24"/>
          <w:szCs w:val="24"/>
        </w:rPr>
        <w:t xml:space="preserve">zwłoki </w:t>
      </w:r>
      <w:r w:rsidRPr="00EA2278">
        <w:rPr>
          <w:rFonts w:ascii="Cambria" w:hAnsi="Cambria" w:cs="Calibri"/>
          <w:sz w:val="24"/>
          <w:szCs w:val="24"/>
        </w:rPr>
        <w:t xml:space="preserve">w </w:t>
      </w:r>
      <w:r w:rsidR="00B22B19" w:rsidRPr="00EA2278">
        <w:rPr>
          <w:rFonts w:ascii="Cambria" w:hAnsi="Cambria" w:cs="Calibri"/>
          <w:sz w:val="24"/>
          <w:szCs w:val="24"/>
        </w:rPr>
        <w:t xml:space="preserve">prawidłowej realizacji przedmiotu umowy w zakresie </w:t>
      </w:r>
      <w:r w:rsidR="001811BD" w:rsidRPr="00EA2278">
        <w:rPr>
          <w:rFonts w:ascii="Cambria" w:hAnsi="Cambria" w:cs="Calibri"/>
          <w:sz w:val="24"/>
          <w:szCs w:val="24"/>
        </w:rPr>
        <w:t xml:space="preserve">danej partii </w:t>
      </w:r>
      <w:r w:rsidR="00AC0464" w:rsidRPr="00EA2278">
        <w:rPr>
          <w:rFonts w:ascii="Cambria" w:hAnsi="Cambria" w:cs="Calibri"/>
          <w:sz w:val="24"/>
          <w:szCs w:val="24"/>
        </w:rPr>
        <w:t xml:space="preserve">zamówionych przez Zamawiającego </w:t>
      </w:r>
      <w:r w:rsidRPr="00EA2278">
        <w:rPr>
          <w:rFonts w:ascii="Cambria" w:hAnsi="Cambria" w:cs="Calibri"/>
          <w:sz w:val="24"/>
          <w:szCs w:val="24"/>
        </w:rPr>
        <w:t>artykułów</w:t>
      </w:r>
      <w:r w:rsidR="00625C31" w:rsidRPr="00EA2278">
        <w:rPr>
          <w:rFonts w:ascii="Cambria" w:hAnsi="Cambria" w:cs="Calibri"/>
          <w:sz w:val="24"/>
          <w:szCs w:val="24"/>
        </w:rPr>
        <w:t>,</w:t>
      </w:r>
      <w:r w:rsidR="00FC089D" w:rsidRPr="00EA2278">
        <w:rPr>
          <w:rFonts w:ascii="Cambria" w:hAnsi="Cambria" w:cs="Calibri"/>
          <w:sz w:val="24"/>
          <w:szCs w:val="24"/>
        </w:rPr>
        <w:t xml:space="preserve"> licząc od dnia upływu terminu, o którym mowa w</w:t>
      </w:r>
      <w:r w:rsidR="00DA1682" w:rsidRPr="00EA2278">
        <w:rPr>
          <w:rFonts w:ascii="Cambria" w:hAnsi="Cambria" w:cs="Calibri"/>
          <w:sz w:val="24"/>
          <w:szCs w:val="24"/>
        </w:rPr>
        <w:t xml:space="preserve"> § 3 ust. 5 umowy,</w:t>
      </w:r>
      <w:r w:rsidR="00625C31" w:rsidRPr="00EA2278">
        <w:rPr>
          <w:rFonts w:ascii="Cambria" w:hAnsi="Cambria" w:cs="Calibri"/>
          <w:sz w:val="24"/>
          <w:szCs w:val="24"/>
        </w:rPr>
        <w:t xml:space="preserve"> w wysokości </w:t>
      </w:r>
      <w:r w:rsidR="00FC089D" w:rsidRPr="00EA2278">
        <w:rPr>
          <w:rFonts w:ascii="Cambria" w:hAnsi="Cambria" w:cs="Calibri"/>
          <w:sz w:val="24"/>
          <w:szCs w:val="24"/>
        </w:rPr>
        <w:t>2</w:t>
      </w:r>
      <w:r w:rsidR="00625C31" w:rsidRPr="00EA2278">
        <w:rPr>
          <w:rFonts w:ascii="Cambria" w:hAnsi="Cambria" w:cs="Calibri"/>
          <w:sz w:val="24"/>
          <w:szCs w:val="24"/>
        </w:rPr>
        <w:t xml:space="preserve">% łącznej </w:t>
      </w:r>
      <w:r w:rsidRPr="00EA2278">
        <w:rPr>
          <w:rFonts w:ascii="Cambria" w:hAnsi="Cambria" w:cs="Calibri"/>
          <w:sz w:val="24"/>
          <w:szCs w:val="24"/>
        </w:rPr>
        <w:t xml:space="preserve">wartości brutto </w:t>
      </w:r>
      <w:r w:rsidR="00FC089D" w:rsidRPr="00EA2278">
        <w:rPr>
          <w:rFonts w:ascii="Cambria" w:hAnsi="Cambria" w:cs="Calibri"/>
          <w:sz w:val="24"/>
          <w:szCs w:val="24"/>
        </w:rPr>
        <w:t xml:space="preserve">tej części dostawy, której  dotyczy </w:t>
      </w:r>
      <w:r w:rsidR="0094443A" w:rsidRPr="00EA2278">
        <w:rPr>
          <w:rFonts w:ascii="Cambria" w:hAnsi="Cambria" w:cs="Calibri"/>
          <w:sz w:val="24"/>
          <w:szCs w:val="24"/>
        </w:rPr>
        <w:t>zwłoka</w:t>
      </w:r>
      <w:r w:rsidR="001811BD" w:rsidRPr="00EA2278">
        <w:rPr>
          <w:rFonts w:ascii="Cambria" w:hAnsi="Cambria" w:cs="Calibri"/>
          <w:sz w:val="24"/>
          <w:szCs w:val="24"/>
        </w:rPr>
        <w:t>,</w:t>
      </w:r>
      <w:r w:rsidR="00B22B19" w:rsidRPr="00EA2278">
        <w:rPr>
          <w:rFonts w:ascii="Cambria" w:hAnsi="Cambria" w:cs="Calibri"/>
          <w:sz w:val="24"/>
          <w:szCs w:val="24"/>
        </w:rPr>
        <w:t xml:space="preserve"> wyliczonej zgodnie z cenami jednostkowymi określonymi </w:t>
      </w:r>
      <w:r w:rsidR="003F5AAD" w:rsidRPr="00EA2278">
        <w:rPr>
          <w:rFonts w:ascii="Cambria" w:hAnsi="Cambria" w:cs="Calibri"/>
          <w:sz w:val="24"/>
          <w:szCs w:val="24"/>
        </w:rPr>
        <w:t>w załączniku nr 2</w:t>
      </w:r>
      <w:r w:rsidR="00B22B19" w:rsidRPr="00EA2278">
        <w:rPr>
          <w:rFonts w:ascii="Cambria" w:hAnsi="Cambria" w:cs="Calibri"/>
          <w:sz w:val="24"/>
          <w:szCs w:val="24"/>
        </w:rPr>
        <w:t xml:space="preserve"> do niniejszej umowy,</w:t>
      </w:r>
    </w:p>
    <w:p w14:paraId="39216514" w14:textId="2C28E8B7" w:rsidR="001C18DA" w:rsidRPr="00EA2278" w:rsidRDefault="001C18DA" w:rsidP="003F49C4">
      <w:pPr>
        <w:pStyle w:val="Tekstpodstawowywcity3"/>
        <w:numPr>
          <w:ilvl w:val="0"/>
          <w:numId w:val="14"/>
        </w:numPr>
        <w:spacing w:after="0"/>
        <w:jc w:val="both"/>
        <w:rPr>
          <w:rFonts w:ascii="Cambria" w:eastAsia="MS Mincho" w:hAnsi="Cambria" w:cs="Calibri"/>
          <w:sz w:val="24"/>
          <w:szCs w:val="24"/>
        </w:rPr>
      </w:pPr>
      <w:r w:rsidRPr="00EA2278">
        <w:rPr>
          <w:rFonts w:ascii="Cambria" w:hAnsi="Cambria" w:cs="Calibri"/>
          <w:sz w:val="24"/>
          <w:szCs w:val="24"/>
        </w:rPr>
        <w:lastRenderedPageBreak/>
        <w:t xml:space="preserve">za każdy dzień </w:t>
      </w:r>
      <w:r w:rsidR="0094443A" w:rsidRPr="00EA2278">
        <w:rPr>
          <w:rFonts w:ascii="Cambria" w:hAnsi="Cambria" w:cs="Calibri"/>
          <w:sz w:val="24"/>
          <w:szCs w:val="24"/>
        </w:rPr>
        <w:t>zwłoki</w:t>
      </w:r>
      <w:r w:rsidRPr="00EA2278">
        <w:rPr>
          <w:rFonts w:ascii="Cambria" w:hAnsi="Cambria" w:cs="Calibri"/>
          <w:sz w:val="24"/>
          <w:szCs w:val="24"/>
        </w:rPr>
        <w:t xml:space="preserve"> w dostarczeniu artykułów wo</w:t>
      </w:r>
      <w:r w:rsidR="00625C31" w:rsidRPr="00EA2278">
        <w:rPr>
          <w:rFonts w:ascii="Cambria" w:hAnsi="Cambria" w:cs="Calibri"/>
          <w:sz w:val="24"/>
          <w:szCs w:val="24"/>
        </w:rPr>
        <w:t>lnych od wad</w:t>
      </w:r>
      <w:r w:rsidR="007678A1" w:rsidRPr="00EA2278">
        <w:rPr>
          <w:rFonts w:ascii="Cambria" w:hAnsi="Cambria" w:cs="Calibri"/>
          <w:sz w:val="24"/>
          <w:szCs w:val="24"/>
        </w:rPr>
        <w:t xml:space="preserve"> lub usunięcia wad</w:t>
      </w:r>
      <w:r w:rsidR="00625C31" w:rsidRPr="00EA2278">
        <w:rPr>
          <w:rFonts w:ascii="Cambria" w:hAnsi="Cambria" w:cs="Calibri"/>
          <w:sz w:val="24"/>
          <w:szCs w:val="24"/>
        </w:rPr>
        <w:t xml:space="preserve">, </w:t>
      </w:r>
      <w:r w:rsidR="001811BD" w:rsidRPr="00EA2278">
        <w:rPr>
          <w:rFonts w:ascii="Cambria" w:hAnsi="Cambria" w:cs="Calibri"/>
          <w:sz w:val="24"/>
          <w:szCs w:val="24"/>
        </w:rPr>
        <w:t xml:space="preserve">licząc od dnia upływu terminu, o którym mowa </w:t>
      </w:r>
      <w:r w:rsidRPr="00EA2278">
        <w:rPr>
          <w:rFonts w:ascii="Cambria" w:hAnsi="Cambria" w:cs="Calibri"/>
          <w:sz w:val="24"/>
          <w:szCs w:val="24"/>
        </w:rPr>
        <w:t xml:space="preserve">§ </w:t>
      </w:r>
      <w:r w:rsidR="00FB45A1" w:rsidRPr="00EA2278">
        <w:rPr>
          <w:rFonts w:ascii="Cambria" w:hAnsi="Cambria" w:cs="Calibri"/>
          <w:sz w:val="24"/>
          <w:szCs w:val="24"/>
        </w:rPr>
        <w:t>3</w:t>
      </w:r>
      <w:r w:rsidR="003477D5" w:rsidRPr="00EA2278">
        <w:rPr>
          <w:rFonts w:ascii="Cambria" w:hAnsi="Cambria" w:cs="Calibri"/>
          <w:sz w:val="24"/>
          <w:szCs w:val="24"/>
        </w:rPr>
        <w:t xml:space="preserve"> ust</w:t>
      </w:r>
      <w:r w:rsidRPr="00EA2278">
        <w:rPr>
          <w:rFonts w:ascii="Cambria" w:hAnsi="Cambria" w:cs="Calibri"/>
          <w:sz w:val="24"/>
          <w:szCs w:val="24"/>
        </w:rPr>
        <w:t>.</w:t>
      </w:r>
      <w:r w:rsidR="003477D5" w:rsidRPr="00EA2278">
        <w:rPr>
          <w:rFonts w:ascii="Cambria" w:hAnsi="Cambria" w:cs="Calibri"/>
          <w:sz w:val="24"/>
          <w:szCs w:val="24"/>
        </w:rPr>
        <w:t xml:space="preserve"> </w:t>
      </w:r>
      <w:r w:rsidR="0094443A" w:rsidRPr="00EA2278">
        <w:rPr>
          <w:rFonts w:ascii="Cambria" w:hAnsi="Cambria" w:cs="Calibri"/>
          <w:sz w:val="24"/>
          <w:szCs w:val="24"/>
        </w:rPr>
        <w:t>9</w:t>
      </w:r>
      <w:r w:rsidR="004A0AD1" w:rsidRPr="00EA2278">
        <w:rPr>
          <w:rFonts w:ascii="Cambria" w:hAnsi="Cambria" w:cs="Calibri"/>
          <w:sz w:val="24"/>
          <w:szCs w:val="24"/>
        </w:rPr>
        <w:t xml:space="preserve"> lub</w:t>
      </w:r>
      <w:r w:rsidR="0018701A" w:rsidRPr="00EA2278">
        <w:rPr>
          <w:rFonts w:ascii="Cambria" w:hAnsi="Cambria" w:cs="Calibri"/>
          <w:sz w:val="24"/>
          <w:szCs w:val="24"/>
        </w:rPr>
        <w:t xml:space="preserve"> </w:t>
      </w:r>
      <w:r w:rsidR="004A0AD1" w:rsidRPr="00EA2278">
        <w:rPr>
          <w:rFonts w:ascii="Cambria" w:hAnsi="Cambria" w:cs="Calibri"/>
          <w:sz w:val="24"/>
          <w:szCs w:val="24"/>
        </w:rPr>
        <w:t>14</w:t>
      </w:r>
      <w:r w:rsidRPr="00EA2278">
        <w:rPr>
          <w:rFonts w:ascii="Cambria" w:hAnsi="Cambria" w:cs="Calibri"/>
          <w:sz w:val="24"/>
          <w:szCs w:val="24"/>
        </w:rPr>
        <w:t xml:space="preserve">  umowy, w wysokości </w:t>
      </w:r>
      <w:r w:rsidR="001811BD" w:rsidRPr="00EA2278">
        <w:rPr>
          <w:rFonts w:ascii="Cambria" w:hAnsi="Cambria" w:cs="Calibri"/>
          <w:sz w:val="24"/>
          <w:szCs w:val="24"/>
        </w:rPr>
        <w:t>3</w:t>
      </w:r>
      <w:r w:rsidRPr="00EA2278">
        <w:rPr>
          <w:rFonts w:ascii="Cambria" w:hAnsi="Cambria" w:cs="Calibri"/>
          <w:sz w:val="24"/>
          <w:szCs w:val="24"/>
        </w:rPr>
        <w:t xml:space="preserve">% łącznej wartości </w:t>
      </w:r>
      <w:r w:rsidR="001811BD" w:rsidRPr="00EA2278">
        <w:rPr>
          <w:rFonts w:ascii="Cambria" w:hAnsi="Cambria" w:cs="Calibri"/>
          <w:sz w:val="24"/>
          <w:szCs w:val="24"/>
        </w:rPr>
        <w:t>b</w:t>
      </w:r>
      <w:r w:rsidR="00B22B19" w:rsidRPr="00EA2278">
        <w:rPr>
          <w:rFonts w:ascii="Cambria" w:hAnsi="Cambria" w:cs="Calibri"/>
          <w:sz w:val="24"/>
          <w:szCs w:val="24"/>
        </w:rPr>
        <w:t>rutto</w:t>
      </w:r>
      <w:r w:rsidRPr="00EA2278">
        <w:rPr>
          <w:rFonts w:ascii="Cambria" w:hAnsi="Cambria" w:cs="Calibri"/>
          <w:sz w:val="24"/>
          <w:szCs w:val="24"/>
        </w:rPr>
        <w:t xml:space="preserve"> </w:t>
      </w:r>
      <w:r w:rsidR="001811BD" w:rsidRPr="00EA2278">
        <w:rPr>
          <w:rFonts w:ascii="Cambria" w:hAnsi="Cambria" w:cs="Calibri"/>
          <w:sz w:val="24"/>
          <w:szCs w:val="24"/>
        </w:rPr>
        <w:t xml:space="preserve">artykułów, których dotyczy </w:t>
      </w:r>
      <w:r w:rsidR="0094443A" w:rsidRPr="00EA2278">
        <w:rPr>
          <w:rFonts w:ascii="Cambria" w:hAnsi="Cambria" w:cs="Calibri"/>
          <w:sz w:val="24"/>
          <w:szCs w:val="24"/>
        </w:rPr>
        <w:t>zwłoka</w:t>
      </w:r>
      <w:r w:rsidRPr="00EA2278">
        <w:rPr>
          <w:rFonts w:ascii="Cambria" w:hAnsi="Cambria" w:cs="Calibri"/>
          <w:sz w:val="24"/>
          <w:szCs w:val="24"/>
        </w:rPr>
        <w:t>,</w:t>
      </w:r>
      <w:r w:rsidR="00B22B19" w:rsidRPr="00EA2278">
        <w:rPr>
          <w:rFonts w:ascii="Cambria" w:hAnsi="Cambria" w:cs="Calibri"/>
          <w:sz w:val="24"/>
          <w:szCs w:val="24"/>
        </w:rPr>
        <w:t xml:space="preserve"> wyliczonej zgodnie z cenami jednostkowymi określonymi </w:t>
      </w:r>
      <w:r w:rsidR="003F5AAD" w:rsidRPr="00EA2278">
        <w:rPr>
          <w:rFonts w:ascii="Cambria" w:hAnsi="Cambria" w:cs="Calibri"/>
          <w:sz w:val="24"/>
          <w:szCs w:val="24"/>
        </w:rPr>
        <w:t>w załączniku nr 2</w:t>
      </w:r>
      <w:r w:rsidR="00B22B19" w:rsidRPr="00EA2278">
        <w:rPr>
          <w:rFonts w:ascii="Cambria" w:hAnsi="Cambria" w:cs="Calibri"/>
          <w:sz w:val="24"/>
          <w:szCs w:val="24"/>
        </w:rPr>
        <w:t xml:space="preserve"> do niniejszej umowy</w:t>
      </w:r>
      <w:r w:rsidR="006D2F65" w:rsidRPr="00EA2278">
        <w:rPr>
          <w:rFonts w:ascii="Cambria" w:hAnsi="Cambria" w:cs="Calibri"/>
          <w:sz w:val="24"/>
          <w:szCs w:val="24"/>
        </w:rPr>
        <w:t xml:space="preserve">. </w:t>
      </w:r>
    </w:p>
    <w:p w14:paraId="297E4C36" w14:textId="77777777" w:rsidR="00D4332E" w:rsidRPr="00EA2278" w:rsidRDefault="00D4332E" w:rsidP="003F49C4">
      <w:pPr>
        <w:numPr>
          <w:ilvl w:val="0"/>
          <w:numId w:val="13"/>
        </w:numPr>
        <w:jc w:val="both"/>
        <w:rPr>
          <w:rFonts w:ascii="Cambria" w:hAnsi="Cambria" w:cs="Calibri"/>
          <w:sz w:val="24"/>
          <w:szCs w:val="24"/>
        </w:rPr>
      </w:pPr>
      <w:r w:rsidRPr="00EA2278">
        <w:rPr>
          <w:rFonts w:ascii="Cambria" w:hAnsi="Cambria" w:cs="Calibri"/>
          <w:sz w:val="24"/>
          <w:szCs w:val="24"/>
        </w:rPr>
        <w:t>Strony ustalają, że w razie naliczenia kar umownych zgodnie z ust. 1, Zamawiający potrąci je w pierwszej kolejności z na</w:t>
      </w:r>
      <w:r w:rsidR="00B22B19" w:rsidRPr="00EA2278">
        <w:rPr>
          <w:rFonts w:ascii="Cambria" w:hAnsi="Cambria" w:cs="Calibri"/>
          <w:sz w:val="24"/>
          <w:szCs w:val="24"/>
        </w:rPr>
        <w:t>leżnego Wykonawcy wynagrodzenia, chyba że obowiązujące przepisy stanowią inaczej.</w:t>
      </w:r>
      <w:r w:rsidRPr="00EA2278">
        <w:rPr>
          <w:rFonts w:ascii="Cambria" w:hAnsi="Cambria" w:cs="Calibri"/>
          <w:sz w:val="24"/>
          <w:szCs w:val="24"/>
        </w:rPr>
        <w:t xml:space="preserve"> </w:t>
      </w:r>
    </w:p>
    <w:p w14:paraId="6D3E8CC8" w14:textId="77777777" w:rsidR="00FC089D" w:rsidRPr="00EA2278" w:rsidRDefault="00FC089D" w:rsidP="003F49C4">
      <w:pPr>
        <w:numPr>
          <w:ilvl w:val="0"/>
          <w:numId w:val="13"/>
        </w:numPr>
        <w:jc w:val="both"/>
        <w:rPr>
          <w:rFonts w:ascii="Cambria" w:hAnsi="Cambria" w:cs="Calibri"/>
          <w:sz w:val="24"/>
          <w:szCs w:val="24"/>
        </w:rPr>
      </w:pPr>
      <w:r w:rsidRPr="00EA2278">
        <w:rPr>
          <w:rFonts w:ascii="Cambria" w:hAnsi="Cambria" w:cs="Calibri"/>
          <w:sz w:val="24"/>
          <w:szCs w:val="24"/>
        </w:rPr>
        <w:t xml:space="preserve">Suma kar </w:t>
      </w:r>
      <w:r w:rsidR="00B22B19" w:rsidRPr="00EA2278">
        <w:rPr>
          <w:rFonts w:ascii="Cambria" w:hAnsi="Cambria" w:cs="Calibri"/>
          <w:sz w:val="24"/>
          <w:szCs w:val="24"/>
        </w:rPr>
        <w:t xml:space="preserve">umownych </w:t>
      </w:r>
      <w:r w:rsidRPr="00EA2278">
        <w:rPr>
          <w:rFonts w:ascii="Cambria" w:hAnsi="Cambria" w:cs="Calibri"/>
          <w:sz w:val="24"/>
          <w:szCs w:val="24"/>
        </w:rPr>
        <w:t xml:space="preserve">naliczonych na podstawie ust.1 lit. b) nie może przekroczyć </w:t>
      </w:r>
      <w:r w:rsidR="00EC74B7" w:rsidRPr="00EA2278">
        <w:rPr>
          <w:rFonts w:ascii="Cambria" w:hAnsi="Cambria" w:cs="Calibri"/>
          <w:sz w:val="24"/>
          <w:szCs w:val="24"/>
        </w:rPr>
        <w:t>3</w:t>
      </w:r>
      <w:r w:rsidRPr="00EA2278">
        <w:rPr>
          <w:rFonts w:ascii="Cambria" w:hAnsi="Cambria" w:cs="Calibri"/>
          <w:sz w:val="24"/>
          <w:szCs w:val="24"/>
        </w:rPr>
        <w:t xml:space="preserve">0% </w:t>
      </w:r>
      <w:r w:rsidR="006A7EC9" w:rsidRPr="00EA2278">
        <w:rPr>
          <w:rFonts w:ascii="Cambria" w:hAnsi="Cambria" w:cs="Calibri"/>
          <w:sz w:val="24"/>
          <w:szCs w:val="24"/>
        </w:rPr>
        <w:t xml:space="preserve">maksymalnej </w:t>
      </w:r>
      <w:r w:rsidRPr="00EA2278">
        <w:rPr>
          <w:rFonts w:ascii="Cambria" w:hAnsi="Cambria" w:cs="Calibri"/>
          <w:sz w:val="24"/>
          <w:szCs w:val="24"/>
        </w:rPr>
        <w:t xml:space="preserve">wartości brutto wskazanej w § </w:t>
      </w:r>
      <w:r w:rsidR="003477D5" w:rsidRPr="00EA2278">
        <w:rPr>
          <w:rFonts w:ascii="Cambria" w:hAnsi="Cambria" w:cs="Calibri"/>
          <w:sz w:val="24"/>
          <w:szCs w:val="24"/>
        </w:rPr>
        <w:t>4</w:t>
      </w:r>
      <w:r w:rsidRPr="00EA2278">
        <w:rPr>
          <w:rFonts w:ascii="Cambria" w:hAnsi="Cambria" w:cs="Calibri"/>
          <w:sz w:val="24"/>
          <w:szCs w:val="24"/>
        </w:rPr>
        <w:t xml:space="preserve"> ust. </w:t>
      </w:r>
      <w:r w:rsidR="003477D5" w:rsidRPr="00EA2278">
        <w:rPr>
          <w:rFonts w:ascii="Cambria" w:hAnsi="Cambria" w:cs="Calibri"/>
          <w:sz w:val="24"/>
          <w:szCs w:val="24"/>
        </w:rPr>
        <w:t>2</w:t>
      </w:r>
      <w:r w:rsidR="00B22B19" w:rsidRPr="00EA2278">
        <w:rPr>
          <w:rFonts w:ascii="Cambria" w:hAnsi="Cambria" w:cs="Calibri"/>
          <w:sz w:val="24"/>
          <w:szCs w:val="24"/>
        </w:rPr>
        <w:t>.</w:t>
      </w:r>
    </w:p>
    <w:p w14:paraId="13ABB458" w14:textId="77777777" w:rsidR="00735FC5" w:rsidRPr="00EA2278" w:rsidRDefault="00735FC5" w:rsidP="003F49C4">
      <w:pPr>
        <w:numPr>
          <w:ilvl w:val="0"/>
          <w:numId w:val="13"/>
        </w:numPr>
        <w:jc w:val="both"/>
        <w:rPr>
          <w:rFonts w:ascii="Cambria" w:hAnsi="Cambria" w:cs="Calibri"/>
          <w:sz w:val="24"/>
          <w:szCs w:val="24"/>
        </w:rPr>
      </w:pPr>
      <w:r w:rsidRPr="00EA2278">
        <w:rPr>
          <w:rFonts w:ascii="Cambria" w:hAnsi="Cambria" w:cs="Calibri"/>
          <w:sz w:val="24"/>
          <w:szCs w:val="24"/>
        </w:rPr>
        <w:t>Suma kar</w:t>
      </w:r>
      <w:r w:rsidR="00B22B19" w:rsidRPr="00EA2278">
        <w:rPr>
          <w:rFonts w:ascii="Cambria" w:hAnsi="Cambria" w:cs="Calibri"/>
          <w:sz w:val="24"/>
          <w:szCs w:val="24"/>
        </w:rPr>
        <w:t xml:space="preserve"> umownych</w:t>
      </w:r>
      <w:r w:rsidRPr="00EA2278">
        <w:rPr>
          <w:rFonts w:ascii="Cambria" w:hAnsi="Cambria" w:cs="Calibri"/>
          <w:sz w:val="24"/>
          <w:szCs w:val="24"/>
        </w:rPr>
        <w:t xml:space="preserve"> naliczonych na podstawie ust.1 lit. c) nie może przekroczyć </w:t>
      </w:r>
      <w:r w:rsidR="00EC74B7" w:rsidRPr="00EA2278">
        <w:rPr>
          <w:rFonts w:ascii="Cambria" w:hAnsi="Cambria" w:cs="Calibri"/>
          <w:sz w:val="24"/>
          <w:szCs w:val="24"/>
        </w:rPr>
        <w:t>3</w:t>
      </w:r>
      <w:r w:rsidRPr="00EA2278">
        <w:rPr>
          <w:rFonts w:ascii="Cambria" w:hAnsi="Cambria" w:cs="Calibri"/>
          <w:sz w:val="24"/>
          <w:szCs w:val="24"/>
        </w:rPr>
        <w:t xml:space="preserve">0% </w:t>
      </w:r>
      <w:r w:rsidR="006A7EC9" w:rsidRPr="00EA2278">
        <w:rPr>
          <w:rFonts w:ascii="Cambria" w:hAnsi="Cambria" w:cs="Calibri"/>
          <w:sz w:val="24"/>
          <w:szCs w:val="24"/>
        </w:rPr>
        <w:t xml:space="preserve">maksymalnej </w:t>
      </w:r>
      <w:r w:rsidRPr="00EA2278">
        <w:rPr>
          <w:rFonts w:ascii="Cambria" w:hAnsi="Cambria" w:cs="Calibri"/>
          <w:sz w:val="24"/>
          <w:szCs w:val="24"/>
        </w:rPr>
        <w:t>wartości brutto wskazanej w § 4 ust. 2</w:t>
      </w:r>
      <w:r w:rsidR="00B22B19" w:rsidRPr="00EA2278">
        <w:rPr>
          <w:rFonts w:ascii="Cambria" w:hAnsi="Cambria" w:cs="Calibri"/>
          <w:sz w:val="24"/>
          <w:szCs w:val="24"/>
        </w:rPr>
        <w:t xml:space="preserve">. </w:t>
      </w:r>
    </w:p>
    <w:p w14:paraId="3D3245CC" w14:textId="77777777" w:rsidR="00FB2850" w:rsidRPr="00EA2278" w:rsidRDefault="00FB2850" w:rsidP="003F49C4">
      <w:pPr>
        <w:numPr>
          <w:ilvl w:val="0"/>
          <w:numId w:val="13"/>
        </w:numPr>
        <w:jc w:val="both"/>
        <w:rPr>
          <w:rFonts w:ascii="Cambria" w:hAnsi="Cambria" w:cs="Calibri"/>
          <w:sz w:val="24"/>
          <w:szCs w:val="24"/>
        </w:rPr>
      </w:pPr>
      <w:r w:rsidRPr="00EA2278">
        <w:rPr>
          <w:rFonts w:ascii="Cambria" w:hAnsi="Cambria" w:cs="Calibri"/>
          <w:sz w:val="24"/>
          <w:szCs w:val="24"/>
        </w:rPr>
        <w:t xml:space="preserve">Łączna maksymalna suma kar umownych naliczonych na podstawie niniejszej umowy nie może przekroczyć </w:t>
      </w:r>
      <w:r w:rsidR="00EC74B7" w:rsidRPr="00EA2278">
        <w:rPr>
          <w:rFonts w:ascii="Cambria" w:hAnsi="Cambria" w:cs="Calibri"/>
          <w:sz w:val="24"/>
          <w:szCs w:val="24"/>
        </w:rPr>
        <w:t>5</w:t>
      </w:r>
      <w:r w:rsidRPr="00EA2278">
        <w:rPr>
          <w:rFonts w:ascii="Cambria" w:hAnsi="Cambria" w:cs="Calibri"/>
          <w:sz w:val="24"/>
          <w:szCs w:val="24"/>
        </w:rPr>
        <w:t xml:space="preserve">0% </w:t>
      </w:r>
      <w:r w:rsidR="006A7EC9" w:rsidRPr="00EA2278">
        <w:rPr>
          <w:rFonts w:ascii="Cambria" w:hAnsi="Cambria" w:cs="Calibri"/>
          <w:sz w:val="24"/>
          <w:szCs w:val="24"/>
        </w:rPr>
        <w:t xml:space="preserve">maksymalnej </w:t>
      </w:r>
      <w:r w:rsidRPr="00EA2278">
        <w:rPr>
          <w:rFonts w:ascii="Cambria" w:hAnsi="Cambria" w:cs="Calibri"/>
          <w:sz w:val="24"/>
          <w:szCs w:val="24"/>
        </w:rPr>
        <w:t>wartości brutto wskazanej w § 4 ust. 2.</w:t>
      </w:r>
    </w:p>
    <w:p w14:paraId="4CAC74EE" w14:textId="77777777" w:rsidR="00625C31" w:rsidRPr="00EA2278" w:rsidRDefault="00D4332E" w:rsidP="003F49C4">
      <w:pPr>
        <w:numPr>
          <w:ilvl w:val="0"/>
          <w:numId w:val="13"/>
        </w:numPr>
        <w:jc w:val="both"/>
        <w:rPr>
          <w:rFonts w:ascii="Cambria" w:hAnsi="Cambria" w:cs="Calibri"/>
          <w:sz w:val="24"/>
          <w:szCs w:val="24"/>
        </w:rPr>
      </w:pPr>
      <w:r w:rsidRPr="00EA2278">
        <w:rPr>
          <w:rFonts w:ascii="Cambria" w:hAnsi="Cambria" w:cs="Calibri"/>
          <w:sz w:val="24"/>
          <w:szCs w:val="24"/>
        </w:rPr>
        <w:t>Strony zastrzegają sobie prawo dochodzenia odszkodowania przenoszącego wysokość zastrzeżonej kary umownej na zasadach ogólnych.</w:t>
      </w:r>
    </w:p>
    <w:p w14:paraId="0F0EB5CA" w14:textId="77777777" w:rsidR="00686677" w:rsidRPr="00EA2278" w:rsidRDefault="00686677" w:rsidP="00A67E62">
      <w:pPr>
        <w:jc w:val="center"/>
        <w:rPr>
          <w:rFonts w:ascii="Cambria" w:hAnsi="Cambria" w:cs="Calibri"/>
          <w:b/>
          <w:sz w:val="24"/>
          <w:szCs w:val="24"/>
        </w:rPr>
      </w:pPr>
    </w:p>
    <w:p w14:paraId="168CFEA7" w14:textId="77777777" w:rsidR="00A67E62" w:rsidRPr="00EA2278" w:rsidRDefault="00A67E62" w:rsidP="00A67E62">
      <w:pPr>
        <w:jc w:val="center"/>
        <w:rPr>
          <w:rFonts w:ascii="Cambria" w:hAnsi="Cambria" w:cs="Calibri"/>
          <w:b/>
          <w:sz w:val="24"/>
          <w:szCs w:val="24"/>
        </w:rPr>
      </w:pPr>
      <w:r w:rsidRPr="00EA2278">
        <w:rPr>
          <w:rFonts w:ascii="Cambria" w:hAnsi="Cambria" w:cs="Calibri"/>
          <w:b/>
          <w:sz w:val="24"/>
          <w:szCs w:val="24"/>
        </w:rPr>
        <w:t>§ 7</w:t>
      </w:r>
    </w:p>
    <w:p w14:paraId="3A12119A" w14:textId="77777777" w:rsidR="002A440C" w:rsidRPr="00EA2278" w:rsidRDefault="002A440C" w:rsidP="003F49C4">
      <w:pPr>
        <w:numPr>
          <w:ilvl w:val="0"/>
          <w:numId w:val="5"/>
        </w:numPr>
        <w:suppressAutoHyphens w:val="0"/>
        <w:jc w:val="both"/>
        <w:rPr>
          <w:rFonts w:ascii="Cambria" w:hAnsi="Cambria" w:cs="Calibri"/>
          <w:sz w:val="24"/>
          <w:szCs w:val="24"/>
          <w:lang w:eastAsia="pl-PL"/>
        </w:rPr>
      </w:pPr>
      <w:r w:rsidRPr="00EA2278">
        <w:rPr>
          <w:rFonts w:ascii="Cambria" w:hAnsi="Cambria" w:cs="Calibri"/>
          <w:sz w:val="24"/>
          <w:szCs w:val="24"/>
          <w:lang w:eastAsia="pl-PL"/>
        </w:rPr>
        <w:t>Zmiany postanowień niniejszej umowy wymagają dla swej ważności formy pisemnej w postaci aneksu pod rygorem nieważności, z zastrzeżeniem ust. 2</w:t>
      </w:r>
      <w:r w:rsidR="004D4646" w:rsidRPr="00EA2278">
        <w:rPr>
          <w:rFonts w:ascii="Cambria" w:hAnsi="Cambria" w:cs="Calibri"/>
          <w:sz w:val="24"/>
          <w:szCs w:val="24"/>
          <w:lang w:eastAsia="pl-PL"/>
        </w:rPr>
        <w:t>.</w:t>
      </w:r>
    </w:p>
    <w:p w14:paraId="623A1EFB" w14:textId="77777777" w:rsidR="00AC0464" w:rsidRPr="00EA2278" w:rsidRDefault="00AC0464" w:rsidP="003F49C4">
      <w:pPr>
        <w:numPr>
          <w:ilvl w:val="0"/>
          <w:numId w:val="5"/>
        </w:numPr>
        <w:suppressAutoHyphens w:val="0"/>
        <w:jc w:val="both"/>
        <w:rPr>
          <w:rFonts w:ascii="Cambria" w:hAnsi="Cambria" w:cs="Calibri"/>
          <w:sz w:val="24"/>
          <w:szCs w:val="24"/>
          <w:lang w:eastAsia="pl-PL"/>
        </w:rPr>
      </w:pPr>
      <w:r w:rsidRPr="00EA2278">
        <w:rPr>
          <w:rFonts w:ascii="Cambria" w:hAnsi="Cambria" w:cs="Calibri"/>
          <w:bCs/>
          <w:sz w:val="24"/>
          <w:szCs w:val="24"/>
          <w:lang w:eastAsia="pl-PL"/>
        </w:rPr>
        <w:t>Istotna zmiana niniejszej umowy wymaga przeprowadzenia nowego postępowania o udzielenie zamówienia. Dopuszczalna jest zmiana niniejszej umowy bez przeprowadzenia nowego postępowania o udzielenie zamówienia w przypadkach określonych we wcześniejszych paragrafach umowy oraz poniżej:</w:t>
      </w:r>
    </w:p>
    <w:p w14:paraId="6AC35B72" w14:textId="77777777" w:rsidR="00A67E62" w:rsidRPr="00EA2278" w:rsidRDefault="00A67E62" w:rsidP="003F49C4">
      <w:pPr>
        <w:numPr>
          <w:ilvl w:val="0"/>
          <w:numId w:val="6"/>
        </w:numPr>
        <w:tabs>
          <w:tab w:val="left" w:pos="426"/>
        </w:tabs>
        <w:ind w:left="709" w:hanging="284"/>
        <w:jc w:val="both"/>
        <w:rPr>
          <w:rFonts w:ascii="Cambria" w:hAnsi="Cambria" w:cs="Calibri"/>
          <w:sz w:val="24"/>
          <w:szCs w:val="24"/>
        </w:rPr>
      </w:pPr>
      <w:r w:rsidRPr="00EA2278">
        <w:rPr>
          <w:rFonts w:ascii="Cambria" w:eastAsia="MS Mincho" w:hAnsi="Cambria" w:cs="Calibri"/>
          <w:sz w:val="24"/>
          <w:szCs w:val="24"/>
        </w:rPr>
        <w:t xml:space="preserve">w przypadku, gdy w </w:t>
      </w:r>
      <w:r w:rsidR="00936C8C" w:rsidRPr="00EA2278">
        <w:rPr>
          <w:rFonts w:ascii="Cambria" w:eastAsia="MS Mincho" w:hAnsi="Cambria" w:cs="Calibri"/>
          <w:sz w:val="24"/>
          <w:szCs w:val="24"/>
        </w:rPr>
        <w:t xml:space="preserve">pierwotnym </w:t>
      </w:r>
      <w:r w:rsidRPr="00EA2278">
        <w:rPr>
          <w:rFonts w:ascii="Cambria" w:eastAsia="MS Mincho" w:hAnsi="Cambria" w:cs="Calibri"/>
          <w:sz w:val="24"/>
          <w:szCs w:val="24"/>
        </w:rPr>
        <w:t xml:space="preserve">terminie </w:t>
      </w:r>
      <w:r w:rsidR="00936C8C" w:rsidRPr="00EA2278">
        <w:rPr>
          <w:rFonts w:ascii="Cambria" w:eastAsia="MS Mincho" w:hAnsi="Cambria" w:cs="Calibri"/>
          <w:sz w:val="24"/>
          <w:szCs w:val="24"/>
        </w:rPr>
        <w:t>obowiązywani</w:t>
      </w:r>
      <w:r w:rsidR="001811BD" w:rsidRPr="00EA2278">
        <w:rPr>
          <w:rFonts w:ascii="Cambria" w:eastAsia="MS Mincho" w:hAnsi="Cambria" w:cs="Calibri"/>
          <w:sz w:val="24"/>
          <w:szCs w:val="24"/>
        </w:rPr>
        <w:t>a</w:t>
      </w:r>
      <w:r w:rsidRPr="00EA2278">
        <w:rPr>
          <w:rFonts w:ascii="Cambria" w:eastAsia="MS Mincho" w:hAnsi="Cambria" w:cs="Calibri"/>
          <w:sz w:val="24"/>
          <w:szCs w:val="24"/>
        </w:rPr>
        <w:t xml:space="preserve"> </w:t>
      </w:r>
      <w:r w:rsidR="00936125" w:rsidRPr="00EA2278">
        <w:rPr>
          <w:rFonts w:ascii="Cambria" w:hAnsi="Cambria" w:cs="Calibri"/>
          <w:sz w:val="24"/>
          <w:szCs w:val="24"/>
        </w:rPr>
        <w:t>umow</w:t>
      </w:r>
      <w:r w:rsidR="00936C8C" w:rsidRPr="00EA2278">
        <w:rPr>
          <w:rFonts w:ascii="Cambria" w:hAnsi="Cambria" w:cs="Calibri"/>
          <w:sz w:val="24"/>
          <w:szCs w:val="24"/>
        </w:rPr>
        <w:t>y</w:t>
      </w:r>
      <w:r w:rsidRPr="00EA2278">
        <w:rPr>
          <w:rFonts w:ascii="Cambria" w:eastAsia="MS Mincho" w:hAnsi="Cambria" w:cs="Calibri"/>
          <w:sz w:val="24"/>
          <w:szCs w:val="24"/>
        </w:rPr>
        <w:t xml:space="preserve"> nie zostanie wykorzystana maksymalna wartość umowy brutto istnieje </w:t>
      </w:r>
      <w:r w:rsidRPr="00EA2278">
        <w:rPr>
          <w:rFonts w:ascii="Cambria" w:hAnsi="Cambria" w:cs="Calibri"/>
          <w:sz w:val="24"/>
          <w:szCs w:val="24"/>
        </w:rPr>
        <w:t>możliwość przedłużenia terminu realizacji umowy</w:t>
      </w:r>
      <w:r w:rsidR="00B22B19" w:rsidRPr="00EA2278">
        <w:rPr>
          <w:rFonts w:ascii="Cambria" w:eastAsia="MS Mincho" w:hAnsi="Cambria" w:cs="Calibri"/>
          <w:sz w:val="24"/>
          <w:szCs w:val="24"/>
        </w:rPr>
        <w:t>. W takim przypadku S</w:t>
      </w:r>
      <w:r w:rsidRPr="00EA2278">
        <w:rPr>
          <w:rFonts w:ascii="Cambria" w:eastAsia="MS Mincho" w:hAnsi="Cambria" w:cs="Calibri"/>
          <w:sz w:val="24"/>
          <w:szCs w:val="24"/>
        </w:rPr>
        <w:t>trony mogą zmienić umowę w następującym zakresie: termin zakończenia realizacji zamówienia ulegnie odpowiedniej zmianie – zostanie przedłużony do daty wskazanej przez Zamawiającego,</w:t>
      </w:r>
      <w:r w:rsidR="000B741D" w:rsidRPr="00EA2278">
        <w:rPr>
          <w:rFonts w:ascii="Cambria" w:eastAsia="MS Mincho" w:hAnsi="Cambria" w:cs="Calibri"/>
          <w:sz w:val="24"/>
          <w:szCs w:val="24"/>
        </w:rPr>
        <w:t xml:space="preserve"> jednak</w:t>
      </w:r>
      <w:r w:rsidR="00936C8C" w:rsidRPr="00EA2278">
        <w:rPr>
          <w:rFonts w:ascii="Cambria" w:eastAsia="MS Mincho" w:hAnsi="Cambria" w:cs="Calibri"/>
          <w:sz w:val="24"/>
          <w:szCs w:val="24"/>
        </w:rPr>
        <w:t xml:space="preserve"> na okres</w:t>
      </w:r>
      <w:r w:rsidR="000B741D" w:rsidRPr="00EA2278">
        <w:rPr>
          <w:rFonts w:ascii="Cambria" w:eastAsia="MS Mincho" w:hAnsi="Cambria" w:cs="Calibri"/>
          <w:sz w:val="24"/>
          <w:szCs w:val="24"/>
        </w:rPr>
        <w:t xml:space="preserve"> nie dłuższy niż </w:t>
      </w:r>
      <w:r w:rsidR="00936C8C" w:rsidRPr="00EA2278">
        <w:rPr>
          <w:rFonts w:ascii="Cambria" w:eastAsia="MS Mincho" w:hAnsi="Cambria" w:cs="Calibri"/>
          <w:sz w:val="24"/>
          <w:szCs w:val="24"/>
        </w:rPr>
        <w:t xml:space="preserve">kolejne </w:t>
      </w:r>
      <w:r w:rsidR="000B741D" w:rsidRPr="00EA2278">
        <w:rPr>
          <w:rFonts w:ascii="Cambria" w:eastAsia="MS Mincho" w:hAnsi="Cambria" w:cs="Calibri"/>
          <w:sz w:val="24"/>
          <w:szCs w:val="24"/>
        </w:rPr>
        <w:t xml:space="preserve">12 miesięcy, </w:t>
      </w:r>
      <w:r w:rsidR="00936C8C" w:rsidRPr="00EA2278">
        <w:rPr>
          <w:rFonts w:ascii="Cambria" w:eastAsia="MS Mincho" w:hAnsi="Cambria" w:cs="Calibri"/>
          <w:sz w:val="24"/>
          <w:szCs w:val="24"/>
        </w:rPr>
        <w:t>przy zastrzeżeniu</w:t>
      </w:r>
      <w:r w:rsidR="00A26E58" w:rsidRPr="00EA2278">
        <w:rPr>
          <w:rFonts w:ascii="Cambria" w:eastAsia="MS Mincho" w:hAnsi="Cambria" w:cs="Calibri"/>
          <w:sz w:val="24"/>
          <w:szCs w:val="24"/>
        </w:rPr>
        <w:t xml:space="preserve">, iż maksymalna wartość umowy wskazana </w:t>
      </w:r>
      <w:r w:rsidR="00936C8C" w:rsidRPr="00EA2278">
        <w:rPr>
          <w:rFonts w:ascii="Cambria" w:eastAsia="MS Mincho" w:hAnsi="Cambria" w:cs="Calibri"/>
          <w:sz w:val="24"/>
          <w:szCs w:val="24"/>
        </w:rPr>
        <w:t xml:space="preserve"> </w:t>
      </w:r>
      <w:r w:rsidR="00A26E58" w:rsidRPr="00EA2278">
        <w:rPr>
          <w:rFonts w:ascii="Cambria" w:eastAsia="MS Mincho" w:hAnsi="Cambria" w:cs="Calibri"/>
          <w:sz w:val="24"/>
          <w:szCs w:val="24"/>
        </w:rPr>
        <w:t>w § 4 ust. 2</w:t>
      </w:r>
      <w:r w:rsidR="004A37F1" w:rsidRPr="00EA2278">
        <w:rPr>
          <w:rFonts w:ascii="Cambria" w:eastAsia="MS Mincho" w:hAnsi="Cambria" w:cs="Calibri"/>
          <w:sz w:val="24"/>
          <w:szCs w:val="24"/>
        </w:rPr>
        <w:t xml:space="preserve"> umowy nie uleg</w:t>
      </w:r>
      <w:r w:rsidR="00B4155F" w:rsidRPr="00EA2278">
        <w:rPr>
          <w:rFonts w:ascii="Cambria" w:eastAsia="MS Mincho" w:hAnsi="Cambria" w:cs="Calibri"/>
          <w:sz w:val="24"/>
          <w:szCs w:val="24"/>
        </w:rPr>
        <w:t>a zmianie;</w:t>
      </w:r>
      <w:r w:rsidR="004A37F1" w:rsidRPr="00EA2278">
        <w:rPr>
          <w:rFonts w:ascii="Cambria" w:eastAsia="MS Mincho" w:hAnsi="Cambria" w:cs="Calibri"/>
          <w:sz w:val="24"/>
          <w:szCs w:val="24"/>
        </w:rPr>
        <w:t xml:space="preserve"> </w:t>
      </w:r>
    </w:p>
    <w:p w14:paraId="63982391" w14:textId="77777777" w:rsidR="0013277C" w:rsidRPr="00EA2278" w:rsidRDefault="00A67E62" w:rsidP="003F49C4">
      <w:pPr>
        <w:numPr>
          <w:ilvl w:val="0"/>
          <w:numId w:val="6"/>
        </w:numPr>
        <w:tabs>
          <w:tab w:val="left" w:pos="426"/>
        </w:tabs>
        <w:ind w:left="709" w:hanging="284"/>
        <w:jc w:val="both"/>
        <w:rPr>
          <w:rFonts w:ascii="Cambria" w:hAnsi="Cambria" w:cs="Calibri"/>
          <w:sz w:val="24"/>
          <w:szCs w:val="24"/>
        </w:rPr>
      </w:pPr>
      <w:r w:rsidRPr="00EA2278">
        <w:rPr>
          <w:rFonts w:ascii="Cambria" w:eastAsia="MS Mincho" w:hAnsi="Cambria" w:cs="Calibri"/>
          <w:sz w:val="24"/>
          <w:szCs w:val="24"/>
        </w:rPr>
        <w:t xml:space="preserve">w przypadku, gdy po zawarciu umowy asortyment wskazany w załączniku nr </w:t>
      </w:r>
      <w:r w:rsidR="00B24727" w:rsidRPr="00EA2278">
        <w:rPr>
          <w:rFonts w:ascii="Cambria" w:eastAsia="MS Mincho" w:hAnsi="Cambria" w:cs="Calibri"/>
          <w:sz w:val="24"/>
          <w:szCs w:val="24"/>
        </w:rPr>
        <w:t>2</w:t>
      </w:r>
      <w:r w:rsidRPr="00EA2278">
        <w:rPr>
          <w:rFonts w:ascii="Cambria" w:eastAsia="MS Mincho" w:hAnsi="Cambria" w:cs="Calibri"/>
          <w:sz w:val="24"/>
          <w:szCs w:val="24"/>
        </w:rPr>
        <w:t xml:space="preserve"> do umowy zostanie wycofany z produkcji i sprzedaży oraz po przedstawieniu przez Wykonawcę oświadczenia producenta o zaistnieniu takiej okoliczności i zastąpiony będzie innym, zaakceptowanym przez Zamawiającego, o nie gorszych parametrach, nie wyższej cenie.</w:t>
      </w:r>
      <w:r w:rsidR="0013277C" w:rsidRPr="00EA2278">
        <w:rPr>
          <w:rFonts w:ascii="Cambria" w:eastAsia="MS Mincho" w:hAnsi="Cambria" w:cs="Calibri"/>
          <w:sz w:val="24"/>
          <w:szCs w:val="24"/>
        </w:rPr>
        <w:t xml:space="preserve"> </w:t>
      </w:r>
      <w:r w:rsidR="0013277C" w:rsidRPr="00EA2278">
        <w:rPr>
          <w:rFonts w:ascii="Cambria" w:hAnsi="Cambria" w:cs="Calibri"/>
          <w:sz w:val="24"/>
          <w:szCs w:val="24"/>
        </w:rPr>
        <w:t xml:space="preserve">Oświadczenie winno określać dokładnie jaki model objęty umową został wycofany. Wykonawca przedłoży stosowne  dokumenty (karty charakterystyki towaru pochodzącej od producenta)  świadczące iż model zaproponowany w miejsce oferowanego w przetargu posiada </w:t>
      </w:r>
      <w:r w:rsidR="00B4155F" w:rsidRPr="00EA2278">
        <w:rPr>
          <w:rFonts w:ascii="Cambria" w:hAnsi="Cambria" w:cs="Calibri"/>
          <w:sz w:val="24"/>
          <w:szCs w:val="24"/>
        </w:rPr>
        <w:t>parametry równoważne lub lepsze;</w:t>
      </w:r>
    </w:p>
    <w:p w14:paraId="5E9954E1" w14:textId="77777777" w:rsidR="00FC7143" w:rsidRPr="00EA2278" w:rsidRDefault="00FC7143" w:rsidP="003F49C4">
      <w:pPr>
        <w:numPr>
          <w:ilvl w:val="0"/>
          <w:numId w:val="6"/>
        </w:numPr>
        <w:suppressAutoHyphens w:val="0"/>
        <w:ind w:left="709" w:hanging="283"/>
        <w:jc w:val="both"/>
        <w:rPr>
          <w:rFonts w:ascii="Cambria" w:hAnsi="Cambria" w:cs="Calibri"/>
          <w:sz w:val="24"/>
          <w:szCs w:val="24"/>
          <w:lang w:eastAsia="pl-PL"/>
        </w:rPr>
      </w:pPr>
      <w:r w:rsidRPr="00EA2278">
        <w:rPr>
          <w:rFonts w:ascii="Cambria" w:hAnsi="Cambria" w:cs="Calibri"/>
          <w:sz w:val="24"/>
          <w:szCs w:val="24"/>
          <w:lang w:eastAsia="pl-PL"/>
        </w:rPr>
        <w:t>zmiany po</w:t>
      </w:r>
      <w:r w:rsidR="00084F42" w:rsidRPr="00EA2278">
        <w:rPr>
          <w:rFonts w:ascii="Cambria" w:hAnsi="Cambria" w:cs="Calibri"/>
          <w:sz w:val="24"/>
          <w:szCs w:val="24"/>
          <w:lang w:eastAsia="pl-PL"/>
        </w:rPr>
        <w:t>dwykonawcy, o którym mowa w §  10</w:t>
      </w:r>
      <w:r w:rsidRPr="00EA2278">
        <w:rPr>
          <w:rFonts w:ascii="Cambria" w:hAnsi="Cambria" w:cs="Calibri"/>
          <w:sz w:val="24"/>
          <w:szCs w:val="24"/>
          <w:lang w:eastAsia="pl-PL"/>
        </w:rPr>
        <w:t xml:space="preserve"> ust. 1 pod warunkiem, że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w:t>
      </w:r>
      <w:r w:rsidR="00B4155F" w:rsidRPr="00EA2278">
        <w:rPr>
          <w:rFonts w:ascii="Cambria" w:hAnsi="Cambria" w:cs="Calibri"/>
          <w:sz w:val="24"/>
          <w:szCs w:val="24"/>
          <w:lang w:eastAsia="pl-PL"/>
        </w:rPr>
        <w:t>a, z którego usług zrezygnowano;</w:t>
      </w:r>
    </w:p>
    <w:p w14:paraId="3B5A2876" w14:textId="77777777" w:rsidR="00FC7143" w:rsidRPr="00EA2278" w:rsidRDefault="00FC7143" w:rsidP="003F49C4">
      <w:pPr>
        <w:numPr>
          <w:ilvl w:val="0"/>
          <w:numId w:val="6"/>
        </w:numPr>
        <w:suppressAutoHyphens w:val="0"/>
        <w:ind w:left="709" w:hanging="283"/>
        <w:jc w:val="both"/>
        <w:rPr>
          <w:rFonts w:ascii="Cambria" w:hAnsi="Cambria" w:cs="Calibri"/>
          <w:sz w:val="24"/>
          <w:szCs w:val="24"/>
          <w:lang w:eastAsia="pl-PL"/>
        </w:rPr>
      </w:pPr>
      <w:r w:rsidRPr="00EA2278">
        <w:rPr>
          <w:rFonts w:ascii="Cambria" w:hAnsi="Cambria" w:cs="Calibri"/>
          <w:sz w:val="24"/>
          <w:szCs w:val="24"/>
          <w:lang w:eastAsia="pl-PL"/>
        </w:rPr>
        <w:t>rezygnacji z po</w:t>
      </w:r>
      <w:r w:rsidR="00084F42" w:rsidRPr="00EA2278">
        <w:rPr>
          <w:rFonts w:ascii="Cambria" w:hAnsi="Cambria" w:cs="Calibri"/>
          <w:sz w:val="24"/>
          <w:szCs w:val="24"/>
          <w:lang w:eastAsia="pl-PL"/>
        </w:rPr>
        <w:t>dwykonawcy, o którym mowa w §  10</w:t>
      </w:r>
      <w:r w:rsidRPr="00EA2278">
        <w:rPr>
          <w:rFonts w:ascii="Cambria" w:hAnsi="Cambria" w:cs="Calibri"/>
          <w:sz w:val="24"/>
          <w:szCs w:val="24"/>
          <w:lang w:eastAsia="pl-PL"/>
        </w:rPr>
        <w:t xml:space="preserve"> ust. 1, a Wykonawca udowodni Zamawiającemu przez przedstawienie odpowiednich dokumentów, że Wykonawca samodzielnie spełnienia warunki udziału w postępowaniu, o których mowa w art. 124 ust. 1 ustawy Prawo zamówień publicznych w stopniu nie mniejszym niż podwykonawca, z którego usług zrezygnowano, </w:t>
      </w:r>
    </w:p>
    <w:p w14:paraId="0CCEFFDA" w14:textId="77777777" w:rsidR="00FC7143" w:rsidRPr="00EA2278" w:rsidRDefault="00FC7143" w:rsidP="003F49C4">
      <w:pPr>
        <w:numPr>
          <w:ilvl w:val="0"/>
          <w:numId w:val="6"/>
        </w:numPr>
        <w:suppressAutoHyphens w:val="0"/>
        <w:ind w:left="709" w:hanging="283"/>
        <w:jc w:val="both"/>
        <w:rPr>
          <w:rFonts w:ascii="Cambria" w:hAnsi="Cambria" w:cs="Calibri"/>
          <w:sz w:val="24"/>
          <w:szCs w:val="24"/>
          <w:lang w:eastAsia="pl-PL"/>
        </w:rPr>
      </w:pPr>
      <w:r w:rsidRPr="00EA2278">
        <w:rPr>
          <w:rFonts w:ascii="Cambria" w:hAnsi="Cambria" w:cs="Calibri"/>
          <w:sz w:val="24"/>
          <w:szCs w:val="24"/>
          <w:lang w:eastAsia="pl-PL"/>
        </w:rPr>
        <w:lastRenderedPageBreak/>
        <w:t>zmiany obowiązujących na terenie Rzeczypospolitej Polskiej przepisów dotyczących wysokości stawek podatku od towarów i usług (VAT) w zakresie obejmującym przedmiot niniejszej umowy, obie strony zobowiązują się do odpowiedniej zmiany umowy w tym zakresie, zgodnie z którą Zamawiający zapłaci cenę netto powiększoną o podatek VAT w zmienionej stawce, obowiązującej w dniu wystawienia faktury przez Wykonawcę, dla danego zakresu przedmiotu umowy, dla którego obowiązuje nowa stawka,</w:t>
      </w:r>
    </w:p>
    <w:p w14:paraId="7C39FE85" w14:textId="661400FE" w:rsidR="00FC7143" w:rsidRPr="00EA2278" w:rsidRDefault="00FC7143" w:rsidP="003F49C4">
      <w:pPr>
        <w:numPr>
          <w:ilvl w:val="0"/>
          <w:numId w:val="6"/>
        </w:numPr>
        <w:suppressAutoHyphens w:val="0"/>
        <w:ind w:left="709" w:hanging="283"/>
        <w:jc w:val="both"/>
        <w:rPr>
          <w:rFonts w:ascii="Cambria" w:hAnsi="Cambria" w:cs="Calibri"/>
          <w:sz w:val="24"/>
          <w:szCs w:val="24"/>
          <w:lang w:eastAsia="pl-PL"/>
        </w:rPr>
      </w:pPr>
      <w:bookmarkStart w:id="1" w:name="_Hlk219874133"/>
      <w:r w:rsidRPr="00EA2278">
        <w:rPr>
          <w:rFonts w:ascii="Cambria" w:hAnsi="Cambria" w:cs="Calibri"/>
          <w:sz w:val="24"/>
          <w:szCs w:val="24"/>
          <w:lang w:eastAsia="pl-PL"/>
        </w:rPr>
        <w:t>zmiany albo wprowadzenia nowych przepisów lub norm, jeżeli zgodnie z nimi konieczne będzie dostosowanie treści umowy do aktualnego stanu prawnego</w:t>
      </w:r>
      <w:r w:rsidR="008607F9" w:rsidRPr="00EA2278">
        <w:rPr>
          <w:rFonts w:ascii="Cambria" w:hAnsi="Cambria" w:cs="Calibri"/>
          <w:sz w:val="24"/>
          <w:szCs w:val="24"/>
          <w:lang w:eastAsia="pl-PL"/>
        </w:rPr>
        <w:t xml:space="preserve"> lub umożliwienie jej prawidłowej realizacji</w:t>
      </w:r>
      <w:r w:rsidRPr="00EA2278">
        <w:rPr>
          <w:rFonts w:ascii="Cambria" w:hAnsi="Cambria" w:cs="Calibri"/>
          <w:sz w:val="24"/>
          <w:szCs w:val="24"/>
          <w:lang w:eastAsia="pl-PL"/>
        </w:rPr>
        <w:t xml:space="preserve">, </w:t>
      </w:r>
    </w:p>
    <w:bookmarkEnd w:id="1"/>
    <w:p w14:paraId="57E63A96" w14:textId="77777777" w:rsidR="00F0526C" w:rsidRPr="00EA2278" w:rsidRDefault="00FC7143" w:rsidP="003F49C4">
      <w:pPr>
        <w:numPr>
          <w:ilvl w:val="0"/>
          <w:numId w:val="6"/>
        </w:numPr>
        <w:suppressAutoHyphens w:val="0"/>
        <w:ind w:left="709" w:hanging="283"/>
        <w:jc w:val="both"/>
        <w:rPr>
          <w:rFonts w:ascii="Cambria" w:hAnsi="Cambria" w:cs="Calibri"/>
          <w:sz w:val="24"/>
          <w:szCs w:val="24"/>
          <w:lang w:eastAsia="pl-PL"/>
        </w:rPr>
      </w:pPr>
      <w:r w:rsidRPr="00EA2278">
        <w:rPr>
          <w:rFonts w:ascii="Cambria" w:hAnsi="Cambria" w:cs="Calibri"/>
          <w:sz w:val="24"/>
          <w:szCs w:val="24"/>
          <w:lang w:eastAsia="pl-PL"/>
        </w:rPr>
        <w:t xml:space="preserve">w innych przypadkach wskazanych w art. 455 ustawy Prawo zamówień publicznych. </w:t>
      </w:r>
      <w:r w:rsidR="00F0526C" w:rsidRPr="00EA2278">
        <w:rPr>
          <w:rFonts w:ascii="Cambria" w:hAnsi="Cambria" w:cs="Calibri"/>
          <w:sz w:val="24"/>
          <w:szCs w:val="24"/>
        </w:rPr>
        <w:t xml:space="preserve"> </w:t>
      </w:r>
    </w:p>
    <w:p w14:paraId="36627984" w14:textId="77777777" w:rsidR="001D1586" w:rsidRPr="00EA2278" w:rsidRDefault="001D1586" w:rsidP="00166521">
      <w:pPr>
        <w:jc w:val="both"/>
        <w:rPr>
          <w:rFonts w:ascii="Cambria" w:hAnsi="Cambria" w:cs="Calibri"/>
          <w:sz w:val="24"/>
          <w:szCs w:val="24"/>
        </w:rPr>
      </w:pPr>
    </w:p>
    <w:p w14:paraId="7ADC7B71" w14:textId="77777777" w:rsidR="003F5AAD" w:rsidRPr="00EA2278" w:rsidRDefault="003F5AAD" w:rsidP="003F5AAD">
      <w:pPr>
        <w:jc w:val="center"/>
        <w:rPr>
          <w:rFonts w:ascii="Cambria" w:hAnsi="Cambria" w:cs="Calibri"/>
          <w:b/>
          <w:sz w:val="24"/>
          <w:szCs w:val="24"/>
        </w:rPr>
      </w:pPr>
      <w:r w:rsidRPr="00EA2278">
        <w:rPr>
          <w:rFonts w:ascii="Cambria" w:hAnsi="Cambria" w:cs="Calibri"/>
          <w:b/>
          <w:sz w:val="24"/>
          <w:szCs w:val="24"/>
        </w:rPr>
        <w:t>§ 8</w:t>
      </w:r>
    </w:p>
    <w:p w14:paraId="77788A9E" w14:textId="77777777" w:rsidR="003F5AAD" w:rsidRPr="00EA2278" w:rsidRDefault="003F5AAD" w:rsidP="003F5AAD">
      <w:pPr>
        <w:jc w:val="both"/>
        <w:rPr>
          <w:rFonts w:ascii="Cambria" w:hAnsi="Cambria" w:cs="Calibri"/>
          <w:sz w:val="24"/>
          <w:szCs w:val="24"/>
        </w:rPr>
      </w:pPr>
      <w:r w:rsidRPr="00EA2278">
        <w:rPr>
          <w:rFonts w:ascii="Cambria" w:hAnsi="Cambria" w:cs="Calibri"/>
          <w:sz w:val="24"/>
          <w:szCs w:val="24"/>
        </w:rPr>
        <w:t>Strony umowy nie są odpowiedzialne za skutki wynikające z działania siły wyższej.</w:t>
      </w:r>
    </w:p>
    <w:p w14:paraId="666AD73E" w14:textId="77777777" w:rsidR="003F5AAD" w:rsidRPr="00EA2278" w:rsidRDefault="003F5AAD" w:rsidP="003F5AAD">
      <w:pPr>
        <w:jc w:val="both"/>
        <w:rPr>
          <w:rFonts w:ascii="Cambria" w:hAnsi="Cambria" w:cs="Calibri"/>
          <w:sz w:val="24"/>
          <w:szCs w:val="24"/>
        </w:rPr>
      </w:pPr>
    </w:p>
    <w:p w14:paraId="2BD04B81" w14:textId="77777777" w:rsidR="00A67E62" w:rsidRPr="00EA2278" w:rsidRDefault="003F5AAD" w:rsidP="00EE4DDC">
      <w:pPr>
        <w:jc w:val="center"/>
        <w:rPr>
          <w:rFonts w:ascii="Cambria" w:hAnsi="Cambria" w:cs="Calibri"/>
          <w:b/>
          <w:sz w:val="24"/>
          <w:szCs w:val="24"/>
        </w:rPr>
      </w:pPr>
      <w:r w:rsidRPr="00EA2278">
        <w:rPr>
          <w:rFonts w:ascii="Cambria" w:hAnsi="Cambria" w:cs="Calibri"/>
          <w:b/>
          <w:sz w:val="24"/>
          <w:szCs w:val="24"/>
        </w:rPr>
        <w:t>§ 9</w:t>
      </w:r>
    </w:p>
    <w:p w14:paraId="70ED4F81" w14:textId="77777777" w:rsidR="004A37F1" w:rsidRPr="00EA2278" w:rsidRDefault="004A37F1" w:rsidP="003F49C4">
      <w:pPr>
        <w:numPr>
          <w:ilvl w:val="0"/>
          <w:numId w:val="7"/>
        </w:numPr>
        <w:suppressAutoHyphens w:val="0"/>
        <w:ind w:left="360"/>
        <w:jc w:val="both"/>
        <w:rPr>
          <w:rFonts w:ascii="Cambria" w:hAnsi="Cambria" w:cs="Calibri"/>
          <w:sz w:val="24"/>
          <w:szCs w:val="24"/>
          <w:lang w:eastAsia="pl-PL"/>
        </w:rPr>
      </w:pPr>
      <w:r w:rsidRPr="00EA2278">
        <w:rPr>
          <w:rFonts w:ascii="Cambria" w:hAnsi="Cambria" w:cs="Calibri"/>
          <w:sz w:val="24"/>
          <w:szCs w:val="24"/>
          <w:lang w:eastAsia="pl-PL"/>
        </w:rPr>
        <w:t xml:space="preserve">Zamawiającemu przysługuje prawo do odstąpienia od umowy w razie zaistnienia istotnej    zmiany okoliczności powodującej, że wykonanie umowy nie leży w interesie publicznym,    czego nie można było przewidzieć w chwili zawarcia umowy, lub dalsze wykonanie umowy może zagrozić istotnemu interesowi bezpieczeństwa państwa lub bezpieczeństwu publicznemu. Odstąpienie od umowy w tym przypadku może nastąpić w terminie 30 dni od powzięcia wiadomości o powyższych okolicznościach. </w:t>
      </w:r>
    </w:p>
    <w:p w14:paraId="5B0FF82E" w14:textId="77777777" w:rsidR="004A37F1" w:rsidRPr="00EA2278" w:rsidRDefault="004A37F1" w:rsidP="003F49C4">
      <w:pPr>
        <w:numPr>
          <w:ilvl w:val="0"/>
          <w:numId w:val="7"/>
        </w:numPr>
        <w:suppressAutoHyphens w:val="0"/>
        <w:ind w:left="360"/>
        <w:jc w:val="both"/>
        <w:rPr>
          <w:rFonts w:ascii="Cambria" w:hAnsi="Cambria" w:cs="Calibri"/>
          <w:sz w:val="24"/>
          <w:szCs w:val="24"/>
          <w:lang w:eastAsia="pl-PL"/>
        </w:rPr>
      </w:pPr>
      <w:r w:rsidRPr="00EA2278">
        <w:rPr>
          <w:rFonts w:ascii="Cambria" w:hAnsi="Cambria" w:cs="Calibri"/>
          <w:sz w:val="24"/>
          <w:szCs w:val="24"/>
          <w:lang w:eastAsia="pl-PL"/>
        </w:rPr>
        <w:t xml:space="preserve">Zamawiającemu przysługuje prawo odstąpienia od umowy w przypadku gdy: </w:t>
      </w:r>
    </w:p>
    <w:p w14:paraId="0EB0E158" w14:textId="77777777" w:rsidR="004A37F1" w:rsidRPr="00EA2278" w:rsidRDefault="004A37F1" w:rsidP="003F49C4">
      <w:pPr>
        <w:numPr>
          <w:ilvl w:val="0"/>
          <w:numId w:val="8"/>
        </w:numPr>
        <w:suppressAutoHyphens w:val="0"/>
        <w:ind w:left="720"/>
        <w:jc w:val="both"/>
        <w:rPr>
          <w:rFonts w:ascii="Cambria" w:hAnsi="Cambria" w:cs="Calibri"/>
          <w:sz w:val="24"/>
          <w:szCs w:val="24"/>
          <w:lang w:eastAsia="pl-PL"/>
        </w:rPr>
      </w:pPr>
      <w:r w:rsidRPr="00EA2278">
        <w:rPr>
          <w:rFonts w:ascii="Cambria" w:hAnsi="Cambria" w:cs="Calibri"/>
          <w:sz w:val="24"/>
          <w:szCs w:val="24"/>
          <w:lang w:eastAsia="pl-PL"/>
        </w:rPr>
        <w:t xml:space="preserve">Wykonawca nie rozpoczął realizacji przedmiotu umowy lub opóźnia się tak dalece, że nie jest prawdopodobne, aby został on zrealizowany zgodnie z postanowieniami umowy i w ustalonym terminie; </w:t>
      </w:r>
    </w:p>
    <w:p w14:paraId="32C19E46" w14:textId="77777777" w:rsidR="004A37F1" w:rsidRPr="00EA2278" w:rsidRDefault="004A37F1" w:rsidP="003F49C4">
      <w:pPr>
        <w:numPr>
          <w:ilvl w:val="0"/>
          <w:numId w:val="8"/>
        </w:numPr>
        <w:suppressAutoHyphens w:val="0"/>
        <w:ind w:left="720"/>
        <w:jc w:val="both"/>
        <w:rPr>
          <w:rFonts w:ascii="Cambria" w:hAnsi="Cambria" w:cs="Calibri"/>
          <w:sz w:val="24"/>
          <w:szCs w:val="24"/>
          <w:lang w:eastAsia="pl-PL"/>
        </w:rPr>
      </w:pPr>
      <w:r w:rsidRPr="00EA2278">
        <w:rPr>
          <w:rFonts w:ascii="Cambria" w:hAnsi="Cambria" w:cs="Calibri"/>
          <w:sz w:val="24"/>
          <w:szCs w:val="24"/>
          <w:lang w:eastAsia="pl-PL"/>
        </w:rPr>
        <w:t xml:space="preserve">Wykonawca realizuje przedmiot umowy w sposób niezgodny z postanowieniami umowy. </w:t>
      </w:r>
    </w:p>
    <w:p w14:paraId="48E1AAD6" w14:textId="77777777" w:rsidR="004A37F1" w:rsidRPr="00EA2278" w:rsidRDefault="004A37F1" w:rsidP="003F49C4">
      <w:pPr>
        <w:numPr>
          <w:ilvl w:val="0"/>
          <w:numId w:val="7"/>
        </w:numPr>
        <w:suppressAutoHyphens w:val="0"/>
        <w:ind w:left="360"/>
        <w:jc w:val="both"/>
        <w:rPr>
          <w:rFonts w:ascii="Cambria" w:hAnsi="Cambria" w:cs="Calibri"/>
          <w:sz w:val="24"/>
          <w:szCs w:val="24"/>
          <w:lang w:eastAsia="pl-PL"/>
        </w:rPr>
      </w:pPr>
      <w:r w:rsidRPr="00EA2278">
        <w:rPr>
          <w:rFonts w:ascii="Cambria" w:hAnsi="Cambria" w:cs="Calibri"/>
          <w:sz w:val="24"/>
          <w:szCs w:val="24"/>
          <w:lang w:eastAsia="pl-PL"/>
        </w:rPr>
        <w:t xml:space="preserve">W sytuacjach, o których mowa w ust. 2 powyżej, oświadczenie o odstąpieniu powinno być złożone na piśmie w ciągu 30 (słownie: trzydziestu) dni liczonych od daty upływu </w:t>
      </w:r>
      <w:r w:rsidR="00084F42" w:rsidRPr="00EA2278">
        <w:rPr>
          <w:rFonts w:ascii="Cambria" w:hAnsi="Cambria" w:cs="Calibri"/>
          <w:sz w:val="24"/>
          <w:szCs w:val="24"/>
          <w:lang w:eastAsia="pl-PL"/>
        </w:rPr>
        <w:t xml:space="preserve">                        7 – </w:t>
      </w:r>
      <w:r w:rsidRPr="00EA2278">
        <w:rPr>
          <w:rFonts w:ascii="Cambria" w:hAnsi="Cambria" w:cs="Calibri"/>
          <w:sz w:val="24"/>
          <w:szCs w:val="24"/>
          <w:lang w:eastAsia="pl-PL"/>
        </w:rPr>
        <w:t xml:space="preserve">dniowego terminu, który Zamawiający wyznaczy Wykonawcy w wezwaniu do wykonywania umowy zgodnie z jej postanowieniami. </w:t>
      </w:r>
    </w:p>
    <w:p w14:paraId="1463B18E" w14:textId="77777777" w:rsidR="004A37F1" w:rsidRPr="00EA2278" w:rsidRDefault="004A37F1" w:rsidP="003F49C4">
      <w:pPr>
        <w:numPr>
          <w:ilvl w:val="0"/>
          <w:numId w:val="7"/>
        </w:numPr>
        <w:suppressAutoHyphens w:val="0"/>
        <w:ind w:left="360"/>
        <w:jc w:val="both"/>
        <w:rPr>
          <w:rFonts w:ascii="Cambria" w:hAnsi="Cambria" w:cs="Calibri"/>
          <w:sz w:val="24"/>
          <w:szCs w:val="24"/>
          <w:lang w:eastAsia="pl-PL"/>
        </w:rPr>
      </w:pPr>
      <w:r w:rsidRPr="00EA2278">
        <w:rPr>
          <w:rFonts w:ascii="Cambria" w:hAnsi="Cambria" w:cs="Calibri"/>
          <w:sz w:val="24"/>
          <w:szCs w:val="24"/>
          <w:lang w:eastAsia="pl-PL"/>
        </w:rPr>
        <w:t xml:space="preserve">Uprawnienie do odstąpienia od umowy przysługujące Zamawiającemu może zostać wykonane co do całości umowy albo w przypadku gdy Wykonawca dopuszcza się opóźnienia w wykonywaniu obowiązków umownych tylko co do części świadczenia — uprawnienie do odstąpienia może zostać wykonane co do tej części, albo do całej reszty niespełnionego świadczenia. </w:t>
      </w:r>
    </w:p>
    <w:p w14:paraId="4F9F57F2" w14:textId="77777777" w:rsidR="004A37F1" w:rsidRPr="00EA2278" w:rsidRDefault="004A37F1" w:rsidP="003F49C4">
      <w:pPr>
        <w:numPr>
          <w:ilvl w:val="0"/>
          <w:numId w:val="7"/>
        </w:numPr>
        <w:suppressAutoHyphens w:val="0"/>
        <w:ind w:left="360"/>
        <w:jc w:val="both"/>
        <w:rPr>
          <w:rFonts w:ascii="Cambria" w:hAnsi="Cambria" w:cs="Calibri"/>
          <w:sz w:val="24"/>
          <w:szCs w:val="24"/>
          <w:lang w:eastAsia="pl-PL"/>
        </w:rPr>
      </w:pPr>
      <w:r w:rsidRPr="00EA2278">
        <w:rPr>
          <w:rFonts w:ascii="Cambria" w:hAnsi="Cambria" w:cs="Calibri"/>
          <w:sz w:val="24"/>
          <w:szCs w:val="24"/>
          <w:lang w:eastAsia="pl-PL"/>
        </w:rPr>
        <w:t xml:space="preserve">Zamawiający może odstąpić od umowy w przypadku, gdy dokonano zmiany niniejszej umowy z naruszeniem art. 454 i 455 </w:t>
      </w:r>
      <w:proofErr w:type="spellStart"/>
      <w:r w:rsidRPr="00EA2278">
        <w:rPr>
          <w:rFonts w:ascii="Cambria" w:hAnsi="Cambria" w:cs="Calibri"/>
          <w:sz w:val="24"/>
          <w:szCs w:val="24"/>
          <w:lang w:eastAsia="pl-PL"/>
        </w:rPr>
        <w:t>Pzp</w:t>
      </w:r>
      <w:proofErr w:type="spellEnd"/>
      <w:r w:rsidRPr="00EA2278">
        <w:rPr>
          <w:rFonts w:ascii="Cambria" w:hAnsi="Cambria" w:cs="Calibri"/>
          <w:sz w:val="24"/>
          <w:szCs w:val="24"/>
          <w:lang w:eastAsia="pl-PL"/>
        </w:rPr>
        <w:t>, w zakresie dotyczącym tej części umowy, której zmiana dotyczy.</w:t>
      </w:r>
    </w:p>
    <w:p w14:paraId="2EFDC412" w14:textId="77777777" w:rsidR="004A37F1" w:rsidRPr="00EA2278" w:rsidRDefault="004A37F1" w:rsidP="003F49C4">
      <w:pPr>
        <w:numPr>
          <w:ilvl w:val="0"/>
          <w:numId w:val="7"/>
        </w:numPr>
        <w:suppressAutoHyphens w:val="0"/>
        <w:ind w:left="360"/>
        <w:jc w:val="both"/>
        <w:rPr>
          <w:rFonts w:ascii="Cambria" w:hAnsi="Cambria" w:cs="Calibri"/>
          <w:sz w:val="24"/>
          <w:szCs w:val="24"/>
          <w:lang w:eastAsia="pl-PL"/>
        </w:rPr>
      </w:pPr>
      <w:r w:rsidRPr="00EA2278">
        <w:rPr>
          <w:rFonts w:ascii="Cambria" w:hAnsi="Cambria" w:cs="Calibri"/>
          <w:sz w:val="24"/>
          <w:szCs w:val="24"/>
          <w:lang w:eastAsia="pl-PL"/>
        </w:rPr>
        <w:t xml:space="preserve">Powyższe postanowienia nie uchybiają uprawnieniu do odstąpienia od umowy na podstawie bezwzględnie obowiązujących przepisów prawa. </w:t>
      </w:r>
    </w:p>
    <w:p w14:paraId="5857A241" w14:textId="77777777" w:rsidR="00F70CD2" w:rsidRPr="00EA2278" w:rsidRDefault="00F70CD2" w:rsidP="00351B11">
      <w:pPr>
        <w:autoSpaceDE w:val="0"/>
        <w:autoSpaceDN w:val="0"/>
        <w:adjustRightInd w:val="0"/>
        <w:rPr>
          <w:rFonts w:ascii="Cambria" w:hAnsi="Cambria" w:cs="Calibri"/>
          <w:b/>
          <w:bCs/>
          <w:strike/>
          <w:sz w:val="24"/>
          <w:szCs w:val="24"/>
          <w:lang w:eastAsia="pl-PL"/>
        </w:rPr>
      </w:pPr>
    </w:p>
    <w:p w14:paraId="34F88EE6" w14:textId="77777777" w:rsidR="004A37F1" w:rsidRPr="00EA2278" w:rsidRDefault="003F5AAD" w:rsidP="004A37F1">
      <w:pPr>
        <w:autoSpaceDE w:val="0"/>
        <w:autoSpaceDN w:val="0"/>
        <w:adjustRightInd w:val="0"/>
        <w:jc w:val="center"/>
        <w:rPr>
          <w:rFonts w:ascii="Cambria" w:hAnsi="Cambria" w:cs="Calibri"/>
          <w:b/>
          <w:bCs/>
          <w:sz w:val="24"/>
          <w:szCs w:val="24"/>
          <w:lang w:eastAsia="pl-PL"/>
        </w:rPr>
      </w:pPr>
      <w:r w:rsidRPr="00EA2278">
        <w:rPr>
          <w:rFonts w:ascii="Cambria" w:hAnsi="Cambria" w:cs="Calibri"/>
          <w:b/>
          <w:bCs/>
          <w:sz w:val="24"/>
          <w:szCs w:val="24"/>
          <w:lang w:eastAsia="pl-PL"/>
        </w:rPr>
        <w:t>§ 10</w:t>
      </w:r>
    </w:p>
    <w:p w14:paraId="3E8EEDFD" w14:textId="77777777" w:rsidR="004A37F1" w:rsidRPr="00EA2278" w:rsidRDefault="004A37F1" w:rsidP="004A37F1">
      <w:pPr>
        <w:tabs>
          <w:tab w:val="left" w:pos="360"/>
        </w:tabs>
        <w:ind w:left="360" w:hanging="360"/>
        <w:jc w:val="both"/>
        <w:rPr>
          <w:rFonts w:ascii="Cambria" w:hAnsi="Cambria" w:cs="Calibri"/>
          <w:sz w:val="24"/>
          <w:szCs w:val="24"/>
          <w:lang w:eastAsia="pl-PL"/>
        </w:rPr>
      </w:pPr>
      <w:r w:rsidRPr="00EA2278">
        <w:rPr>
          <w:rFonts w:ascii="Cambria" w:hAnsi="Cambria" w:cs="Calibri"/>
          <w:sz w:val="24"/>
          <w:szCs w:val="24"/>
          <w:lang w:eastAsia="pl-PL"/>
        </w:rPr>
        <w:t xml:space="preserve">Postanowienia dotyczące podwykonawców: </w:t>
      </w:r>
      <w:r w:rsidRPr="00EA2278">
        <w:rPr>
          <w:rFonts w:ascii="Cambria" w:hAnsi="Cambria" w:cs="Calibri"/>
          <w:i/>
          <w:sz w:val="24"/>
          <w:szCs w:val="24"/>
          <w:lang w:eastAsia="pl-PL"/>
        </w:rPr>
        <w:t>(jeżeli dotyczy)</w:t>
      </w:r>
    </w:p>
    <w:p w14:paraId="0C4CD3FC" w14:textId="77777777" w:rsidR="004A37F1" w:rsidRPr="00EA2278" w:rsidRDefault="004A37F1" w:rsidP="004A37F1">
      <w:pPr>
        <w:tabs>
          <w:tab w:val="left" w:pos="360"/>
        </w:tabs>
        <w:ind w:left="360" w:hanging="360"/>
        <w:jc w:val="both"/>
        <w:rPr>
          <w:rFonts w:ascii="Cambria" w:hAnsi="Cambria" w:cs="Calibri"/>
          <w:sz w:val="24"/>
          <w:szCs w:val="24"/>
          <w:lang w:eastAsia="pl-PL"/>
        </w:rPr>
      </w:pPr>
      <w:r w:rsidRPr="00EA2278">
        <w:rPr>
          <w:rFonts w:ascii="Cambria" w:hAnsi="Cambria" w:cs="Calibri"/>
          <w:sz w:val="24"/>
          <w:szCs w:val="24"/>
          <w:lang w:eastAsia="pl-PL"/>
        </w:rPr>
        <w:t>1.</w:t>
      </w:r>
      <w:r w:rsidRPr="00EA2278">
        <w:rPr>
          <w:rFonts w:ascii="Cambria" w:hAnsi="Cambria" w:cs="Calibri"/>
          <w:sz w:val="24"/>
          <w:szCs w:val="24"/>
          <w:lang w:eastAsia="pl-PL"/>
        </w:rPr>
        <w:tab/>
        <w:t xml:space="preserve">Wykonawca w celu spełnienia warunków udziału w postępowaniu, o których mowa w  art. 124 Prawo zamówień publicznych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7A6D328D" w14:textId="77777777" w:rsidR="004A37F1" w:rsidRPr="00EA2278" w:rsidRDefault="004A37F1" w:rsidP="004A37F1">
      <w:pPr>
        <w:tabs>
          <w:tab w:val="left" w:pos="360"/>
        </w:tabs>
        <w:ind w:left="360" w:hanging="360"/>
        <w:jc w:val="both"/>
        <w:rPr>
          <w:rFonts w:ascii="Cambria" w:hAnsi="Cambria" w:cs="Calibri"/>
          <w:sz w:val="24"/>
          <w:szCs w:val="24"/>
          <w:lang w:eastAsia="pl-PL"/>
        </w:rPr>
      </w:pPr>
      <w:r w:rsidRPr="00EA2278">
        <w:rPr>
          <w:rFonts w:ascii="Cambria" w:hAnsi="Cambria" w:cs="Calibri"/>
          <w:sz w:val="24"/>
          <w:szCs w:val="24"/>
          <w:lang w:eastAsia="pl-PL"/>
        </w:rPr>
        <w:lastRenderedPageBreak/>
        <w:t>2.</w:t>
      </w:r>
      <w:r w:rsidRPr="00EA2278">
        <w:rPr>
          <w:rFonts w:ascii="Cambria" w:hAnsi="Cambria" w:cs="Calibri"/>
          <w:sz w:val="24"/>
          <w:szCs w:val="24"/>
          <w:lang w:eastAsia="pl-PL"/>
        </w:rPr>
        <w:tab/>
        <w:t xml:space="preserve">W przypadku zmiany podwykonawcy, o którym mowa w ust. 1 w trakcie realizacji przedmiotu umowy, Wykonawca udowodni Zamawiającemu, że realizując niniejszą umowę będzie dysponował niezbędnymi zasobami nowego podmiotu, w szczególności przedstawi zobowiązanie tego podmiotu do oddania mu do dyspozycji niezbędnych zasobów na potrzeby realizacji niniejszej umowy oraz wykaże, że nowy podmiot spełnia warunki udziału w postepowaniu, o których mowa w art. 124 ustawy Prawo zamówień publicznych w stopniu nie mniejszym niż podwykonawca, z którego usług zrezygnowano. </w:t>
      </w:r>
    </w:p>
    <w:p w14:paraId="4A393A6A" w14:textId="77777777" w:rsidR="004A37F1" w:rsidRPr="00EA2278" w:rsidRDefault="004A37F1" w:rsidP="004A37F1">
      <w:pPr>
        <w:tabs>
          <w:tab w:val="left" w:pos="360"/>
        </w:tabs>
        <w:ind w:left="360" w:hanging="360"/>
        <w:jc w:val="both"/>
        <w:rPr>
          <w:rFonts w:ascii="Cambria" w:hAnsi="Cambria" w:cs="Calibri"/>
          <w:sz w:val="24"/>
          <w:szCs w:val="24"/>
          <w:lang w:eastAsia="pl-PL"/>
        </w:rPr>
      </w:pPr>
      <w:r w:rsidRPr="00EA2278">
        <w:rPr>
          <w:rFonts w:ascii="Cambria" w:hAnsi="Cambria" w:cs="Calibri"/>
          <w:sz w:val="24"/>
          <w:szCs w:val="24"/>
          <w:lang w:eastAsia="pl-PL"/>
        </w:rPr>
        <w:t>3.</w:t>
      </w:r>
      <w:r w:rsidRPr="00EA2278">
        <w:rPr>
          <w:rFonts w:ascii="Cambria" w:hAnsi="Cambria" w:cs="Calibri"/>
          <w:sz w:val="24"/>
          <w:szCs w:val="24"/>
          <w:lang w:eastAsia="pl-PL"/>
        </w:rPr>
        <w:tab/>
        <w:t xml:space="preserve">W przypadku rezygnacji z podwykonawcy o którym mowa w ust. 1 Wykonawca udowodni zamawiającemu przez przedłożenie odpowiednich dokumentów potwierdzających, iż Wykonawca samodzielnie spełnia warunki udziału w postępowaniu, o których mowa w art. 124 </w:t>
      </w:r>
      <w:proofErr w:type="spellStart"/>
      <w:r w:rsidRPr="00EA2278">
        <w:rPr>
          <w:rFonts w:ascii="Cambria" w:hAnsi="Cambria" w:cs="Calibri"/>
          <w:sz w:val="24"/>
          <w:szCs w:val="24"/>
          <w:lang w:eastAsia="pl-PL"/>
        </w:rPr>
        <w:t>Pzp</w:t>
      </w:r>
      <w:proofErr w:type="spellEnd"/>
      <w:r w:rsidRPr="00EA2278">
        <w:rPr>
          <w:rFonts w:ascii="Cambria" w:hAnsi="Cambria" w:cs="Calibri"/>
          <w:sz w:val="24"/>
          <w:szCs w:val="24"/>
          <w:lang w:eastAsia="pl-PL"/>
        </w:rPr>
        <w:t xml:space="preserve"> w stopniu nie mniejszym niż podwykonawca, z którego usług zrezygnowano.</w:t>
      </w:r>
    </w:p>
    <w:p w14:paraId="658531AD" w14:textId="77777777" w:rsidR="00610EEC" w:rsidRPr="00EA2278" w:rsidRDefault="00610EEC" w:rsidP="00A67E62">
      <w:pPr>
        <w:jc w:val="center"/>
        <w:rPr>
          <w:rFonts w:ascii="Cambria" w:hAnsi="Cambria" w:cs="Calibri"/>
          <w:b/>
          <w:sz w:val="24"/>
          <w:szCs w:val="24"/>
        </w:rPr>
      </w:pPr>
    </w:p>
    <w:p w14:paraId="08635947" w14:textId="77777777" w:rsidR="00A67E62" w:rsidRPr="00EA2278" w:rsidRDefault="003F5AAD" w:rsidP="00A67E62">
      <w:pPr>
        <w:jc w:val="center"/>
        <w:rPr>
          <w:rFonts w:ascii="Cambria" w:hAnsi="Cambria" w:cs="Calibri"/>
          <w:b/>
          <w:sz w:val="24"/>
          <w:szCs w:val="24"/>
        </w:rPr>
      </w:pPr>
      <w:r w:rsidRPr="00EA2278">
        <w:rPr>
          <w:rFonts w:ascii="Cambria" w:hAnsi="Cambria" w:cs="Calibri"/>
          <w:b/>
          <w:sz w:val="24"/>
          <w:szCs w:val="24"/>
        </w:rPr>
        <w:t>§ 11</w:t>
      </w:r>
    </w:p>
    <w:p w14:paraId="6664BEB3" w14:textId="77777777" w:rsidR="003B4301" w:rsidRPr="00EA2278" w:rsidRDefault="003B4301" w:rsidP="003F49C4">
      <w:pPr>
        <w:numPr>
          <w:ilvl w:val="3"/>
          <w:numId w:val="17"/>
        </w:numPr>
        <w:suppressAutoHyphens w:val="0"/>
        <w:autoSpaceDE w:val="0"/>
        <w:autoSpaceDN w:val="0"/>
        <w:adjustRightInd w:val="0"/>
        <w:ind w:left="426" w:hanging="426"/>
        <w:jc w:val="both"/>
        <w:rPr>
          <w:rFonts w:ascii="Cambria" w:hAnsi="Cambria" w:cs="Calibri"/>
          <w:sz w:val="24"/>
          <w:szCs w:val="24"/>
        </w:rPr>
      </w:pPr>
      <w:r w:rsidRPr="00EA2278">
        <w:rPr>
          <w:rFonts w:ascii="Cambria" w:hAnsi="Cambria" w:cs="Calibri"/>
          <w:sz w:val="24"/>
          <w:szCs w:val="24"/>
        </w:rPr>
        <w:t xml:space="preserve">Z uwagi na fakt, że umowa zostaje zawarta na okres powyżej 6 miesięcy, zastosowanie znajdują postanowienia niniejszego paragrafu o zasadach wprowadzania odpowiednich zmian wysokości wynagrodzenia należnego Wykonawcy w przypadku zmiany ceny materiałów lub kosztów związanych z realizacją przedmiotu niniejszej umowy (w rozumieniu art. 439 ust. 4 </w:t>
      </w:r>
      <w:proofErr w:type="spellStart"/>
      <w:r w:rsidRPr="00EA2278">
        <w:rPr>
          <w:rFonts w:ascii="Cambria" w:hAnsi="Cambria" w:cs="Calibri"/>
          <w:sz w:val="24"/>
          <w:szCs w:val="24"/>
        </w:rPr>
        <w:t>p.z.p</w:t>
      </w:r>
      <w:proofErr w:type="spellEnd"/>
      <w:r w:rsidRPr="00EA2278">
        <w:rPr>
          <w:rFonts w:ascii="Cambria" w:hAnsi="Cambria" w:cs="Calibri"/>
          <w:sz w:val="24"/>
          <w:szCs w:val="24"/>
        </w:rPr>
        <w:t>.), na zasadach opisanych w ust. 2 poniżej.</w:t>
      </w:r>
    </w:p>
    <w:p w14:paraId="41F4C4ED" w14:textId="77777777" w:rsidR="003B4301" w:rsidRPr="00EA2278" w:rsidRDefault="003B4301" w:rsidP="003F49C4">
      <w:pPr>
        <w:numPr>
          <w:ilvl w:val="3"/>
          <w:numId w:val="17"/>
        </w:numPr>
        <w:suppressAutoHyphens w:val="0"/>
        <w:autoSpaceDE w:val="0"/>
        <w:autoSpaceDN w:val="0"/>
        <w:adjustRightInd w:val="0"/>
        <w:ind w:left="426" w:hanging="426"/>
        <w:jc w:val="both"/>
        <w:rPr>
          <w:rFonts w:ascii="Cambria" w:hAnsi="Cambria" w:cs="Calibri"/>
          <w:sz w:val="24"/>
          <w:szCs w:val="24"/>
        </w:rPr>
      </w:pPr>
      <w:r w:rsidRPr="00EA2278">
        <w:rPr>
          <w:rFonts w:ascii="Cambria" w:hAnsi="Cambria" w:cs="Calibri"/>
          <w:sz w:val="24"/>
          <w:szCs w:val="24"/>
        </w:rPr>
        <w:t>W przypadku zmiany, o której mowa w ust. 1, po złożeniu stosownego wniosku przez którąkolwiek ze Stron, wynagrodzenie Wykonawcy w zakresie wysokości danej ceny jednostkowej netto ulegnie zmianie na następujących zasadach:</w:t>
      </w:r>
    </w:p>
    <w:p w14:paraId="66338127"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rPr>
      </w:pPr>
      <w:r w:rsidRPr="00EA2278">
        <w:rPr>
          <w:rFonts w:ascii="Cambria" w:hAnsi="Cambria" w:cs="Calibri"/>
          <w:sz w:val="24"/>
          <w:szCs w:val="24"/>
        </w:rPr>
        <w:t xml:space="preserve">Strona uprawniona jest do żądania zmiany wynagrodzenia w przypadku, w którym udokumentowana przez Stronę zmiana cen materiałów lub kosztów (w rozumieniu art. 439 ust. 4 </w:t>
      </w:r>
      <w:proofErr w:type="spellStart"/>
      <w:r w:rsidRPr="00EA2278">
        <w:rPr>
          <w:rFonts w:ascii="Cambria" w:hAnsi="Cambria" w:cs="Calibri"/>
          <w:sz w:val="24"/>
          <w:szCs w:val="24"/>
        </w:rPr>
        <w:t>p.z.p</w:t>
      </w:r>
      <w:proofErr w:type="spellEnd"/>
      <w:r w:rsidRPr="00EA2278">
        <w:rPr>
          <w:rFonts w:ascii="Cambria" w:hAnsi="Cambria" w:cs="Calibri"/>
          <w:sz w:val="24"/>
          <w:szCs w:val="24"/>
        </w:rPr>
        <w:t>.) związanych z realizacją przedmiotu niniejszej umowy przekroczy 5% (pięć procent) względem cen lub kosztów przyjętych w celu ustalenia wynagrodzenia Wykonawcy zawartego w ofercie, przy czym Strona przedłoży dokumenty potwierdzające zmianę ceny materiałów lub kosztów oraz kalkulację wpływu tej zmiany na koszt wykonania zamówienia w formie analizy porównawczej cen materiałów lub kosztów zgodnie z pkt. k),</w:t>
      </w:r>
    </w:p>
    <w:p w14:paraId="60EE92D4" w14:textId="69B0EC46"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Style w:val="contentpasted0"/>
          <w:rFonts w:ascii="Cambria" w:hAnsi="Cambria" w:cs="Calibri"/>
          <w:sz w:val="24"/>
          <w:szCs w:val="24"/>
          <w:shd w:val="clear" w:color="auto" w:fill="FFFFFF"/>
        </w:rPr>
      </w:pPr>
      <w:r w:rsidRPr="00EA2278">
        <w:rPr>
          <w:rFonts w:ascii="Cambria" w:hAnsi="Cambria" w:cs="Calibri"/>
          <w:sz w:val="24"/>
          <w:szCs w:val="24"/>
        </w:rPr>
        <w:t>zmiana wynagrodzenia w zakresie danej ceny jednostkowej netto nastąpi o</w:t>
      </w:r>
      <w:r w:rsidRPr="00EA2278">
        <w:rPr>
          <w:rStyle w:val="contentpasted0"/>
          <w:rFonts w:ascii="Cambria" w:hAnsi="Cambria" w:cs="Calibri"/>
          <w:sz w:val="24"/>
          <w:szCs w:val="24"/>
          <w:shd w:val="clear" w:color="auto" w:fill="FFFFFF"/>
        </w:rPr>
        <w:t xml:space="preserve"> ½ sumy wartości dwóch kolejnych kwartalnych wskaźników procentowych cen towarów i usług konsumpcyjnych ogółem (przy uwzględnieniu ich różnicy jeżeli zmiany obejmują zarówno wzrost jak i spadek cen), ogłaszanego w Dzienniku Urzędowym RP „Monitor Polski” (dalej Wskaźnik) </w:t>
      </w:r>
      <w:r w:rsidRPr="00EA2278">
        <w:rPr>
          <w:rFonts w:ascii="Cambria" w:hAnsi="Cambria" w:cs="Calibri"/>
          <w:sz w:val="24"/>
          <w:szCs w:val="24"/>
        </w:rPr>
        <w:t xml:space="preserve">zgodnie z przepisami ustawy z dnia 17 grudnia 1998 roku o emeryturach i rentach Funduszu Ubezpieczeń Społecznych (tj. Dz.U. z 2022 r, poz. 504 z </w:t>
      </w:r>
      <w:proofErr w:type="spellStart"/>
      <w:r w:rsidRPr="00EA2278">
        <w:rPr>
          <w:rFonts w:ascii="Cambria" w:hAnsi="Cambria" w:cs="Calibri"/>
          <w:sz w:val="24"/>
          <w:szCs w:val="24"/>
        </w:rPr>
        <w:t>późn</w:t>
      </w:r>
      <w:proofErr w:type="spellEnd"/>
      <w:r w:rsidRPr="00EA2278">
        <w:rPr>
          <w:rFonts w:ascii="Cambria" w:hAnsi="Cambria" w:cs="Calibri"/>
          <w:sz w:val="24"/>
          <w:szCs w:val="24"/>
        </w:rPr>
        <w:t xml:space="preserve">. zm.), jednak nie więcej jak o 5% (pięć procent) w całym okresie trwania Umowy w zakresie danej pierwotnej ceny jednostkowej netto wskazanej w formularzu cenowym Wykonawcy stanowiącym załącznik nr </w:t>
      </w:r>
      <w:r w:rsidR="007A5849" w:rsidRPr="00EA2278">
        <w:rPr>
          <w:rFonts w:ascii="Cambria" w:hAnsi="Cambria" w:cs="Calibri"/>
          <w:sz w:val="24"/>
          <w:szCs w:val="24"/>
        </w:rPr>
        <w:t>….</w:t>
      </w:r>
      <w:r w:rsidRPr="00EA2278">
        <w:rPr>
          <w:rFonts w:ascii="Cambria" w:hAnsi="Cambria" w:cs="Calibri"/>
          <w:sz w:val="24"/>
          <w:szCs w:val="24"/>
        </w:rPr>
        <w:t xml:space="preserve"> do niniejszej umowy oraz pierwotnym załączniku nr </w:t>
      </w:r>
      <w:r w:rsidR="007A5849" w:rsidRPr="00EA2278">
        <w:rPr>
          <w:rFonts w:ascii="Cambria" w:hAnsi="Cambria" w:cs="Calibri"/>
          <w:sz w:val="24"/>
          <w:szCs w:val="24"/>
        </w:rPr>
        <w:t>…..</w:t>
      </w:r>
      <w:r w:rsidRPr="00EA2278">
        <w:rPr>
          <w:rFonts w:ascii="Cambria" w:hAnsi="Cambria" w:cs="Calibri"/>
          <w:sz w:val="24"/>
          <w:szCs w:val="24"/>
        </w:rPr>
        <w:t xml:space="preserve"> do niniejszej umowy</w:t>
      </w:r>
      <w:r w:rsidRPr="00EA2278">
        <w:rPr>
          <w:rStyle w:val="contentpasted0"/>
          <w:rFonts w:ascii="Cambria" w:hAnsi="Cambria" w:cs="Calibri"/>
          <w:sz w:val="24"/>
          <w:szCs w:val="24"/>
          <w:shd w:val="clear" w:color="auto" w:fill="FFFFFF"/>
        </w:rPr>
        <w:t>, </w:t>
      </w:r>
    </w:p>
    <w:p w14:paraId="3B83AACE"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Style w:val="contentpasted0"/>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zmianie ulegnie wysokość wynagrodzenia w części przeznaczonej na zakup materiałów i pokrycie pozostałych kosztów ponoszonych przez Wykonawcę,</w:t>
      </w:r>
      <w:r w:rsidRPr="00EA2278">
        <w:rPr>
          <w:rFonts w:ascii="Cambria" w:hAnsi="Cambria" w:cs="Calibri"/>
          <w:sz w:val="24"/>
          <w:szCs w:val="24"/>
          <w:shd w:val="clear" w:color="auto" w:fill="FFFFFF"/>
        </w:rPr>
        <w:t xml:space="preserve"> związanych z realizacją przedmiotu umowy, </w:t>
      </w:r>
      <w:r w:rsidRPr="00EA2278">
        <w:rPr>
          <w:rStyle w:val="contentpasted0"/>
          <w:rFonts w:ascii="Cambria" w:hAnsi="Cambria" w:cs="Calibri"/>
          <w:sz w:val="24"/>
          <w:szCs w:val="24"/>
          <w:shd w:val="clear" w:color="auto" w:fill="FFFFFF"/>
        </w:rPr>
        <w:t>z wyłączeniem kosztów Wykonawcy podlegających waloryzacji na podstawie innych zapisów Umowy lub przepisów prawa,</w:t>
      </w:r>
    </w:p>
    <w:p w14:paraId="453C67DE"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rPr>
      </w:pPr>
      <w:r w:rsidRPr="00EA2278">
        <w:rPr>
          <w:rFonts w:ascii="Cambria" w:hAnsi="Cambria" w:cs="Calibri"/>
          <w:sz w:val="24"/>
          <w:szCs w:val="24"/>
        </w:rPr>
        <w:t xml:space="preserve">pierwsza waloryzacja może nastąpić nie wcześniej niż po 6 miesiącach od dnia zawarcia Umowy i będzie uwzględniać ostatni ogłoszony przez Prezesa Głównego Urzędu Statystycznego Wskaźnik, z zastrzeżeniem art. 439 ust. 3 </w:t>
      </w:r>
      <w:proofErr w:type="spellStart"/>
      <w:r w:rsidRPr="00EA2278">
        <w:rPr>
          <w:rFonts w:ascii="Cambria" w:hAnsi="Cambria" w:cs="Calibri"/>
          <w:sz w:val="24"/>
          <w:szCs w:val="24"/>
        </w:rPr>
        <w:t>p.z.p</w:t>
      </w:r>
      <w:proofErr w:type="spellEnd"/>
      <w:r w:rsidRPr="00EA2278">
        <w:rPr>
          <w:rFonts w:ascii="Cambria" w:hAnsi="Cambria" w:cs="Calibri"/>
          <w:sz w:val="24"/>
          <w:szCs w:val="24"/>
        </w:rPr>
        <w:t>.</w:t>
      </w:r>
    </w:p>
    <w:p w14:paraId="396990FB" w14:textId="77777777" w:rsidR="003B4301" w:rsidRPr="00EA2278" w:rsidRDefault="003B4301" w:rsidP="003F49C4">
      <w:pPr>
        <w:numPr>
          <w:ilvl w:val="2"/>
          <w:numId w:val="18"/>
        </w:numPr>
        <w:suppressAutoHyphens w:val="0"/>
        <w:autoSpaceDE w:val="0"/>
        <w:autoSpaceDN w:val="0"/>
        <w:adjustRightInd w:val="0"/>
        <w:ind w:left="851" w:hanging="425"/>
        <w:jc w:val="both"/>
        <w:rPr>
          <w:rFonts w:ascii="Cambria" w:hAnsi="Cambria" w:cs="Calibri"/>
          <w:sz w:val="24"/>
          <w:szCs w:val="24"/>
        </w:rPr>
      </w:pPr>
      <w:r w:rsidRPr="00EA2278">
        <w:rPr>
          <w:rFonts w:ascii="Cambria" w:hAnsi="Cambria" w:cs="Calibri"/>
          <w:sz w:val="24"/>
          <w:szCs w:val="24"/>
        </w:rPr>
        <w:t xml:space="preserve">każda kolejna waloryzacja może następować po upływie 6  miesięcy od poprzedniej z zachowaniem procedury opisanej w nin. ustępie, </w:t>
      </w:r>
      <w:r w:rsidRPr="00EA2278">
        <w:rPr>
          <w:rFonts w:ascii="Cambria" w:hAnsi="Cambria" w:cs="Calibri"/>
          <w:bCs/>
          <w:iCs/>
          <w:sz w:val="24"/>
          <w:szCs w:val="24"/>
        </w:rPr>
        <w:t xml:space="preserve">przy uwzględnieniu sumy wartości dwóch kolejno następujących po sobie ostatnio ogłoszonych wskaźników </w:t>
      </w:r>
      <w:r w:rsidRPr="00EA2278">
        <w:rPr>
          <w:rFonts w:ascii="Cambria" w:hAnsi="Cambria" w:cs="Calibri"/>
          <w:bCs/>
          <w:iCs/>
          <w:sz w:val="24"/>
          <w:szCs w:val="24"/>
        </w:rPr>
        <w:lastRenderedPageBreak/>
        <w:t>licząc od daty złożenia wniosku przez Stronę (przy czym oba wskaźniki muszą być ogłoszone po dacie otwarcia ofert),</w:t>
      </w:r>
    </w:p>
    <w:p w14:paraId="21EBC527"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rPr>
      </w:pPr>
      <w:r w:rsidRPr="00EA2278">
        <w:rPr>
          <w:rFonts w:ascii="Cambria" w:hAnsi="Cambria" w:cs="Calibri"/>
          <w:sz w:val="24"/>
          <w:szCs w:val="24"/>
        </w:rPr>
        <w:t xml:space="preserve"> początkową </w:t>
      </w:r>
      <w:r w:rsidRPr="00EA2278">
        <w:rPr>
          <w:rFonts w:ascii="Cambria" w:hAnsi="Cambria" w:cs="Calibri"/>
          <w:bCs/>
          <w:iCs/>
          <w:sz w:val="24"/>
          <w:szCs w:val="24"/>
        </w:rPr>
        <w:t xml:space="preserve">datą obowiązywania nowej (ostatnio zwaloryzowanej) wysokości wynagrodzenia Wykonawcy w zakresie danej ceny jednostkowej netto jest pierwszy dzień miesiąca następujący po dacie złożenia wniosku w sprawie tej ostatniej waloryzacji, a jeżeli nie został zachowany 6-miesięczny okres, o którym mowa w pkt. d) lub e), wówczas zmiana obowiązuje nie wcześniej, niż od pierwszego dnia następującego po dniu, w którym upłynął odpowiednio wymagany 6-ciomiesięczny okres, z zastrzeżeniem art. 439 ust. 3 </w:t>
      </w:r>
      <w:proofErr w:type="spellStart"/>
      <w:r w:rsidRPr="00EA2278">
        <w:rPr>
          <w:rFonts w:ascii="Cambria" w:hAnsi="Cambria" w:cs="Calibri"/>
          <w:bCs/>
          <w:iCs/>
          <w:sz w:val="24"/>
          <w:szCs w:val="24"/>
        </w:rPr>
        <w:t>p.z.p</w:t>
      </w:r>
      <w:proofErr w:type="spellEnd"/>
      <w:r w:rsidRPr="00EA2278">
        <w:rPr>
          <w:rFonts w:ascii="Cambria" w:hAnsi="Cambria" w:cs="Calibri"/>
          <w:bCs/>
          <w:iCs/>
          <w:sz w:val="24"/>
          <w:szCs w:val="24"/>
        </w:rPr>
        <w:t xml:space="preserve">. (w przypadku zaistnienia okoliczności wskazanych w art. 439 ust. 3 datą początkową dla obliczenia upływu wymaganego 6-miesięcznego okresu jest data otwarcia ofert), </w:t>
      </w:r>
    </w:p>
    <w:p w14:paraId="6CF72615"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rPr>
      </w:pPr>
      <w:r w:rsidRPr="00EA2278">
        <w:rPr>
          <w:rFonts w:ascii="Cambria" w:hAnsi="Cambria" w:cs="Calibri"/>
          <w:sz w:val="24"/>
          <w:szCs w:val="24"/>
        </w:rPr>
        <w:t>w przypadku likwidacji Wskaźnika lub zmiany podmiotu, który urzędowo ustala lub ogłasza Wskaźnik, przepisy niniejszego ustępu stosuje się odpowiednio do wskaźnika i podmiotu, który zgodnie z odpowiednimi przepisami prawa zastąpi dotychczasowy Wskaźnik lub podmiot,</w:t>
      </w:r>
    </w:p>
    <w:p w14:paraId="607CE751"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rPr>
      </w:pPr>
      <w:r w:rsidRPr="00EA2278">
        <w:rPr>
          <w:rFonts w:ascii="Cambria" w:hAnsi="Cambria" w:cs="Calibri"/>
          <w:sz w:val="24"/>
          <w:szCs w:val="24"/>
        </w:rPr>
        <w:t>waloryzacja wynagrodzenia zgodnie z niniejszym ustępem stanowi zmianę Umowy,</w:t>
      </w:r>
    </w:p>
    <w:p w14:paraId="32C2F9A6"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rPr>
      </w:pPr>
      <w:r w:rsidRPr="00EA2278">
        <w:rPr>
          <w:rFonts w:ascii="Cambria" w:hAnsi="Cambria" w:cs="Calibri"/>
          <w:sz w:val="24"/>
          <w:szCs w:val="24"/>
        </w:rPr>
        <w:t>Wykonawca, którego wynagrodzenie zostało zmienione zgodnie z niniejszym ustępem, zobowiązany jest do zmiany wynagrodzenia przysługującego podwykonawcy, z którym zawarł umowę, w zakresie odpowiadającym zmianom cen materiałów lub kosztów dotyczących zobowiązania podwykonawcy, jeżeli łącznie spełnione są następujące warunki: przedmiotem umowy są roboty budowlane, dostawy lub usługi, okres obowiązywania umowy przekracza 6 miesięcy,</w:t>
      </w:r>
    </w:p>
    <w:p w14:paraId="7CF02C5E"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Style w:val="contentpasted0"/>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Zamawiający może naliczyć Wykonawcy, którego wynagrodzenie zostało zmienione zgodnie z ust. 2 niniejszego paragrafu, karę umowną za brak zapłaty lub nieterminowej zapłaty wynagrodzenia należnego podwykonawcom z tytułu zmiany wysokości wynagrodzenia, o której mowa w  pkt. i) w wysokości 500,00 zł za każdy stwierdzony przypadek,</w:t>
      </w:r>
    </w:p>
    <w:p w14:paraId="24E314E6" w14:textId="77777777" w:rsidR="003B4301" w:rsidRPr="00EA2278" w:rsidRDefault="003B4301" w:rsidP="003F49C4">
      <w:pPr>
        <w:pStyle w:val="Akapitzlist"/>
        <w:numPr>
          <w:ilvl w:val="2"/>
          <w:numId w:val="18"/>
        </w:numPr>
        <w:suppressAutoHyphens w:val="0"/>
        <w:autoSpaceDE w:val="0"/>
        <w:autoSpaceDN w:val="0"/>
        <w:adjustRightInd w:val="0"/>
        <w:ind w:left="851" w:hanging="425"/>
        <w:contextualSpacing w:val="0"/>
        <w:jc w:val="both"/>
        <w:rPr>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warunki wprowadzenia zmiany do umowy: </w:t>
      </w:r>
    </w:p>
    <w:p w14:paraId="36A5940C" w14:textId="77777777" w:rsidR="003B4301" w:rsidRPr="00EA2278" w:rsidRDefault="003B4301" w:rsidP="003F49C4">
      <w:pPr>
        <w:pStyle w:val="Akapitzlist"/>
        <w:numPr>
          <w:ilvl w:val="0"/>
          <w:numId w:val="19"/>
        </w:numPr>
        <w:suppressAutoHyphens w:val="0"/>
        <w:ind w:left="1276" w:hanging="425"/>
        <w:contextualSpacing w:val="0"/>
        <w:jc w:val="both"/>
        <w:rPr>
          <w:rStyle w:val="contentpasted0"/>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 xml:space="preserve">Strona występująca o zmianę postanowień niniejszej umowy zobowiązana jest do udokumentowania zaistnienia okoliczności, o których mowa powyżej; </w:t>
      </w:r>
    </w:p>
    <w:p w14:paraId="092D57B2" w14:textId="77777777" w:rsidR="003B4301" w:rsidRPr="00EA2278" w:rsidRDefault="003B4301" w:rsidP="003F49C4">
      <w:pPr>
        <w:pStyle w:val="Akapitzlist"/>
        <w:numPr>
          <w:ilvl w:val="0"/>
          <w:numId w:val="19"/>
        </w:numPr>
        <w:suppressAutoHyphens w:val="0"/>
        <w:ind w:left="1276" w:hanging="425"/>
        <w:contextualSpacing w:val="0"/>
        <w:rPr>
          <w:rStyle w:val="contentpasted0"/>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 xml:space="preserve">wniosek o zmianę postanowień umowy musi być wyrażony na piśmie; </w:t>
      </w:r>
    </w:p>
    <w:p w14:paraId="2B89F825" w14:textId="77777777" w:rsidR="003B4301" w:rsidRPr="00EA2278" w:rsidRDefault="003B4301" w:rsidP="003F49C4">
      <w:pPr>
        <w:pStyle w:val="Akapitzlist"/>
        <w:numPr>
          <w:ilvl w:val="0"/>
          <w:numId w:val="19"/>
        </w:numPr>
        <w:suppressAutoHyphens w:val="0"/>
        <w:ind w:left="1276" w:hanging="425"/>
        <w:contextualSpacing w:val="0"/>
        <w:rPr>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 xml:space="preserve">złożony wniosek przez stronę inicjującą zmianę musi zawierać: </w:t>
      </w:r>
    </w:p>
    <w:p w14:paraId="67016AEC" w14:textId="77777777" w:rsidR="003B4301" w:rsidRPr="00EA2278" w:rsidRDefault="003B4301" w:rsidP="003F49C4">
      <w:pPr>
        <w:pStyle w:val="Akapitzlist"/>
        <w:numPr>
          <w:ilvl w:val="0"/>
          <w:numId w:val="20"/>
        </w:numPr>
        <w:ind w:left="1701" w:hanging="425"/>
        <w:contextualSpacing w:val="0"/>
        <w:rPr>
          <w:rStyle w:val="contentpasted0"/>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 xml:space="preserve">opis propozycji zmiany; </w:t>
      </w:r>
    </w:p>
    <w:p w14:paraId="3C6FC483" w14:textId="77777777" w:rsidR="003B4301" w:rsidRPr="00EA2278" w:rsidRDefault="003B4301" w:rsidP="003F49C4">
      <w:pPr>
        <w:pStyle w:val="Akapitzlist"/>
        <w:numPr>
          <w:ilvl w:val="0"/>
          <w:numId w:val="20"/>
        </w:numPr>
        <w:ind w:left="1701" w:hanging="425"/>
        <w:contextualSpacing w:val="0"/>
        <w:rPr>
          <w:rStyle w:val="contentpasted0"/>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 xml:space="preserve">uzasadnienie zmiany; </w:t>
      </w:r>
    </w:p>
    <w:p w14:paraId="26D2BB32" w14:textId="77777777" w:rsidR="003B4301" w:rsidRPr="00EA2278" w:rsidRDefault="003B4301" w:rsidP="003F49C4">
      <w:pPr>
        <w:pStyle w:val="Akapitzlist"/>
        <w:numPr>
          <w:ilvl w:val="0"/>
          <w:numId w:val="20"/>
        </w:numPr>
        <w:ind w:left="1701" w:hanging="425"/>
        <w:contextualSpacing w:val="0"/>
        <w:rPr>
          <w:rFonts w:ascii="Cambria" w:hAnsi="Cambria" w:cs="Calibri"/>
          <w:sz w:val="24"/>
          <w:szCs w:val="24"/>
          <w:shd w:val="clear" w:color="auto" w:fill="FFFFFF"/>
        </w:rPr>
      </w:pPr>
      <w:r w:rsidRPr="00EA2278">
        <w:rPr>
          <w:rStyle w:val="contentpasted0"/>
          <w:rFonts w:ascii="Cambria" w:hAnsi="Cambria" w:cs="Calibri"/>
          <w:sz w:val="24"/>
          <w:szCs w:val="24"/>
          <w:shd w:val="clear" w:color="auto" w:fill="FFFFFF"/>
        </w:rPr>
        <w:t>opis wpływu zmiany na warunki realizacji umowy. </w:t>
      </w:r>
    </w:p>
    <w:p w14:paraId="7D642C53" w14:textId="77777777" w:rsidR="00026073" w:rsidRPr="00EA2278" w:rsidRDefault="00026073" w:rsidP="00026073">
      <w:pPr>
        <w:pStyle w:val="Akapitzlist"/>
        <w:autoSpaceDE w:val="0"/>
        <w:autoSpaceDN w:val="0"/>
        <w:adjustRightInd w:val="0"/>
        <w:jc w:val="both"/>
        <w:rPr>
          <w:rFonts w:ascii="Cambria" w:hAnsi="Cambria"/>
        </w:rPr>
      </w:pPr>
    </w:p>
    <w:p w14:paraId="07057114" w14:textId="77777777" w:rsidR="00026073" w:rsidRPr="00EA2278" w:rsidRDefault="00026073" w:rsidP="00026073">
      <w:pPr>
        <w:jc w:val="center"/>
        <w:rPr>
          <w:rFonts w:ascii="Cambria" w:hAnsi="Cambria" w:cs="Calibri"/>
          <w:b/>
          <w:sz w:val="24"/>
          <w:szCs w:val="24"/>
        </w:rPr>
      </w:pPr>
      <w:r w:rsidRPr="00EA2278">
        <w:rPr>
          <w:rFonts w:ascii="Cambria" w:hAnsi="Cambria" w:cs="Calibri"/>
          <w:b/>
          <w:sz w:val="24"/>
          <w:szCs w:val="24"/>
        </w:rPr>
        <w:t>§ 12</w:t>
      </w:r>
    </w:p>
    <w:p w14:paraId="76CFC8BB" w14:textId="77777777" w:rsidR="00821F12" w:rsidRPr="00EA2278" w:rsidRDefault="00B4155F" w:rsidP="00821F12">
      <w:pPr>
        <w:ind w:left="426" w:hanging="426"/>
        <w:jc w:val="both"/>
        <w:rPr>
          <w:rFonts w:ascii="Cambria" w:hAnsi="Cambria" w:cs="Calibri"/>
          <w:sz w:val="24"/>
          <w:szCs w:val="24"/>
        </w:rPr>
      </w:pPr>
      <w:r w:rsidRPr="00EA2278">
        <w:rPr>
          <w:rFonts w:ascii="Cambria" w:hAnsi="Cambria" w:cs="Calibri"/>
          <w:sz w:val="24"/>
          <w:szCs w:val="24"/>
        </w:rPr>
        <w:t>1.</w:t>
      </w:r>
      <w:r w:rsidRPr="00EA2278">
        <w:rPr>
          <w:rFonts w:ascii="Cambria" w:hAnsi="Cambria" w:cs="Calibri"/>
          <w:sz w:val="24"/>
          <w:szCs w:val="24"/>
        </w:rPr>
        <w:tab/>
        <w:t>Strony u</w:t>
      </w:r>
      <w:r w:rsidR="00821F12" w:rsidRPr="00EA2278">
        <w:rPr>
          <w:rFonts w:ascii="Cambria" w:hAnsi="Cambria" w:cs="Calibri"/>
          <w:sz w:val="24"/>
          <w:szCs w:val="24"/>
        </w:rPr>
        <w:t>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w:t>
      </w:r>
      <w:r w:rsidR="004D4646" w:rsidRPr="00EA2278">
        <w:rPr>
          <w:rFonts w:ascii="Cambria" w:hAnsi="Cambria" w:cs="Calibri"/>
          <w:sz w:val="24"/>
          <w:szCs w:val="24"/>
        </w:rPr>
        <w:t xml:space="preserve"> danych osobowych (Dz. U. z 2019 r. poz.1781</w:t>
      </w:r>
      <w:r w:rsidR="00821F12" w:rsidRPr="00EA2278">
        <w:rPr>
          <w:rFonts w:ascii="Cambria" w:hAnsi="Cambria" w:cs="Calibri"/>
          <w:sz w:val="24"/>
          <w:szCs w:val="24"/>
        </w:rPr>
        <w:t>) lub innymi przepisami prawa polskiego.</w:t>
      </w:r>
    </w:p>
    <w:p w14:paraId="1C549E2E" w14:textId="77777777" w:rsidR="00821F12" w:rsidRPr="00EA2278" w:rsidRDefault="00821F12" w:rsidP="00821F12">
      <w:pPr>
        <w:ind w:left="426" w:hanging="426"/>
        <w:jc w:val="both"/>
        <w:rPr>
          <w:rFonts w:ascii="Cambria" w:hAnsi="Cambria" w:cs="Calibri"/>
          <w:sz w:val="24"/>
          <w:szCs w:val="24"/>
        </w:rPr>
      </w:pPr>
      <w:r w:rsidRPr="00EA2278">
        <w:rPr>
          <w:rFonts w:ascii="Cambria" w:hAnsi="Cambria" w:cs="Calibri"/>
          <w:sz w:val="24"/>
          <w:szCs w:val="24"/>
        </w:rPr>
        <w:t>2.</w:t>
      </w:r>
      <w:r w:rsidRPr="00EA2278">
        <w:rPr>
          <w:rFonts w:ascii="Cambria" w:hAnsi="Cambria" w:cs="Calibri"/>
          <w:sz w:val="24"/>
          <w:szCs w:val="24"/>
        </w:rPr>
        <w:tab/>
        <w:t>Dla c</w:t>
      </w:r>
      <w:r w:rsidR="00B4155F" w:rsidRPr="00EA2278">
        <w:rPr>
          <w:rFonts w:ascii="Cambria" w:hAnsi="Cambria" w:cs="Calibri"/>
          <w:sz w:val="24"/>
          <w:szCs w:val="24"/>
        </w:rPr>
        <w:t>elów związanych z wykonywaniem u</w:t>
      </w:r>
      <w:r w:rsidRPr="00EA2278">
        <w:rPr>
          <w:rFonts w:ascii="Cambria" w:hAnsi="Cambria" w:cs="Calibri"/>
          <w:sz w:val="24"/>
          <w:szCs w:val="24"/>
        </w:rPr>
        <w:t>mowy istnieje konieczność wzajemnego udostę</w:t>
      </w:r>
      <w:r w:rsidR="00084F42" w:rsidRPr="00EA2278">
        <w:rPr>
          <w:rFonts w:ascii="Cambria" w:hAnsi="Cambria" w:cs="Calibri"/>
          <w:sz w:val="24"/>
          <w:szCs w:val="24"/>
        </w:rPr>
        <w:t>pnienia danych osobowych Stron u</w:t>
      </w:r>
      <w:r w:rsidRPr="00EA2278">
        <w:rPr>
          <w:rFonts w:ascii="Cambria" w:hAnsi="Cambria" w:cs="Calibri"/>
          <w:sz w:val="24"/>
          <w:szCs w:val="24"/>
        </w:rPr>
        <w:t xml:space="preserve">mowy, a jeżeli ma to zastosowanie, również ich przedstawicieli, osób wskazanych do kontaktu lub osób których dane będą przetwarzane w związku z realizacją przedmiotu Umowy. </w:t>
      </w:r>
    </w:p>
    <w:p w14:paraId="75450214" w14:textId="2D03ECB9" w:rsidR="00821F12" w:rsidRPr="00EA2278" w:rsidRDefault="00821F12" w:rsidP="00821F12">
      <w:pPr>
        <w:ind w:left="426" w:hanging="426"/>
        <w:jc w:val="both"/>
        <w:rPr>
          <w:rFonts w:ascii="Cambria" w:hAnsi="Cambria" w:cs="Calibri"/>
          <w:sz w:val="24"/>
          <w:szCs w:val="24"/>
        </w:rPr>
      </w:pPr>
      <w:r w:rsidRPr="00EA2278">
        <w:rPr>
          <w:rFonts w:ascii="Cambria" w:hAnsi="Cambria" w:cs="Calibri"/>
          <w:sz w:val="24"/>
          <w:szCs w:val="24"/>
        </w:rPr>
        <w:lastRenderedPageBreak/>
        <w:t>3.</w:t>
      </w:r>
      <w:r w:rsidRPr="00EA2278">
        <w:rPr>
          <w:rFonts w:ascii="Cambria" w:hAnsi="Cambria" w:cs="Calibri"/>
          <w:sz w:val="24"/>
          <w:szCs w:val="24"/>
        </w:rPr>
        <w:tab/>
        <w:t>Każda Strona oświadcza, że w celu wykonania obowiązków informacyjnych określonych w RODO osobom, których dane będą udostępnione, przedstawiona zostanie (do zapoznania się) treść klauzuli informacyjnej.</w:t>
      </w:r>
      <w:r w:rsidR="0072168B" w:rsidRPr="00EA2278">
        <w:rPr>
          <w:rFonts w:ascii="Cambria" w:hAnsi="Cambria" w:cs="Calibri"/>
          <w:sz w:val="24"/>
          <w:szCs w:val="24"/>
        </w:rPr>
        <w:t xml:space="preserve"> </w:t>
      </w:r>
      <w:r w:rsidR="0072168B" w:rsidRPr="00EA2278">
        <w:rPr>
          <w:rFonts w:ascii="Cambria" w:hAnsi="Cambria" w:cs="Arial"/>
          <w:sz w:val="24"/>
          <w:szCs w:val="24"/>
        </w:rPr>
        <w:t xml:space="preserve">Treść klauzuli informacyjnej Zamawiającego jest dostępna pod adresem strony internetowej: </w:t>
      </w:r>
      <w:hyperlink r:id="rId10" w:history="1">
        <w:r w:rsidR="0072168B" w:rsidRPr="00EA2278">
          <w:rPr>
            <w:rStyle w:val="Hipercze"/>
            <w:rFonts w:ascii="Cambria" w:hAnsi="Cambria" w:cs="Arial"/>
            <w:color w:val="auto"/>
            <w:sz w:val="24"/>
            <w:szCs w:val="24"/>
          </w:rPr>
          <w:t>https://amu.edu.pl/__data/assets/pdf_file/0025/586501/Klauzula-informacyjna-reprezentanci-stron-umowy-i-osoby-wskazane-do-kontaktu.pdf</w:t>
        </w:r>
      </w:hyperlink>
      <w:r w:rsidR="0072168B" w:rsidRPr="00EA2278">
        <w:rPr>
          <w:rFonts w:ascii="Cambria" w:hAnsi="Cambria" w:cs="Arial"/>
          <w:sz w:val="24"/>
          <w:szCs w:val="24"/>
        </w:rPr>
        <w:t>.</w:t>
      </w:r>
    </w:p>
    <w:p w14:paraId="736DC262" w14:textId="77777777" w:rsidR="00821F12" w:rsidRPr="00EA2278" w:rsidRDefault="00821F12" w:rsidP="00821F12">
      <w:pPr>
        <w:ind w:left="426" w:hanging="426"/>
        <w:jc w:val="both"/>
        <w:rPr>
          <w:rFonts w:ascii="Cambria" w:hAnsi="Cambria" w:cs="Calibri"/>
          <w:sz w:val="24"/>
          <w:szCs w:val="24"/>
        </w:rPr>
      </w:pPr>
      <w:r w:rsidRPr="00EA2278">
        <w:rPr>
          <w:rFonts w:ascii="Cambria" w:hAnsi="Cambria" w:cs="Calibri"/>
          <w:sz w:val="24"/>
          <w:szCs w:val="24"/>
        </w:rPr>
        <w:t>4.</w:t>
      </w:r>
      <w:r w:rsidRPr="00EA2278">
        <w:rPr>
          <w:rFonts w:ascii="Cambria" w:hAnsi="Cambria" w:cs="Calibri"/>
          <w:sz w:val="24"/>
          <w:szCs w:val="24"/>
        </w:rPr>
        <w:tab/>
        <w:t>Każda ze Stron będzie przetwarzała udostępnione jej dane osobowe na własną odpowiedzialność i w zgodzie z przepisami prawa.</w:t>
      </w:r>
    </w:p>
    <w:p w14:paraId="54C71306" w14:textId="77777777" w:rsidR="00996CC6" w:rsidRPr="00EA2278" w:rsidRDefault="00996CC6" w:rsidP="00996CC6">
      <w:pPr>
        <w:rPr>
          <w:rFonts w:ascii="Cambria" w:hAnsi="Cambria" w:cs="Calibri"/>
          <w:sz w:val="24"/>
          <w:szCs w:val="24"/>
        </w:rPr>
      </w:pPr>
    </w:p>
    <w:p w14:paraId="7431BCE5" w14:textId="77777777" w:rsidR="00996CC6" w:rsidRPr="00EA2278" w:rsidRDefault="00821F12" w:rsidP="00996CC6">
      <w:pPr>
        <w:jc w:val="center"/>
        <w:rPr>
          <w:rFonts w:ascii="Cambria" w:hAnsi="Cambria" w:cs="Calibri"/>
          <w:b/>
          <w:sz w:val="24"/>
          <w:szCs w:val="24"/>
        </w:rPr>
      </w:pPr>
      <w:r w:rsidRPr="00EA2278">
        <w:rPr>
          <w:rFonts w:ascii="Cambria" w:hAnsi="Cambria" w:cs="Calibri"/>
          <w:b/>
          <w:sz w:val="24"/>
          <w:szCs w:val="24"/>
        </w:rPr>
        <w:t>§ 1</w:t>
      </w:r>
      <w:r w:rsidR="00026073" w:rsidRPr="00EA2278">
        <w:rPr>
          <w:rFonts w:ascii="Cambria" w:hAnsi="Cambria" w:cs="Calibri"/>
          <w:b/>
          <w:sz w:val="24"/>
          <w:szCs w:val="24"/>
        </w:rPr>
        <w:t>3</w:t>
      </w:r>
    </w:p>
    <w:p w14:paraId="332896BA" w14:textId="77777777" w:rsidR="00A67E62" w:rsidRPr="00EA2278" w:rsidRDefault="00A67E62" w:rsidP="00A67E62">
      <w:pPr>
        <w:jc w:val="both"/>
        <w:rPr>
          <w:rFonts w:ascii="Cambria" w:hAnsi="Cambria" w:cs="Calibri"/>
          <w:sz w:val="24"/>
          <w:szCs w:val="24"/>
        </w:rPr>
      </w:pPr>
      <w:r w:rsidRPr="00EA2278">
        <w:rPr>
          <w:rFonts w:ascii="Cambria" w:hAnsi="Cambria" w:cs="Calibri"/>
          <w:sz w:val="24"/>
          <w:szCs w:val="24"/>
        </w:rPr>
        <w:t xml:space="preserve">W sprawach nieuregulowanych w niniejszej umowie zastosowanie mają przepisy Kodeksu cywilnego, jeżeli przepisy ustawy Prawo zamówień publicznych nie stanowią inaczej. </w:t>
      </w:r>
    </w:p>
    <w:p w14:paraId="372B2906" w14:textId="77777777" w:rsidR="00A67E62" w:rsidRPr="00EA2278" w:rsidRDefault="00A67E62" w:rsidP="00A67E62">
      <w:pPr>
        <w:jc w:val="center"/>
        <w:rPr>
          <w:rFonts w:ascii="Cambria" w:hAnsi="Cambria" w:cs="Calibri"/>
          <w:sz w:val="24"/>
          <w:szCs w:val="24"/>
        </w:rPr>
      </w:pPr>
    </w:p>
    <w:p w14:paraId="0DD1A1A6" w14:textId="77777777" w:rsidR="00A67E62" w:rsidRPr="00EA2278" w:rsidRDefault="00A67E62" w:rsidP="00A67E62">
      <w:pPr>
        <w:jc w:val="center"/>
        <w:rPr>
          <w:rFonts w:ascii="Cambria" w:hAnsi="Cambria" w:cs="Calibri"/>
          <w:b/>
          <w:sz w:val="24"/>
          <w:szCs w:val="24"/>
        </w:rPr>
      </w:pPr>
      <w:r w:rsidRPr="00EA2278">
        <w:rPr>
          <w:rFonts w:ascii="Cambria" w:hAnsi="Cambria" w:cs="Calibri"/>
          <w:b/>
          <w:sz w:val="24"/>
          <w:szCs w:val="24"/>
        </w:rPr>
        <w:t>§ 1</w:t>
      </w:r>
      <w:r w:rsidR="00026073" w:rsidRPr="00EA2278">
        <w:rPr>
          <w:rFonts w:ascii="Cambria" w:hAnsi="Cambria" w:cs="Calibri"/>
          <w:b/>
          <w:sz w:val="24"/>
          <w:szCs w:val="24"/>
        </w:rPr>
        <w:t>4</w:t>
      </w:r>
    </w:p>
    <w:p w14:paraId="3E33284F" w14:textId="3755E84D" w:rsidR="00A67E62" w:rsidRPr="00EA2278" w:rsidRDefault="00A67E62" w:rsidP="00026073">
      <w:pPr>
        <w:jc w:val="both"/>
        <w:rPr>
          <w:rFonts w:ascii="Cambria" w:hAnsi="Cambria" w:cs="Calibri"/>
          <w:sz w:val="24"/>
          <w:szCs w:val="24"/>
        </w:rPr>
      </w:pPr>
      <w:r w:rsidRPr="00EA2278">
        <w:rPr>
          <w:rFonts w:ascii="Cambria" w:hAnsi="Cambria" w:cs="Calibri"/>
          <w:sz w:val="24"/>
          <w:szCs w:val="24"/>
        </w:rPr>
        <w:t>Spory</w:t>
      </w:r>
      <w:r w:rsidR="0072168B" w:rsidRPr="00EA2278">
        <w:rPr>
          <w:rFonts w:ascii="Cambria" w:hAnsi="Cambria" w:cs="Calibri"/>
          <w:sz w:val="24"/>
          <w:szCs w:val="24"/>
        </w:rPr>
        <w:t xml:space="preserve"> wynikłe z niniejszej umowy lub z nią związane</w:t>
      </w:r>
      <w:r w:rsidRPr="00EA2278">
        <w:rPr>
          <w:rFonts w:ascii="Cambria" w:hAnsi="Cambria" w:cs="Calibri"/>
          <w:sz w:val="24"/>
          <w:szCs w:val="24"/>
        </w:rPr>
        <w:t>, które nie zost</w:t>
      </w:r>
      <w:r w:rsidR="00084F42" w:rsidRPr="00EA2278">
        <w:rPr>
          <w:rFonts w:ascii="Cambria" w:hAnsi="Cambria" w:cs="Calibri"/>
          <w:sz w:val="24"/>
          <w:szCs w:val="24"/>
        </w:rPr>
        <w:t>aną rozstrzygnięte polubownie, S</w:t>
      </w:r>
      <w:r w:rsidRPr="00EA2278">
        <w:rPr>
          <w:rFonts w:ascii="Cambria" w:hAnsi="Cambria" w:cs="Calibri"/>
          <w:sz w:val="24"/>
          <w:szCs w:val="24"/>
        </w:rPr>
        <w:t xml:space="preserve">trony przekażą do rozstrzygnięcia przez </w:t>
      </w:r>
      <w:r w:rsidR="004D4646" w:rsidRPr="00EA2278">
        <w:rPr>
          <w:rFonts w:ascii="Cambria" w:hAnsi="Cambria" w:cs="Calibri"/>
          <w:sz w:val="24"/>
          <w:szCs w:val="24"/>
        </w:rPr>
        <w:t xml:space="preserve">sąd powszechny właściwy </w:t>
      </w:r>
      <w:r w:rsidR="00996CC6" w:rsidRPr="00EA2278">
        <w:rPr>
          <w:rFonts w:ascii="Cambria" w:hAnsi="Cambria" w:cs="Calibri"/>
          <w:sz w:val="24"/>
          <w:szCs w:val="24"/>
        </w:rPr>
        <w:t>rzeczowo i miejscowo</w:t>
      </w:r>
      <w:r w:rsidR="00B4155F" w:rsidRPr="00EA2278">
        <w:rPr>
          <w:rFonts w:ascii="Cambria" w:hAnsi="Cambria" w:cs="Calibri"/>
          <w:sz w:val="24"/>
          <w:szCs w:val="24"/>
        </w:rPr>
        <w:t xml:space="preserve"> dla siedziby Zamawiającego</w:t>
      </w:r>
      <w:r w:rsidRPr="00EA2278">
        <w:rPr>
          <w:rFonts w:ascii="Cambria" w:hAnsi="Cambria" w:cs="Calibri"/>
          <w:sz w:val="24"/>
          <w:szCs w:val="24"/>
        </w:rPr>
        <w:t>.</w:t>
      </w:r>
    </w:p>
    <w:p w14:paraId="4B9E31B8" w14:textId="77777777" w:rsidR="00351B11" w:rsidRPr="00EA2278" w:rsidRDefault="00351B11" w:rsidP="00A67E62">
      <w:pPr>
        <w:jc w:val="center"/>
        <w:rPr>
          <w:rFonts w:ascii="Cambria" w:hAnsi="Cambria" w:cs="Calibri"/>
          <w:b/>
          <w:sz w:val="24"/>
          <w:szCs w:val="24"/>
        </w:rPr>
      </w:pPr>
    </w:p>
    <w:p w14:paraId="0EE64394" w14:textId="77777777" w:rsidR="003B4301" w:rsidRPr="00EA2278" w:rsidRDefault="003B4301" w:rsidP="00A67E62">
      <w:pPr>
        <w:jc w:val="center"/>
        <w:rPr>
          <w:rFonts w:ascii="Cambria" w:hAnsi="Cambria" w:cs="Calibri"/>
          <w:b/>
          <w:sz w:val="24"/>
          <w:szCs w:val="24"/>
        </w:rPr>
      </w:pPr>
    </w:p>
    <w:p w14:paraId="32BB2F2D" w14:textId="77777777" w:rsidR="00A67E62" w:rsidRPr="00EA2278" w:rsidRDefault="00A67E62" w:rsidP="00A67E62">
      <w:pPr>
        <w:jc w:val="center"/>
        <w:rPr>
          <w:rFonts w:ascii="Cambria" w:hAnsi="Cambria" w:cs="Calibri"/>
          <w:b/>
          <w:sz w:val="24"/>
          <w:szCs w:val="24"/>
        </w:rPr>
      </w:pPr>
      <w:r w:rsidRPr="00EA2278">
        <w:rPr>
          <w:rFonts w:ascii="Cambria" w:hAnsi="Cambria" w:cs="Calibri"/>
          <w:b/>
          <w:sz w:val="24"/>
          <w:szCs w:val="24"/>
        </w:rPr>
        <w:t>§ 1</w:t>
      </w:r>
      <w:r w:rsidR="00026073" w:rsidRPr="00EA2278">
        <w:rPr>
          <w:rFonts w:ascii="Cambria" w:hAnsi="Cambria" w:cs="Calibri"/>
          <w:b/>
          <w:sz w:val="24"/>
          <w:szCs w:val="24"/>
        </w:rPr>
        <w:t>5</w:t>
      </w:r>
    </w:p>
    <w:p w14:paraId="520DA3D8" w14:textId="77777777" w:rsidR="00A67E62" w:rsidRPr="00EA2278" w:rsidRDefault="00A67E62" w:rsidP="00166521">
      <w:pPr>
        <w:jc w:val="both"/>
        <w:rPr>
          <w:rFonts w:ascii="Cambria" w:hAnsi="Cambria" w:cs="Calibri"/>
          <w:sz w:val="24"/>
          <w:szCs w:val="24"/>
        </w:rPr>
      </w:pPr>
      <w:r w:rsidRPr="00EA2278">
        <w:rPr>
          <w:rFonts w:ascii="Cambria" w:hAnsi="Cambria" w:cs="Calibri"/>
          <w:sz w:val="24"/>
          <w:szCs w:val="24"/>
        </w:rPr>
        <w:t>Umowa niniejsza została sporządzona w dwóch jednobrzmiących egzempla</w:t>
      </w:r>
      <w:r w:rsidR="00B4155F" w:rsidRPr="00EA2278">
        <w:rPr>
          <w:rFonts w:ascii="Cambria" w:hAnsi="Cambria" w:cs="Calibri"/>
          <w:sz w:val="24"/>
          <w:szCs w:val="24"/>
        </w:rPr>
        <w:t>rzach, po jednym dla każdej ze S</w:t>
      </w:r>
      <w:r w:rsidRPr="00EA2278">
        <w:rPr>
          <w:rFonts w:ascii="Cambria" w:hAnsi="Cambria" w:cs="Calibri"/>
          <w:sz w:val="24"/>
          <w:szCs w:val="24"/>
        </w:rPr>
        <w:t>tron.</w:t>
      </w:r>
    </w:p>
    <w:p w14:paraId="70536EC8" w14:textId="77777777" w:rsidR="00605724" w:rsidRPr="00EA2278" w:rsidRDefault="00A67E62" w:rsidP="00625C31">
      <w:pPr>
        <w:jc w:val="center"/>
        <w:rPr>
          <w:rFonts w:ascii="Cambria" w:hAnsi="Cambria" w:cs="Calibri"/>
          <w:b/>
          <w:sz w:val="24"/>
          <w:szCs w:val="24"/>
        </w:rPr>
      </w:pPr>
      <w:r w:rsidRPr="00EA2278">
        <w:rPr>
          <w:rFonts w:ascii="Cambria" w:hAnsi="Cambria" w:cs="Calibri"/>
          <w:b/>
          <w:sz w:val="24"/>
          <w:szCs w:val="24"/>
        </w:rPr>
        <w:t>§ 1</w:t>
      </w:r>
      <w:r w:rsidR="00026073" w:rsidRPr="00EA2278">
        <w:rPr>
          <w:rFonts w:ascii="Cambria" w:hAnsi="Cambria" w:cs="Calibri"/>
          <w:b/>
          <w:sz w:val="24"/>
          <w:szCs w:val="24"/>
        </w:rPr>
        <w:t>6</w:t>
      </w:r>
    </w:p>
    <w:p w14:paraId="4BCDDC47" w14:textId="77777777" w:rsidR="00351A5E" w:rsidRPr="00EA2278" w:rsidRDefault="00625C31" w:rsidP="009A0441">
      <w:pPr>
        <w:pStyle w:val="Nagwek2"/>
        <w:keepNext w:val="0"/>
        <w:suppressAutoHyphens w:val="0"/>
        <w:overflowPunct/>
        <w:autoSpaceDE/>
        <w:spacing w:before="0" w:after="0"/>
        <w:jc w:val="both"/>
        <w:rPr>
          <w:rFonts w:ascii="Cambria" w:hAnsi="Cambria" w:cs="Calibri"/>
          <w:b w:val="0"/>
          <w:i w:val="0"/>
          <w:sz w:val="24"/>
          <w:szCs w:val="24"/>
        </w:rPr>
      </w:pPr>
      <w:r w:rsidRPr="00EA2278">
        <w:rPr>
          <w:rFonts w:ascii="Cambria" w:hAnsi="Cambria" w:cs="Calibri"/>
          <w:b w:val="0"/>
          <w:i w:val="0"/>
          <w:sz w:val="24"/>
          <w:szCs w:val="24"/>
        </w:rPr>
        <w:t>Zamówienie realizowane częściowo na potrzeby projektów</w:t>
      </w:r>
      <w:r w:rsidR="009A0441" w:rsidRPr="00EA2278">
        <w:rPr>
          <w:rFonts w:ascii="Cambria" w:hAnsi="Cambria" w:cs="Calibri"/>
          <w:b w:val="0"/>
          <w:i w:val="0"/>
          <w:sz w:val="24"/>
          <w:szCs w:val="24"/>
        </w:rPr>
        <w:t xml:space="preserve"> i </w:t>
      </w:r>
      <w:r w:rsidR="00351A5E" w:rsidRPr="00EA2278">
        <w:rPr>
          <w:rFonts w:ascii="Cambria" w:hAnsi="Cambria" w:cs="Calibri"/>
          <w:b w:val="0"/>
          <w:i w:val="0"/>
          <w:sz w:val="24"/>
          <w:szCs w:val="24"/>
        </w:rPr>
        <w:t>programów UAM współfinansowanych ze środków zewnętrznych, w tym środków Unii Europejskiej.</w:t>
      </w:r>
    </w:p>
    <w:p w14:paraId="33885FBE" w14:textId="77777777" w:rsidR="00821F12" w:rsidRPr="00EA2278" w:rsidRDefault="00821F12" w:rsidP="00821F12">
      <w:pPr>
        <w:jc w:val="center"/>
        <w:rPr>
          <w:rFonts w:ascii="Cambria" w:hAnsi="Cambria" w:cs="Calibri"/>
          <w:b/>
          <w:sz w:val="24"/>
          <w:szCs w:val="24"/>
          <w:lang w:eastAsia="pl-PL"/>
        </w:rPr>
      </w:pPr>
    </w:p>
    <w:p w14:paraId="11CDCE99" w14:textId="77777777" w:rsidR="00821F12" w:rsidRPr="00EA2278" w:rsidRDefault="00026073" w:rsidP="00821F12">
      <w:pPr>
        <w:jc w:val="center"/>
        <w:rPr>
          <w:rFonts w:ascii="Cambria" w:hAnsi="Cambria" w:cs="Calibri"/>
          <w:b/>
          <w:sz w:val="24"/>
          <w:szCs w:val="24"/>
          <w:lang w:eastAsia="pl-PL"/>
        </w:rPr>
      </w:pPr>
      <w:r w:rsidRPr="00EA2278">
        <w:rPr>
          <w:rFonts w:ascii="Cambria" w:hAnsi="Cambria" w:cs="Calibri"/>
          <w:b/>
          <w:sz w:val="24"/>
          <w:szCs w:val="24"/>
          <w:lang w:eastAsia="pl-PL"/>
        </w:rPr>
        <w:t>§ 17</w:t>
      </w:r>
    </w:p>
    <w:p w14:paraId="1F7B7D81" w14:textId="77777777" w:rsidR="00996CC6" w:rsidRPr="00EA2278" w:rsidRDefault="00821F12" w:rsidP="00821F12">
      <w:pPr>
        <w:jc w:val="both"/>
        <w:rPr>
          <w:rFonts w:ascii="Cambria" w:hAnsi="Cambria" w:cs="Calibri"/>
          <w:b/>
          <w:sz w:val="24"/>
          <w:szCs w:val="24"/>
          <w:lang w:eastAsia="pl-PL"/>
        </w:rPr>
      </w:pPr>
      <w:r w:rsidRPr="00EA2278">
        <w:rPr>
          <w:rFonts w:ascii="Cambria" w:hAnsi="Cambria" w:cs="Calibri"/>
          <w:sz w:val="24"/>
          <w:szCs w:val="24"/>
          <w:lang w:eastAsia="pl-PL"/>
        </w:rPr>
        <w:t>W związku z realizacją niniejszej umowy Zamawiający oświadcza, iż posiada status dużego przedsiębiorcy w rozumieniu przepisów ustawy 8.03.2013 r</w:t>
      </w:r>
      <w:r w:rsidR="00B4155F" w:rsidRPr="00EA2278">
        <w:rPr>
          <w:rFonts w:ascii="Cambria" w:hAnsi="Cambria" w:cs="Calibri"/>
          <w:sz w:val="24"/>
          <w:szCs w:val="24"/>
          <w:lang w:eastAsia="pl-PL"/>
        </w:rPr>
        <w:t>.</w:t>
      </w:r>
      <w:r w:rsidRPr="00EA2278">
        <w:rPr>
          <w:rFonts w:ascii="Cambria" w:hAnsi="Cambria" w:cs="Calibri"/>
          <w:sz w:val="24"/>
          <w:szCs w:val="24"/>
          <w:lang w:eastAsia="pl-PL"/>
        </w:rPr>
        <w:t xml:space="preserve"> o przeciwdziałaniu nadmiernym opóźnieniom w transakc</w:t>
      </w:r>
      <w:r w:rsidR="00B4155F" w:rsidRPr="00EA2278">
        <w:rPr>
          <w:rFonts w:ascii="Cambria" w:hAnsi="Cambria" w:cs="Calibri"/>
          <w:sz w:val="24"/>
          <w:szCs w:val="24"/>
          <w:lang w:eastAsia="pl-PL"/>
        </w:rPr>
        <w:t>jach handlowych (</w:t>
      </w:r>
      <w:proofErr w:type="spellStart"/>
      <w:r w:rsidR="00B4155F" w:rsidRPr="00EA2278">
        <w:rPr>
          <w:rFonts w:ascii="Cambria" w:hAnsi="Cambria" w:cs="Calibri"/>
          <w:sz w:val="24"/>
          <w:szCs w:val="24"/>
          <w:lang w:eastAsia="pl-PL"/>
        </w:rPr>
        <w:t>t.j</w:t>
      </w:r>
      <w:proofErr w:type="spellEnd"/>
      <w:r w:rsidR="00B4155F" w:rsidRPr="00EA2278">
        <w:rPr>
          <w:rFonts w:ascii="Cambria" w:hAnsi="Cambria" w:cs="Calibri"/>
          <w:sz w:val="24"/>
          <w:szCs w:val="24"/>
          <w:lang w:eastAsia="pl-PL"/>
        </w:rPr>
        <w:t>. Dz.U. 202</w:t>
      </w:r>
      <w:r w:rsidR="003B4301" w:rsidRPr="00EA2278">
        <w:rPr>
          <w:rFonts w:ascii="Cambria" w:hAnsi="Cambria" w:cs="Calibri"/>
          <w:sz w:val="24"/>
          <w:szCs w:val="24"/>
          <w:lang w:eastAsia="pl-PL"/>
        </w:rPr>
        <w:t>3</w:t>
      </w:r>
      <w:r w:rsidR="00B4155F" w:rsidRPr="00EA2278">
        <w:rPr>
          <w:rFonts w:ascii="Cambria" w:hAnsi="Cambria" w:cs="Calibri"/>
          <w:sz w:val="24"/>
          <w:szCs w:val="24"/>
          <w:lang w:eastAsia="pl-PL"/>
        </w:rPr>
        <w:t xml:space="preserve"> r. , poz. </w:t>
      </w:r>
      <w:r w:rsidR="003B4301" w:rsidRPr="00EA2278">
        <w:rPr>
          <w:rFonts w:ascii="Cambria" w:hAnsi="Cambria" w:cs="Calibri"/>
          <w:sz w:val="24"/>
          <w:szCs w:val="24"/>
          <w:lang w:eastAsia="pl-PL"/>
        </w:rPr>
        <w:t>1790</w:t>
      </w:r>
      <w:r w:rsidRPr="00EA2278">
        <w:rPr>
          <w:rFonts w:ascii="Cambria" w:hAnsi="Cambria" w:cs="Calibri"/>
          <w:sz w:val="24"/>
          <w:szCs w:val="24"/>
          <w:lang w:eastAsia="pl-PL"/>
        </w:rPr>
        <w:t>).</w:t>
      </w:r>
    </w:p>
    <w:p w14:paraId="5F8A80FF" w14:textId="77777777" w:rsidR="00821F12" w:rsidRPr="00EA2278" w:rsidRDefault="00821F12" w:rsidP="00821F12">
      <w:pPr>
        <w:jc w:val="both"/>
        <w:rPr>
          <w:rFonts w:ascii="Cambria" w:hAnsi="Cambria" w:cs="Calibri"/>
          <w:b/>
          <w:sz w:val="24"/>
          <w:szCs w:val="24"/>
          <w:lang w:eastAsia="pl-PL"/>
        </w:rPr>
      </w:pPr>
    </w:p>
    <w:p w14:paraId="5F83AD3F" w14:textId="77777777" w:rsidR="00806701" w:rsidRPr="00EA2278" w:rsidRDefault="00806701" w:rsidP="004105E5">
      <w:pPr>
        <w:jc w:val="center"/>
        <w:rPr>
          <w:rFonts w:ascii="Cambria" w:hAnsi="Cambria" w:cs="Calibri"/>
          <w:b/>
          <w:sz w:val="24"/>
          <w:szCs w:val="24"/>
        </w:rPr>
      </w:pPr>
      <w:r w:rsidRPr="00EA2278">
        <w:rPr>
          <w:rFonts w:ascii="Cambria" w:hAnsi="Cambria" w:cs="Calibri"/>
          <w:b/>
          <w:sz w:val="24"/>
          <w:szCs w:val="24"/>
        </w:rPr>
        <w:t>§ 1</w:t>
      </w:r>
      <w:r w:rsidR="00351B11" w:rsidRPr="00EA2278">
        <w:rPr>
          <w:rFonts w:ascii="Cambria" w:hAnsi="Cambria" w:cs="Calibri"/>
          <w:b/>
          <w:sz w:val="24"/>
          <w:szCs w:val="24"/>
        </w:rPr>
        <w:t>8</w:t>
      </w:r>
    </w:p>
    <w:p w14:paraId="599A3854" w14:textId="77777777" w:rsidR="00E2075E" w:rsidRPr="00EA2278" w:rsidRDefault="00E2075E" w:rsidP="00E2075E">
      <w:pPr>
        <w:rPr>
          <w:rFonts w:ascii="Cambria" w:hAnsi="Cambria" w:cs="Calibri"/>
          <w:sz w:val="24"/>
          <w:szCs w:val="24"/>
        </w:rPr>
      </w:pPr>
      <w:r w:rsidRPr="00EA2278">
        <w:rPr>
          <w:rFonts w:ascii="Cambria" w:hAnsi="Cambria" w:cs="Calibri"/>
          <w:sz w:val="24"/>
          <w:szCs w:val="24"/>
        </w:rPr>
        <w:t>Integralną część umowy stanowią załączniki:</w:t>
      </w:r>
    </w:p>
    <w:p w14:paraId="0C6FE4AE" w14:textId="77777777" w:rsidR="00E2075E" w:rsidRPr="00EA2278" w:rsidRDefault="00996CC6" w:rsidP="00E2075E">
      <w:pPr>
        <w:rPr>
          <w:rFonts w:ascii="Cambria" w:hAnsi="Cambria" w:cs="Calibri"/>
          <w:sz w:val="24"/>
          <w:szCs w:val="24"/>
        </w:rPr>
      </w:pPr>
      <w:r w:rsidRPr="00EA2278">
        <w:rPr>
          <w:rFonts w:ascii="Cambria" w:hAnsi="Cambria" w:cs="Calibri"/>
          <w:sz w:val="24"/>
          <w:szCs w:val="24"/>
        </w:rPr>
        <w:t>Załącznik nr 1 – F</w:t>
      </w:r>
      <w:r w:rsidR="001D1586" w:rsidRPr="00EA2278">
        <w:rPr>
          <w:rFonts w:ascii="Cambria" w:hAnsi="Cambria" w:cs="Calibri"/>
          <w:sz w:val="24"/>
          <w:szCs w:val="24"/>
        </w:rPr>
        <w:t>ormularz ofertowy</w:t>
      </w:r>
    </w:p>
    <w:p w14:paraId="3BA4ABD9" w14:textId="446BA1DE" w:rsidR="001D1586" w:rsidRPr="00EA2278" w:rsidRDefault="00996CC6" w:rsidP="00E2075E">
      <w:pPr>
        <w:rPr>
          <w:rFonts w:ascii="Cambria" w:hAnsi="Cambria" w:cs="Calibri"/>
          <w:sz w:val="24"/>
          <w:szCs w:val="24"/>
        </w:rPr>
      </w:pPr>
      <w:r w:rsidRPr="00EA2278">
        <w:rPr>
          <w:rFonts w:ascii="Cambria" w:hAnsi="Cambria" w:cs="Calibri"/>
          <w:sz w:val="24"/>
          <w:szCs w:val="24"/>
        </w:rPr>
        <w:t>Załącznik nr 2 –</w:t>
      </w:r>
      <w:r w:rsidR="003B4301" w:rsidRPr="00EA2278">
        <w:rPr>
          <w:rFonts w:ascii="Cambria" w:hAnsi="Cambria" w:cs="Calibri"/>
          <w:sz w:val="24"/>
          <w:szCs w:val="24"/>
        </w:rPr>
        <w:t xml:space="preserve"> </w:t>
      </w:r>
      <w:r w:rsidR="00821F12" w:rsidRPr="00EA2278">
        <w:rPr>
          <w:rFonts w:ascii="Cambria" w:hAnsi="Cambria" w:cs="Calibri"/>
          <w:sz w:val="24"/>
          <w:szCs w:val="24"/>
        </w:rPr>
        <w:t xml:space="preserve">Formularz </w:t>
      </w:r>
      <w:r w:rsidR="00E76FE3" w:rsidRPr="00EA2278">
        <w:rPr>
          <w:rFonts w:ascii="Cambria" w:hAnsi="Cambria" w:cs="Calibri"/>
          <w:sz w:val="24"/>
          <w:szCs w:val="24"/>
        </w:rPr>
        <w:t xml:space="preserve">cen jednostkowych </w:t>
      </w:r>
    </w:p>
    <w:p w14:paraId="376165FF" w14:textId="77777777" w:rsidR="001D1586" w:rsidRPr="00EA2278" w:rsidRDefault="00996CC6" w:rsidP="00E2075E">
      <w:pPr>
        <w:rPr>
          <w:rFonts w:ascii="Cambria" w:hAnsi="Cambria" w:cs="Calibri"/>
          <w:sz w:val="24"/>
          <w:szCs w:val="24"/>
        </w:rPr>
      </w:pPr>
      <w:r w:rsidRPr="00EA2278">
        <w:rPr>
          <w:rFonts w:ascii="Cambria" w:hAnsi="Cambria" w:cs="Calibri"/>
          <w:sz w:val="24"/>
          <w:szCs w:val="24"/>
        </w:rPr>
        <w:t>Załącznik nr 3 – W</w:t>
      </w:r>
      <w:r w:rsidR="001D1586" w:rsidRPr="00EA2278">
        <w:rPr>
          <w:rFonts w:ascii="Cambria" w:hAnsi="Cambria" w:cs="Calibri"/>
          <w:sz w:val="24"/>
          <w:szCs w:val="24"/>
        </w:rPr>
        <w:t>ykaz jednostek</w:t>
      </w:r>
    </w:p>
    <w:p w14:paraId="2E92AA06" w14:textId="77777777" w:rsidR="00E76FE3" w:rsidRPr="00EA2278" w:rsidRDefault="00E76FE3" w:rsidP="00E2075E">
      <w:pPr>
        <w:rPr>
          <w:rFonts w:ascii="Cambria" w:hAnsi="Cambria" w:cs="Calibri"/>
          <w:sz w:val="24"/>
          <w:szCs w:val="24"/>
        </w:rPr>
      </w:pPr>
      <w:r w:rsidRPr="00EA2278">
        <w:rPr>
          <w:rFonts w:ascii="Cambria" w:hAnsi="Cambria" w:cs="Calibri"/>
          <w:sz w:val="24"/>
          <w:szCs w:val="24"/>
        </w:rPr>
        <w:t>Załącznik nr 4 – formularz cenowy</w:t>
      </w:r>
    </w:p>
    <w:p w14:paraId="4B917F79" w14:textId="77777777" w:rsidR="008569E5" w:rsidRPr="00EA2278" w:rsidRDefault="00AD7216" w:rsidP="00E2075E">
      <w:pPr>
        <w:rPr>
          <w:rFonts w:ascii="Cambria" w:hAnsi="Cambria" w:cs="Calibri"/>
          <w:sz w:val="24"/>
          <w:szCs w:val="24"/>
        </w:rPr>
      </w:pPr>
      <w:r w:rsidRPr="00EA2278">
        <w:rPr>
          <w:rFonts w:ascii="Cambria" w:hAnsi="Cambria" w:cs="Calibri"/>
          <w:sz w:val="24"/>
          <w:szCs w:val="24"/>
        </w:rPr>
        <w:t>Załącznik nr 5 – zestawienie zamówień</w:t>
      </w:r>
    </w:p>
    <w:p w14:paraId="27D40FE3" w14:textId="77777777" w:rsidR="009E1AD8" w:rsidRPr="00EA2278" w:rsidRDefault="00A23071" w:rsidP="00BB4BA5">
      <w:pPr>
        <w:rPr>
          <w:rFonts w:ascii="Cambria" w:hAnsi="Cambria" w:cs="Calibri"/>
          <w:b/>
          <w:sz w:val="24"/>
          <w:szCs w:val="24"/>
        </w:rPr>
      </w:pPr>
      <w:r w:rsidRPr="00EA2278">
        <w:rPr>
          <w:rFonts w:ascii="Cambria" w:hAnsi="Cambria" w:cs="Calibri"/>
          <w:b/>
          <w:sz w:val="24"/>
          <w:szCs w:val="24"/>
        </w:rPr>
        <w:tab/>
      </w:r>
    </w:p>
    <w:p w14:paraId="0D724385" w14:textId="77777777" w:rsidR="009E1AD8" w:rsidRPr="00EA2278" w:rsidRDefault="009E1AD8" w:rsidP="009E1AD8">
      <w:pPr>
        <w:tabs>
          <w:tab w:val="left" w:pos="2830"/>
        </w:tabs>
        <w:rPr>
          <w:rFonts w:ascii="Cambria" w:hAnsi="Cambria" w:cs="Calibri"/>
          <w:b/>
          <w:sz w:val="24"/>
          <w:szCs w:val="24"/>
        </w:rPr>
        <w:sectPr w:rsidR="009E1AD8" w:rsidRPr="00EA2278" w:rsidSect="00166521">
          <w:headerReference w:type="default" r:id="rId11"/>
          <w:footnotePr>
            <w:pos w:val="beneathText"/>
          </w:footnotePr>
          <w:pgSz w:w="11905" w:h="16837"/>
          <w:pgMar w:top="-1276" w:right="1417" w:bottom="851" w:left="1134" w:header="567" w:footer="0" w:gutter="0"/>
          <w:cols w:space="708"/>
          <w:docGrid w:linePitch="360"/>
        </w:sectPr>
      </w:pPr>
    </w:p>
    <w:tbl>
      <w:tblPr>
        <w:tblW w:w="14830" w:type="dxa"/>
        <w:tblInd w:w="53" w:type="dxa"/>
        <w:tblCellMar>
          <w:left w:w="70" w:type="dxa"/>
          <w:right w:w="70" w:type="dxa"/>
        </w:tblCellMar>
        <w:tblLook w:val="04A0" w:firstRow="1" w:lastRow="0" w:firstColumn="1" w:lastColumn="0" w:noHBand="0" w:noVBand="1"/>
      </w:tblPr>
      <w:tblGrid>
        <w:gridCol w:w="494"/>
        <w:gridCol w:w="1791"/>
        <w:gridCol w:w="1560"/>
        <w:gridCol w:w="2126"/>
        <w:gridCol w:w="2268"/>
        <w:gridCol w:w="1563"/>
        <w:gridCol w:w="958"/>
        <w:gridCol w:w="1529"/>
        <w:gridCol w:w="927"/>
        <w:gridCol w:w="1985"/>
      </w:tblGrid>
      <w:tr w:rsidR="009E1AD8" w:rsidRPr="00EA2278" w14:paraId="4FF48CB8" w14:textId="77777777" w:rsidTr="00084F42">
        <w:trPr>
          <w:trHeight w:val="1065"/>
        </w:trPr>
        <w:tc>
          <w:tcPr>
            <w:tcW w:w="14830" w:type="dxa"/>
            <w:gridSpan w:val="10"/>
            <w:tcBorders>
              <w:top w:val="nil"/>
              <w:left w:val="nil"/>
              <w:bottom w:val="nil"/>
              <w:right w:val="nil"/>
            </w:tcBorders>
            <w:vAlign w:val="center"/>
            <w:hideMark/>
          </w:tcPr>
          <w:p w14:paraId="739506CD" w14:textId="7A37B1FC" w:rsidR="00BE2490" w:rsidRPr="00EA2278" w:rsidRDefault="009E1AD8" w:rsidP="00BE2490">
            <w:pPr>
              <w:suppressAutoHyphens w:val="0"/>
              <w:jc w:val="right"/>
              <w:rPr>
                <w:rFonts w:ascii="Cambria" w:hAnsi="Cambria" w:cs="Calibri"/>
                <w:b/>
                <w:bCs/>
                <w:sz w:val="24"/>
                <w:szCs w:val="24"/>
                <w:lang w:eastAsia="pl-PL"/>
              </w:rPr>
            </w:pPr>
            <w:r w:rsidRPr="00EA2278">
              <w:rPr>
                <w:rFonts w:ascii="Cambria" w:hAnsi="Cambria" w:cs="Calibri"/>
                <w:b/>
                <w:bCs/>
                <w:sz w:val="24"/>
                <w:szCs w:val="24"/>
                <w:lang w:eastAsia="pl-PL"/>
              </w:rPr>
              <w:lastRenderedPageBreak/>
              <w:t xml:space="preserve">Załącznik nr </w:t>
            </w:r>
            <w:r w:rsidR="00AD7216" w:rsidRPr="00EA2278">
              <w:rPr>
                <w:rFonts w:ascii="Cambria" w:hAnsi="Cambria" w:cs="Calibri"/>
                <w:b/>
                <w:bCs/>
                <w:sz w:val="24"/>
                <w:szCs w:val="24"/>
                <w:lang w:eastAsia="pl-PL"/>
              </w:rPr>
              <w:t>5</w:t>
            </w:r>
            <w:r w:rsidR="00353CE8" w:rsidRPr="00EA2278">
              <w:rPr>
                <w:rFonts w:ascii="Cambria" w:hAnsi="Cambria" w:cs="Calibri"/>
                <w:b/>
                <w:bCs/>
                <w:sz w:val="24"/>
                <w:szCs w:val="24"/>
                <w:lang w:eastAsia="pl-PL"/>
              </w:rPr>
              <w:t xml:space="preserve"> do U</w:t>
            </w:r>
            <w:r w:rsidR="00BE2490" w:rsidRPr="00EA2278">
              <w:rPr>
                <w:rFonts w:ascii="Cambria" w:hAnsi="Cambria" w:cs="Calibri"/>
                <w:b/>
                <w:bCs/>
                <w:sz w:val="24"/>
                <w:szCs w:val="24"/>
                <w:lang w:eastAsia="pl-PL"/>
              </w:rPr>
              <w:t>mowy nr</w:t>
            </w:r>
            <w:r w:rsidRPr="00EA2278">
              <w:rPr>
                <w:rFonts w:ascii="Cambria" w:hAnsi="Cambria" w:cs="Calibri"/>
                <w:b/>
                <w:bCs/>
                <w:sz w:val="24"/>
                <w:szCs w:val="24"/>
                <w:lang w:eastAsia="pl-PL"/>
              </w:rPr>
              <w:t xml:space="preserve"> </w:t>
            </w:r>
            <w:r w:rsidR="00BC2DCC" w:rsidRPr="00EA2278">
              <w:rPr>
                <w:rFonts w:ascii="Cambria" w:hAnsi="Cambria" w:cs="Calibri"/>
                <w:b/>
                <w:bCs/>
                <w:sz w:val="24"/>
                <w:szCs w:val="24"/>
                <w:lang w:eastAsia="pl-PL"/>
              </w:rPr>
              <w:t>………</w:t>
            </w:r>
          </w:p>
          <w:p w14:paraId="3732DD3C" w14:textId="77777777" w:rsidR="00BE2490" w:rsidRPr="00EA2278" w:rsidRDefault="00BE2490" w:rsidP="009E1AD8">
            <w:pPr>
              <w:suppressAutoHyphens w:val="0"/>
              <w:rPr>
                <w:rFonts w:ascii="Cambria" w:hAnsi="Cambria" w:cs="Calibri"/>
                <w:b/>
                <w:bCs/>
                <w:sz w:val="24"/>
                <w:szCs w:val="24"/>
                <w:lang w:eastAsia="pl-PL"/>
              </w:rPr>
            </w:pPr>
          </w:p>
          <w:p w14:paraId="355E1CE4" w14:textId="77777777" w:rsidR="00BE2490" w:rsidRPr="00EA2278" w:rsidRDefault="00BE2490" w:rsidP="00BE2490">
            <w:pPr>
              <w:suppressAutoHyphens w:val="0"/>
              <w:rPr>
                <w:rFonts w:ascii="Cambria" w:hAnsi="Cambria" w:cs="Calibri"/>
                <w:b/>
                <w:bCs/>
                <w:sz w:val="24"/>
                <w:szCs w:val="24"/>
                <w:lang w:eastAsia="pl-PL"/>
              </w:rPr>
            </w:pPr>
          </w:p>
          <w:p w14:paraId="7687255A" w14:textId="77777777" w:rsidR="009E1AD8" w:rsidRPr="00EA2278" w:rsidRDefault="00BE2490" w:rsidP="00BE2490">
            <w:pPr>
              <w:suppressAutoHyphens w:val="0"/>
              <w:rPr>
                <w:rFonts w:ascii="Cambria" w:hAnsi="Cambria" w:cs="Calibri"/>
                <w:b/>
                <w:bCs/>
                <w:sz w:val="24"/>
                <w:szCs w:val="24"/>
                <w:lang w:eastAsia="pl-PL"/>
              </w:rPr>
            </w:pPr>
            <w:r w:rsidRPr="00EA2278">
              <w:rPr>
                <w:rFonts w:ascii="Cambria" w:hAnsi="Cambria" w:cs="Calibri"/>
                <w:b/>
                <w:bCs/>
                <w:sz w:val="24"/>
                <w:szCs w:val="24"/>
                <w:lang w:eastAsia="pl-PL"/>
              </w:rPr>
              <w:t>Z</w:t>
            </w:r>
            <w:r w:rsidR="009E1AD8" w:rsidRPr="00EA2278">
              <w:rPr>
                <w:rFonts w:ascii="Cambria" w:hAnsi="Cambria" w:cs="Calibri"/>
                <w:b/>
                <w:bCs/>
                <w:sz w:val="24"/>
                <w:szCs w:val="24"/>
                <w:lang w:eastAsia="pl-PL"/>
              </w:rPr>
              <w:t xml:space="preserve">estawienie zamówień otrzymanych od Zamawiającego w (poprzednim) miesiącu ….. </w:t>
            </w:r>
            <w:r w:rsidRPr="00EA2278">
              <w:rPr>
                <w:rFonts w:ascii="Cambria" w:hAnsi="Cambria" w:cs="Calibri"/>
                <w:b/>
                <w:bCs/>
                <w:sz w:val="24"/>
                <w:szCs w:val="24"/>
                <w:lang w:eastAsia="pl-PL"/>
              </w:rPr>
              <w:t xml:space="preserve"> </w:t>
            </w:r>
            <w:r w:rsidR="009E1AD8" w:rsidRPr="00EA2278">
              <w:rPr>
                <w:rFonts w:ascii="Cambria" w:hAnsi="Cambria" w:cs="Calibri"/>
                <w:b/>
                <w:bCs/>
                <w:sz w:val="24"/>
                <w:szCs w:val="24"/>
                <w:lang w:eastAsia="pl-PL"/>
              </w:rPr>
              <w:t>oraz zamówień, za które nie została zrealizowana płatność na dzień sporządzenia zestawienia</w:t>
            </w:r>
          </w:p>
          <w:p w14:paraId="39B0D552" w14:textId="77777777" w:rsidR="00BE2490" w:rsidRPr="00EA2278" w:rsidRDefault="00BE2490" w:rsidP="00BE2490">
            <w:pPr>
              <w:suppressAutoHyphens w:val="0"/>
              <w:rPr>
                <w:rFonts w:ascii="Cambria" w:hAnsi="Cambria" w:cs="Calibri"/>
                <w:b/>
                <w:bCs/>
                <w:sz w:val="24"/>
                <w:szCs w:val="24"/>
                <w:lang w:eastAsia="pl-PL"/>
              </w:rPr>
            </w:pPr>
          </w:p>
        </w:tc>
      </w:tr>
      <w:tr w:rsidR="009E1AD8" w:rsidRPr="00EA2278" w14:paraId="1C69C46C" w14:textId="77777777" w:rsidTr="00084F42">
        <w:trPr>
          <w:trHeight w:val="1740"/>
        </w:trPr>
        <w:tc>
          <w:tcPr>
            <w:tcW w:w="494" w:type="dxa"/>
            <w:tcBorders>
              <w:top w:val="single" w:sz="4" w:space="0" w:color="auto"/>
              <w:left w:val="single" w:sz="4" w:space="0" w:color="auto"/>
              <w:bottom w:val="single" w:sz="4" w:space="0" w:color="auto"/>
              <w:right w:val="single" w:sz="4" w:space="0" w:color="auto"/>
            </w:tcBorders>
            <w:noWrap/>
            <w:vAlign w:val="center"/>
            <w:hideMark/>
          </w:tcPr>
          <w:p w14:paraId="73C75831"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Lp.</w:t>
            </w:r>
          </w:p>
        </w:tc>
        <w:tc>
          <w:tcPr>
            <w:tcW w:w="1791" w:type="dxa"/>
            <w:tcBorders>
              <w:top w:val="single" w:sz="4" w:space="0" w:color="auto"/>
              <w:left w:val="nil"/>
              <w:bottom w:val="single" w:sz="4" w:space="0" w:color="auto"/>
              <w:right w:val="single" w:sz="4" w:space="0" w:color="auto"/>
            </w:tcBorders>
            <w:vAlign w:val="center"/>
            <w:hideMark/>
          </w:tcPr>
          <w:p w14:paraId="418F387A"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Data otrzymania</w:t>
            </w:r>
            <w:r w:rsidRPr="00EA2278">
              <w:rPr>
                <w:rFonts w:ascii="Cambria" w:hAnsi="Cambria" w:cs="Calibri"/>
                <w:b/>
                <w:bCs/>
                <w:sz w:val="24"/>
                <w:szCs w:val="24"/>
                <w:lang w:eastAsia="pl-PL"/>
              </w:rPr>
              <w:br/>
              <w:t>zamówienia</w:t>
            </w:r>
          </w:p>
        </w:tc>
        <w:tc>
          <w:tcPr>
            <w:tcW w:w="1560" w:type="dxa"/>
            <w:tcBorders>
              <w:top w:val="single" w:sz="4" w:space="0" w:color="auto"/>
              <w:left w:val="nil"/>
              <w:bottom w:val="single" w:sz="4" w:space="0" w:color="auto"/>
              <w:right w:val="single" w:sz="4" w:space="0" w:color="auto"/>
            </w:tcBorders>
            <w:vAlign w:val="center"/>
            <w:hideMark/>
          </w:tcPr>
          <w:p w14:paraId="2E7670B8"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Nr zamówienia</w:t>
            </w:r>
          </w:p>
        </w:tc>
        <w:tc>
          <w:tcPr>
            <w:tcW w:w="2126" w:type="dxa"/>
            <w:tcBorders>
              <w:top w:val="single" w:sz="4" w:space="0" w:color="auto"/>
              <w:left w:val="nil"/>
              <w:bottom w:val="single" w:sz="4" w:space="0" w:color="auto"/>
              <w:right w:val="single" w:sz="4" w:space="0" w:color="auto"/>
            </w:tcBorders>
            <w:vAlign w:val="center"/>
            <w:hideMark/>
          </w:tcPr>
          <w:p w14:paraId="10CF18DD"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Stopień realizacji</w:t>
            </w:r>
            <w:r w:rsidRPr="00EA2278">
              <w:rPr>
                <w:rFonts w:ascii="Cambria" w:hAnsi="Cambria" w:cs="Calibri"/>
                <w:b/>
                <w:bCs/>
                <w:sz w:val="24"/>
                <w:szCs w:val="24"/>
                <w:lang w:eastAsia="pl-PL"/>
              </w:rPr>
              <w:br/>
              <w:t>(Z - całość zrealizowana,</w:t>
            </w:r>
            <w:r w:rsidRPr="00EA2278">
              <w:rPr>
                <w:rFonts w:ascii="Cambria" w:hAnsi="Cambria" w:cs="Calibri"/>
                <w:b/>
                <w:bCs/>
                <w:sz w:val="24"/>
                <w:szCs w:val="24"/>
                <w:lang w:eastAsia="pl-PL"/>
              </w:rPr>
              <w:br/>
              <w:t>R - w trakcie realizacji)</w:t>
            </w:r>
          </w:p>
        </w:tc>
        <w:tc>
          <w:tcPr>
            <w:tcW w:w="2268" w:type="dxa"/>
            <w:tcBorders>
              <w:top w:val="single" w:sz="4" w:space="0" w:color="auto"/>
              <w:left w:val="nil"/>
              <w:bottom w:val="single" w:sz="4" w:space="0" w:color="auto"/>
              <w:right w:val="single" w:sz="4" w:space="0" w:color="auto"/>
            </w:tcBorders>
            <w:vAlign w:val="center"/>
            <w:hideMark/>
          </w:tcPr>
          <w:p w14:paraId="73F99DD7"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Jednostka zamawiająca</w:t>
            </w:r>
            <w:r w:rsidRPr="00EA2278">
              <w:rPr>
                <w:rFonts w:ascii="Cambria" w:hAnsi="Cambria" w:cs="Calibri"/>
                <w:b/>
                <w:bCs/>
                <w:sz w:val="24"/>
                <w:szCs w:val="24"/>
                <w:lang w:eastAsia="pl-PL"/>
              </w:rPr>
              <w:br/>
              <w:t>(Wydział, Instytut, Zakład, Dz. Administracji)</w:t>
            </w:r>
          </w:p>
        </w:tc>
        <w:tc>
          <w:tcPr>
            <w:tcW w:w="1423" w:type="dxa"/>
            <w:tcBorders>
              <w:top w:val="single" w:sz="4" w:space="0" w:color="auto"/>
              <w:left w:val="nil"/>
              <w:bottom w:val="single" w:sz="4" w:space="0" w:color="auto"/>
              <w:right w:val="single" w:sz="4" w:space="0" w:color="auto"/>
            </w:tcBorders>
            <w:vAlign w:val="center"/>
            <w:hideMark/>
          </w:tcPr>
          <w:p w14:paraId="4A292CDA"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Osoba zamawiająca</w:t>
            </w:r>
          </w:p>
        </w:tc>
        <w:tc>
          <w:tcPr>
            <w:tcW w:w="861" w:type="dxa"/>
            <w:tcBorders>
              <w:top w:val="single" w:sz="4" w:space="0" w:color="auto"/>
              <w:left w:val="nil"/>
              <w:bottom w:val="single" w:sz="4" w:space="0" w:color="auto"/>
              <w:right w:val="single" w:sz="4" w:space="0" w:color="auto"/>
            </w:tcBorders>
            <w:vAlign w:val="center"/>
            <w:hideMark/>
          </w:tcPr>
          <w:p w14:paraId="28AA88D4"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Nr</w:t>
            </w:r>
            <w:r w:rsidRPr="00EA2278">
              <w:rPr>
                <w:rFonts w:ascii="Cambria" w:hAnsi="Cambria" w:cs="Calibri"/>
                <w:b/>
                <w:bCs/>
                <w:sz w:val="24"/>
                <w:szCs w:val="24"/>
                <w:lang w:eastAsia="pl-PL"/>
              </w:rPr>
              <w:br/>
              <w:t xml:space="preserve">faktury </w:t>
            </w:r>
          </w:p>
        </w:tc>
        <w:tc>
          <w:tcPr>
            <w:tcW w:w="1395" w:type="dxa"/>
            <w:tcBorders>
              <w:top w:val="single" w:sz="4" w:space="0" w:color="auto"/>
              <w:left w:val="nil"/>
              <w:bottom w:val="single" w:sz="4" w:space="0" w:color="auto"/>
              <w:right w:val="single" w:sz="4" w:space="0" w:color="auto"/>
            </w:tcBorders>
            <w:vAlign w:val="center"/>
            <w:hideMark/>
          </w:tcPr>
          <w:p w14:paraId="314FFA7E"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Data wystawienia</w:t>
            </w:r>
          </w:p>
        </w:tc>
        <w:tc>
          <w:tcPr>
            <w:tcW w:w="927" w:type="dxa"/>
            <w:tcBorders>
              <w:top w:val="single" w:sz="4" w:space="0" w:color="auto"/>
              <w:left w:val="nil"/>
              <w:bottom w:val="single" w:sz="4" w:space="0" w:color="auto"/>
              <w:right w:val="single" w:sz="4" w:space="0" w:color="auto"/>
            </w:tcBorders>
            <w:vAlign w:val="center"/>
            <w:hideMark/>
          </w:tcPr>
          <w:p w14:paraId="64498691"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Kwota</w:t>
            </w:r>
            <w:r w:rsidRPr="00EA2278">
              <w:rPr>
                <w:rFonts w:ascii="Cambria" w:hAnsi="Cambria" w:cs="Calibri"/>
                <w:b/>
                <w:bCs/>
                <w:sz w:val="24"/>
                <w:szCs w:val="24"/>
                <w:lang w:eastAsia="pl-PL"/>
              </w:rPr>
              <w:br/>
              <w:t>brutto</w:t>
            </w:r>
          </w:p>
        </w:tc>
        <w:tc>
          <w:tcPr>
            <w:tcW w:w="1985" w:type="dxa"/>
            <w:tcBorders>
              <w:top w:val="single" w:sz="4" w:space="0" w:color="auto"/>
              <w:left w:val="nil"/>
              <w:bottom w:val="single" w:sz="4" w:space="0" w:color="auto"/>
              <w:right w:val="single" w:sz="4" w:space="0" w:color="auto"/>
            </w:tcBorders>
            <w:vAlign w:val="center"/>
            <w:hideMark/>
          </w:tcPr>
          <w:p w14:paraId="73BC5DDC" w14:textId="77777777" w:rsidR="009E1AD8" w:rsidRPr="00EA2278" w:rsidRDefault="009E1AD8" w:rsidP="009E1AD8">
            <w:pPr>
              <w:suppressAutoHyphens w:val="0"/>
              <w:jc w:val="center"/>
              <w:rPr>
                <w:rFonts w:ascii="Cambria" w:hAnsi="Cambria" w:cs="Calibri"/>
                <w:b/>
                <w:bCs/>
                <w:sz w:val="24"/>
                <w:szCs w:val="24"/>
                <w:lang w:eastAsia="pl-PL"/>
              </w:rPr>
            </w:pPr>
            <w:r w:rsidRPr="00EA2278">
              <w:rPr>
                <w:rFonts w:ascii="Cambria" w:hAnsi="Cambria" w:cs="Calibri"/>
                <w:b/>
                <w:bCs/>
                <w:sz w:val="24"/>
                <w:szCs w:val="24"/>
                <w:lang w:eastAsia="pl-PL"/>
              </w:rPr>
              <w:t>Status (zapłacone,</w:t>
            </w:r>
            <w:r w:rsidRPr="00EA2278">
              <w:rPr>
                <w:rFonts w:ascii="Cambria" w:hAnsi="Cambria" w:cs="Calibri"/>
                <w:b/>
                <w:bCs/>
                <w:sz w:val="24"/>
                <w:szCs w:val="24"/>
                <w:lang w:eastAsia="pl-PL"/>
              </w:rPr>
              <w:br/>
              <w:t>nie zapłacone)</w:t>
            </w:r>
          </w:p>
        </w:tc>
      </w:tr>
      <w:tr w:rsidR="009E1AD8" w:rsidRPr="00EA2278" w14:paraId="7D8F6FF0" w14:textId="77777777" w:rsidTr="00084F42">
        <w:trPr>
          <w:trHeight w:val="402"/>
        </w:trPr>
        <w:tc>
          <w:tcPr>
            <w:tcW w:w="494" w:type="dxa"/>
            <w:tcBorders>
              <w:top w:val="nil"/>
              <w:left w:val="single" w:sz="4" w:space="0" w:color="auto"/>
              <w:bottom w:val="single" w:sz="4" w:space="0" w:color="auto"/>
              <w:right w:val="single" w:sz="4" w:space="0" w:color="auto"/>
            </w:tcBorders>
            <w:noWrap/>
            <w:vAlign w:val="center"/>
            <w:hideMark/>
          </w:tcPr>
          <w:p w14:paraId="20A134AF"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791" w:type="dxa"/>
            <w:tcBorders>
              <w:top w:val="nil"/>
              <w:left w:val="nil"/>
              <w:bottom w:val="single" w:sz="4" w:space="0" w:color="auto"/>
              <w:right w:val="single" w:sz="4" w:space="0" w:color="auto"/>
            </w:tcBorders>
            <w:noWrap/>
            <w:vAlign w:val="center"/>
            <w:hideMark/>
          </w:tcPr>
          <w:p w14:paraId="636EE20F"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560" w:type="dxa"/>
            <w:tcBorders>
              <w:top w:val="nil"/>
              <w:left w:val="nil"/>
              <w:bottom w:val="single" w:sz="4" w:space="0" w:color="auto"/>
              <w:right w:val="single" w:sz="4" w:space="0" w:color="auto"/>
            </w:tcBorders>
            <w:noWrap/>
            <w:vAlign w:val="center"/>
            <w:hideMark/>
          </w:tcPr>
          <w:p w14:paraId="2FE3340A"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126" w:type="dxa"/>
            <w:tcBorders>
              <w:top w:val="nil"/>
              <w:left w:val="nil"/>
              <w:bottom w:val="single" w:sz="4" w:space="0" w:color="auto"/>
              <w:right w:val="single" w:sz="4" w:space="0" w:color="auto"/>
            </w:tcBorders>
            <w:noWrap/>
            <w:vAlign w:val="center"/>
            <w:hideMark/>
          </w:tcPr>
          <w:p w14:paraId="3A502E43"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268" w:type="dxa"/>
            <w:tcBorders>
              <w:top w:val="nil"/>
              <w:left w:val="nil"/>
              <w:bottom w:val="single" w:sz="4" w:space="0" w:color="auto"/>
              <w:right w:val="single" w:sz="4" w:space="0" w:color="auto"/>
            </w:tcBorders>
            <w:noWrap/>
            <w:vAlign w:val="center"/>
            <w:hideMark/>
          </w:tcPr>
          <w:p w14:paraId="310B96E2"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423" w:type="dxa"/>
            <w:tcBorders>
              <w:top w:val="nil"/>
              <w:left w:val="nil"/>
              <w:bottom w:val="single" w:sz="4" w:space="0" w:color="auto"/>
              <w:right w:val="single" w:sz="4" w:space="0" w:color="auto"/>
            </w:tcBorders>
            <w:noWrap/>
            <w:vAlign w:val="center"/>
            <w:hideMark/>
          </w:tcPr>
          <w:p w14:paraId="24A82E13"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861" w:type="dxa"/>
            <w:tcBorders>
              <w:top w:val="nil"/>
              <w:left w:val="nil"/>
              <w:bottom w:val="single" w:sz="4" w:space="0" w:color="auto"/>
              <w:right w:val="single" w:sz="4" w:space="0" w:color="auto"/>
            </w:tcBorders>
            <w:noWrap/>
            <w:vAlign w:val="center"/>
            <w:hideMark/>
          </w:tcPr>
          <w:p w14:paraId="62FC5DCD"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395" w:type="dxa"/>
            <w:tcBorders>
              <w:top w:val="nil"/>
              <w:left w:val="nil"/>
              <w:bottom w:val="single" w:sz="4" w:space="0" w:color="auto"/>
              <w:right w:val="single" w:sz="4" w:space="0" w:color="auto"/>
            </w:tcBorders>
            <w:noWrap/>
            <w:vAlign w:val="center"/>
            <w:hideMark/>
          </w:tcPr>
          <w:p w14:paraId="06A76595"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927" w:type="dxa"/>
            <w:tcBorders>
              <w:top w:val="nil"/>
              <w:left w:val="nil"/>
              <w:bottom w:val="single" w:sz="4" w:space="0" w:color="auto"/>
              <w:right w:val="single" w:sz="4" w:space="0" w:color="auto"/>
            </w:tcBorders>
            <w:noWrap/>
            <w:vAlign w:val="center"/>
            <w:hideMark/>
          </w:tcPr>
          <w:p w14:paraId="5EF0AC04"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985" w:type="dxa"/>
            <w:tcBorders>
              <w:top w:val="nil"/>
              <w:left w:val="nil"/>
              <w:bottom w:val="single" w:sz="4" w:space="0" w:color="auto"/>
              <w:right w:val="single" w:sz="4" w:space="0" w:color="auto"/>
            </w:tcBorders>
            <w:noWrap/>
            <w:vAlign w:val="center"/>
            <w:hideMark/>
          </w:tcPr>
          <w:p w14:paraId="5203F9B5"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r>
      <w:tr w:rsidR="009E1AD8" w:rsidRPr="00EA2278" w14:paraId="6D0870BF" w14:textId="77777777" w:rsidTr="00084F42">
        <w:trPr>
          <w:trHeight w:val="402"/>
        </w:trPr>
        <w:tc>
          <w:tcPr>
            <w:tcW w:w="494" w:type="dxa"/>
            <w:tcBorders>
              <w:top w:val="nil"/>
              <w:left w:val="single" w:sz="4" w:space="0" w:color="auto"/>
              <w:bottom w:val="single" w:sz="4" w:space="0" w:color="auto"/>
              <w:right w:val="single" w:sz="4" w:space="0" w:color="auto"/>
            </w:tcBorders>
            <w:noWrap/>
            <w:vAlign w:val="center"/>
            <w:hideMark/>
          </w:tcPr>
          <w:p w14:paraId="02C64C91"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791" w:type="dxa"/>
            <w:tcBorders>
              <w:top w:val="nil"/>
              <w:left w:val="nil"/>
              <w:bottom w:val="single" w:sz="4" w:space="0" w:color="auto"/>
              <w:right w:val="single" w:sz="4" w:space="0" w:color="auto"/>
            </w:tcBorders>
            <w:noWrap/>
            <w:vAlign w:val="center"/>
            <w:hideMark/>
          </w:tcPr>
          <w:p w14:paraId="0C740C41"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560" w:type="dxa"/>
            <w:tcBorders>
              <w:top w:val="nil"/>
              <w:left w:val="nil"/>
              <w:bottom w:val="single" w:sz="4" w:space="0" w:color="auto"/>
              <w:right w:val="single" w:sz="4" w:space="0" w:color="auto"/>
            </w:tcBorders>
            <w:noWrap/>
            <w:vAlign w:val="center"/>
            <w:hideMark/>
          </w:tcPr>
          <w:p w14:paraId="5B06C838"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126" w:type="dxa"/>
            <w:tcBorders>
              <w:top w:val="nil"/>
              <w:left w:val="nil"/>
              <w:bottom w:val="single" w:sz="4" w:space="0" w:color="auto"/>
              <w:right w:val="single" w:sz="4" w:space="0" w:color="auto"/>
            </w:tcBorders>
            <w:noWrap/>
            <w:vAlign w:val="center"/>
            <w:hideMark/>
          </w:tcPr>
          <w:p w14:paraId="2E3BFC6E"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268" w:type="dxa"/>
            <w:tcBorders>
              <w:top w:val="nil"/>
              <w:left w:val="nil"/>
              <w:bottom w:val="single" w:sz="4" w:space="0" w:color="auto"/>
              <w:right w:val="single" w:sz="4" w:space="0" w:color="auto"/>
            </w:tcBorders>
            <w:noWrap/>
            <w:vAlign w:val="center"/>
            <w:hideMark/>
          </w:tcPr>
          <w:p w14:paraId="4E4FC853"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423" w:type="dxa"/>
            <w:tcBorders>
              <w:top w:val="nil"/>
              <w:left w:val="nil"/>
              <w:bottom w:val="single" w:sz="4" w:space="0" w:color="auto"/>
              <w:right w:val="single" w:sz="4" w:space="0" w:color="auto"/>
            </w:tcBorders>
            <w:noWrap/>
            <w:vAlign w:val="center"/>
            <w:hideMark/>
          </w:tcPr>
          <w:p w14:paraId="65C4F31D"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861" w:type="dxa"/>
            <w:tcBorders>
              <w:top w:val="nil"/>
              <w:left w:val="nil"/>
              <w:bottom w:val="single" w:sz="4" w:space="0" w:color="auto"/>
              <w:right w:val="single" w:sz="4" w:space="0" w:color="auto"/>
            </w:tcBorders>
            <w:noWrap/>
            <w:vAlign w:val="center"/>
            <w:hideMark/>
          </w:tcPr>
          <w:p w14:paraId="4FAF8D01"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395" w:type="dxa"/>
            <w:tcBorders>
              <w:top w:val="nil"/>
              <w:left w:val="nil"/>
              <w:bottom w:val="single" w:sz="4" w:space="0" w:color="auto"/>
              <w:right w:val="single" w:sz="4" w:space="0" w:color="auto"/>
            </w:tcBorders>
            <w:noWrap/>
            <w:vAlign w:val="center"/>
            <w:hideMark/>
          </w:tcPr>
          <w:p w14:paraId="1CC147AA"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927" w:type="dxa"/>
            <w:tcBorders>
              <w:top w:val="nil"/>
              <w:left w:val="nil"/>
              <w:bottom w:val="single" w:sz="4" w:space="0" w:color="auto"/>
              <w:right w:val="single" w:sz="4" w:space="0" w:color="auto"/>
            </w:tcBorders>
            <w:noWrap/>
            <w:vAlign w:val="center"/>
            <w:hideMark/>
          </w:tcPr>
          <w:p w14:paraId="3DE7189A"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985" w:type="dxa"/>
            <w:tcBorders>
              <w:top w:val="nil"/>
              <w:left w:val="nil"/>
              <w:bottom w:val="single" w:sz="4" w:space="0" w:color="auto"/>
              <w:right w:val="single" w:sz="4" w:space="0" w:color="auto"/>
            </w:tcBorders>
            <w:noWrap/>
            <w:vAlign w:val="center"/>
            <w:hideMark/>
          </w:tcPr>
          <w:p w14:paraId="65A7AF99"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r>
      <w:tr w:rsidR="009E1AD8" w:rsidRPr="00EA2278" w14:paraId="6D9507D0" w14:textId="77777777" w:rsidTr="00084F42">
        <w:trPr>
          <w:trHeight w:val="402"/>
        </w:trPr>
        <w:tc>
          <w:tcPr>
            <w:tcW w:w="494" w:type="dxa"/>
            <w:tcBorders>
              <w:top w:val="nil"/>
              <w:left w:val="single" w:sz="4" w:space="0" w:color="auto"/>
              <w:bottom w:val="single" w:sz="4" w:space="0" w:color="auto"/>
              <w:right w:val="single" w:sz="4" w:space="0" w:color="auto"/>
            </w:tcBorders>
            <w:noWrap/>
            <w:vAlign w:val="center"/>
            <w:hideMark/>
          </w:tcPr>
          <w:p w14:paraId="77DA4C5D"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791" w:type="dxa"/>
            <w:tcBorders>
              <w:top w:val="nil"/>
              <w:left w:val="nil"/>
              <w:bottom w:val="single" w:sz="4" w:space="0" w:color="auto"/>
              <w:right w:val="single" w:sz="4" w:space="0" w:color="auto"/>
            </w:tcBorders>
            <w:noWrap/>
            <w:vAlign w:val="center"/>
            <w:hideMark/>
          </w:tcPr>
          <w:p w14:paraId="0CB08B17"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560" w:type="dxa"/>
            <w:tcBorders>
              <w:top w:val="nil"/>
              <w:left w:val="nil"/>
              <w:bottom w:val="single" w:sz="4" w:space="0" w:color="auto"/>
              <w:right w:val="single" w:sz="4" w:space="0" w:color="auto"/>
            </w:tcBorders>
            <w:noWrap/>
            <w:vAlign w:val="center"/>
            <w:hideMark/>
          </w:tcPr>
          <w:p w14:paraId="6BD4BC35"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126" w:type="dxa"/>
            <w:tcBorders>
              <w:top w:val="nil"/>
              <w:left w:val="nil"/>
              <w:bottom w:val="single" w:sz="4" w:space="0" w:color="auto"/>
              <w:right w:val="single" w:sz="4" w:space="0" w:color="auto"/>
            </w:tcBorders>
            <w:noWrap/>
            <w:vAlign w:val="center"/>
            <w:hideMark/>
          </w:tcPr>
          <w:p w14:paraId="5B4528B3"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268" w:type="dxa"/>
            <w:tcBorders>
              <w:top w:val="nil"/>
              <w:left w:val="nil"/>
              <w:bottom w:val="single" w:sz="4" w:space="0" w:color="auto"/>
              <w:right w:val="single" w:sz="4" w:space="0" w:color="auto"/>
            </w:tcBorders>
            <w:noWrap/>
            <w:vAlign w:val="center"/>
            <w:hideMark/>
          </w:tcPr>
          <w:p w14:paraId="07374727"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423" w:type="dxa"/>
            <w:tcBorders>
              <w:top w:val="nil"/>
              <w:left w:val="nil"/>
              <w:bottom w:val="single" w:sz="4" w:space="0" w:color="auto"/>
              <w:right w:val="single" w:sz="4" w:space="0" w:color="auto"/>
            </w:tcBorders>
            <w:noWrap/>
            <w:vAlign w:val="center"/>
            <w:hideMark/>
          </w:tcPr>
          <w:p w14:paraId="6EB15AC3"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861" w:type="dxa"/>
            <w:tcBorders>
              <w:top w:val="nil"/>
              <w:left w:val="nil"/>
              <w:bottom w:val="single" w:sz="4" w:space="0" w:color="auto"/>
              <w:right w:val="single" w:sz="4" w:space="0" w:color="auto"/>
            </w:tcBorders>
            <w:noWrap/>
            <w:vAlign w:val="center"/>
            <w:hideMark/>
          </w:tcPr>
          <w:p w14:paraId="24F3E281"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395" w:type="dxa"/>
            <w:tcBorders>
              <w:top w:val="nil"/>
              <w:left w:val="nil"/>
              <w:bottom w:val="single" w:sz="4" w:space="0" w:color="auto"/>
              <w:right w:val="single" w:sz="4" w:space="0" w:color="auto"/>
            </w:tcBorders>
            <w:noWrap/>
            <w:vAlign w:val="center"/>
            <w:hideMark/>
          </w:tcPr>
          <w:p w14:paraId="3B45257D"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927" w:type="dxa"/>
            <w:tcBorders>
              <w:top w:val="nil"/>
              <w:left w:val="nil"/>
              <w:bottom w:val="single" w:sz="4" w:space="0" w:color="auto"/>
              <w:right w:val="single" w:sz="4" w:space="0" w:color="auto"/>
            </w:tcBorders>
            <w:noWrap/>
            <w:vAlign w:val="center"/>
            <w:hideMark/>
          </w:tcPr>
          <w:p w14:paraId="66BBEFD8"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985" w:type="dxa"/>
            <w:tcBorders>
              <w:top w:val="nil"/>
              <w:left w:val="nil"/>
              <w:bottom w:val="single" w:sz="4" w:space="0" w:color="auto"/>
              <w:right w:val="single" w:sz="4" w:space="0" w:color="auto"/>
            </w:tcBorders>
            <w:noWrap/>
            <w:vAlign w:val="center"/>
            <w:hideMark/>
          </w:tcPr>
          <w:p w14:paraId="52ED1D97"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r>
      <w:tr w:rsidR="009E1AD8" w:rsidRPr="00EA2278" w14:paraId="255E3729" w14:textId="77777777" w:rsidTr="00084F42">
        <w:trPr>
          <w:trHeight w:val="402"/>
        </w:trPr>
        <w:tc>
          <w:tcPr>
            <w:tcW w:w="494" w:type="dxa"/>
            <w:tcBorders>
              <w:top w:val="nil"/>
              <w:left w:val="single" w:sz="4" w:space="0" w:color="auto"/>
              <w:bottom w:val="single" w:sz="4" w:space="0" w:color="auto"/>
              <w:right w:val="single" w:sz="4" w:space="0" w:color="auto"/>
            </w:tcBorders>
            <w:noWrap/>
            <w:vAlign w:val="center"/>
            <w:hideMark/>
          </w:tcPr>
          <w:p w14:paraId="0959AE3A"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791" w:type="dxa"/>
            <w:tcBorders>
              <w:top w:val="nil"/>
              <w:left w:val="nil"/>
              <w:bottom w:val="single" w:sz="4" w:space="0" w:color="auto"/>
              <w:right w:val="single" w:sz="4" w:space="0" w:color="auto"/>
            </w:tcBorders>
            <w:noWrap/>
            <w:vAlign w:val="center"/>
            <w:hideMark/>
          </w:tcPr>
          <w:p w14:paraId="507D9DB1"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560" w:type="dxa"/>
            <w:tcBorders>
              <w:top w:val="nil"/>
              <w:left w:val="nil"/>
              <w:bottom w:val="single" w:sz="4" w:space="0" w:color="auto"/>
              <w:right w:val="single" w:sz="4" w:space="0" w:color="auto"/>
            </w:tcBorders>
            <w:noWrap/>
            <w:vAlign w:val="center"/>
            <w:hideMark/>
          </w:tcPr>
          <w:p w14:paraId="7E177919"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126" w:type="dxa"/>
            <w:tcBorders>
              <w:top w:val="nil"/>
              <w:left w:val="nil"/>
              <w:bottom w:val="single" w:sz="4" w:space="0" w:color="auto"/>
              <w:right w:val="single" w:sz="4" w:space="0" w:color="auto"/>
            </w:tcBorders>
            <w:noWrap/>
            <w:vAlign w:val="center"/>
            <w:hideMark/>
          </w:tcPr>
          <w:p w14:paraId="658DA034"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268" w:type="dxa"/>
            <w:tcBorders>
              <w:top w:val="nil"/>
              <w:left w:val="nil"/>
              <w:bottom w:val="single" w:sz="4" w:space="0" w:color="auto"/>
              <w:right w:val="single" w:sz="4" w:space="0" w:color="auto"/>
            </w:tcBorders>
            <w:noWrap/>
            <w:vAlign w:val="center"/>
            <w:hideMark/>
          </w:tcPr>
          <w:p w14:paraId="0547C8EE"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423" w:type="dxa"/>
            <w:tcBorders>
              <w:top w:val="nil"/>
              <w:left w:val="nil"/>
              <w:bottom w:val="single" w:sz="4" w:space="0" w:color="auto"/>
              <w:right w:val="single" w:sz="4" w:space="0" w:color="auto"/>
            </w:tcBorders>
            <w:noWrap/>
            <w:vAlign w:val="center"/>
            <w:hideMark/>
          </w:tcPr>
          <w:p w14:paraId="2DF4045D"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861" w:type="dxa"/>
            <w:tcBorders>
              <w:top w:val="nil"/>
              <w:left w:val="nil"/>
              <w:bottom w:val="single" w:sz="4" w:space="0" w:color="auto"/>
              <w:right w:val="single" w:sz="4" w:space="0" w:color="auto"/>
            </w:tcBorders>
            <w:noWrap/>
            <w:vAlign w:val="center"/>
            <w:hideMark/>
          </w:tcPr>
          <w:p w14:paraId="05583C94"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395" w:type="dxa"/>
            <w:tcBorders>
              <w:top w:val="nil"/>
              <w:left w:val="nil"/>
              <w:bottom w:val="single" w:sz="4" w:space="0" w:color="auto"/>
              <w:right w:val="single" w:sz="4" w:space="0" w:color="auto"/>
            </w:tcBorders>
            <w:noWrap/>
            <w:vAlign w:val="center"/>
            <w:hideMark/>
          </w:tcPr>
          <w:p w14:paraId="2518B69C"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927" w:type="dxa"/>
            <w:tcBorders>
              <w:top w:val="nil"/>
              <w:left w:val="nil"/>
              <w:bottom w:val="single" w:sz="4" w:space="0" w:color="auto"/>
              <w:right w:val="single" w:sz="4" w:space="0" w:color="auto"/>
            </w:tcBorders>
            <w:noWrap/>
            <w:vAlign w:val="center"/>
            <w:hideMark/>
          </w:tcPr>
          <w:p w14:paraId="40224508"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985" w:type="dxa"/>
            <w:tcBorders>
              <w:top w:val="nil"/>
              <w:left w:val="nil"/>
              <w:bottom w:val="single" w:sz="4" w:space="0" w:color="auto"/>
              <w:right w:val="single" w:sz="4" w:space="0" w:color="auto"/>
            </w:tcBorders>
            <w:noWrap/>
            <w:vAlign w:val="center"/>
            <w:hideMark/>
          </w:tcPr>
          <w:p w14:paraId="7DBF0CE2"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r>
      <w:tr w:rsidR="009E1AD8" w:rsidRPr="00EA2278" w14:paraId="0D2FBC41" w14:textId="77777777" w:rsidTr="00084F42">
        <w:trPr>
          <w:trHeight w:val="402"/>
        </w:trPr>
        <w:tc>
          <w:tcPr>
            <w:tcW w:w="494" w:type="dxa"/>
            <w:tcBorders>
              <w:top w:val="nil"/>
              <w:left w:val="single" w:sz="4" w:space="0" w:color="auto"/>
              <w:bottom w:val="single" w:sz="4" w:space="0" w:color="auto"/>
              <w:right w:val="single" w:sz="4" w:space="0" w:color="auto"/>
            </w:tcBorders>
            <w:noWrap/>
            <w:vAlign w:val="center"/>
            <w:hideMark/>
          </w:tcPr>
          <w:p w14:paraId="2A76D984"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791" w:type="dxa"/>
            <w:tcBorders>
              <w:top w:val="nil"/>
              <w:left w:val="nil"/>
              <w:bottom w:val="single" w:sz="4" w:space="0" w:color="auto"/>
              <w:right w:val="single" w:sz="4" w:space="0" w:color="auto"/>
            </w:tcBorders>
            <w:noWrap/>
            <w:vAlign w:val="center"/>
            <w:hideMark/>
          </w:tcPr>
          <w:p w14:paraId="2C836A95"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560" w:type="dxa"/>
            <w:tcBorders>
              <w:top w:val="nil"/>
              <w:left w:val="nil"/>
              <w:bottom w:val="single" w:sz="4" w:space="0" w:color="auto"/>
              <w:right w:val="single" w:sz="4" w:space="0" w:color="auto"/>
            </w:tcBorders>
            <w:noWrap/>
            <w:vAlign w:val="center"/>
            <w:hideMark/>
          </w:tcPr>
          <w:p w14:paraId="489C907F"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126" w:type="dxa"/>
            <w:tcBorders>
              <w:top w:val="nil"/>
              <w:left w:val="nil"/>
              <w:bottom w:val="single" w:sz="4" w:space="0" w:color="auto"/>
              <w:right w:val="single" w:sz="4" w:space="0" w:color="auto"/>
            </w:tcBorders>
            <w:noWrap/>
            <w:vAlign w:val="center"/>
            <w:hideMark/>
          </w:tcPr>
          <w:p w14:paraId="39604515"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2268" w:type="dxa"/>
            <w:tcBorders>
              <w:top w:val="nil"/>
              <w:left w:val="nil"/>
              <w:bottom w:val="single" w:sz="4" w:space="0" w:color="auto"/>
              <w:right w:val="single" w:sz="4" w:space="0" w:color="auto"/>
            </w:tcBorders>
            <w:noWrap/>
            <w:vAlign w:val="center"/>
            <w:hideMark/>
          </w:tcPr>
          <w:p w14:paraId="3D471484"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423" w:type="dxa"/>
            <w:tcBorders>
              <w:top w:val="nil"/>
              <w:left w:val="nil"/>
              <w:bottom w:val="single" w:sz="4" w:space="0" w:color="auto"/>
              <w:right w:val="single" w:sz="4" w:space="0" w:color="auto"/>
            </w:tcBorders>
            <w:noWrap/>
            <w:vAlign w:val="center"/>
            <w:hideMark/>
          </w:tcPr>
          <w:p w14:paraId="6AEAD648"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861" w:type="dxa"/>
            <w:tcBorders>
              <w:top w:val="nil"/>
              <w:left w:val="nil"/>
              <w:bottom w:val="single" w:sz="4" w:space="0" w:color="auto"/>
              <w:right w:val="single" w:sz="4" w:space="0" w:color="auto"/>
            </w:tcBorders>
            <w:noWrap/>
            <w:vAlign w:val="center"/>
            <w:hideMark/>
          </w:tcPr>
          <w:p w14:paraId="4E2B6930"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395" w:type="dxa"/>
            <w:tcBorders>
              <w:top w:val="nil"/>
              <w:left w:val="nil"/>
              <w:bottom w:val="single" w:sz="4" w:space="0" w:color="auto"/>
              <w:right w:val="single" w:sz="4" w:space="0" w:color="auto"/>
            </w:tcBorders>
            <w:noWrap/>
            <w:vAlign w:val="center"/>
            <w:hideMark/>
          </w:tcPr>
          <w:p w14:paraId="726F38F7"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927" w:type="dxa"/>
            <w:tcBorders>
              <w:top w:val="nil"/>
              <w:left w:val="nil"/>
              <w:bottom w:val="single" w:sz="4" w:space="0" w:color="auto"/>
              <w:right w:val="single" w:sz="4" w:space="0" w:color="auto"/>
            </w:tcBorders>
            <w:noWrap/>
            <w:vAlign w:val="center"/>
            <w:hideMark/>
          </w:tcPr>
          <w:p w14:paraId="2FE95677"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c>
          <w:tcPr>
            <w:tcW w:w="1985" w:type="dxa"/>
            <w:tcBorders>
              <w:top w:val="nil"/>
              <w:left w:val="nil"/>
              <w:bottom w:val="single" w:sz="4" w:space="0" w:color="auto"/>
              <w:right w:val="single" w:sz="4" w:space="0" w:color="auto"/>
            </w:tcBorders>
            <w:noWrap/>
            <w:vAlign w:val="center"/>
            <w:hideMark/>
          </w:tcPr>
          <w:p w14:paraId="25A6DB17" w14:textId="77777777" w:rsidR="009E1AD8" w:rsidRPr="00EA2278" w:rsidRDefault="009E1AD8" w:rsidP="009E1AD8">
            <w:pPr>
              <w:suppressAutoHyphens w:val="0"/>
              <w:jc w:val="center"/>
              <w:rPr>
                <w:rFonts w:ascii="Cambria" w:hAnsi="Cambria" w:cs="Calibri"/>
                <w:sz w:val="24"/>
                <w:szCs w:val="24"/>
                <w:lang w:eastAsia="pl-PL"/>
              </w:rPr>
            </w:pPr>
            <w:r w:rsidRPr="00EA2278">
              <w:rPr>
                <w:rFonts w:ascii="Cambria" w:hAnsi="Cambria" w:cs="Calibri"/>
                <w:sz w:val="24"/>
                <w:szCs w:val="24"/>
                <w:lang w:eastAsia="pl-PL"/>
              </w:rPr>
              <w:t> </w:t>
            </w:r>
          </w:p>
        </w:tc>
      </w:tr>
      <w:tr w:rsidR="009E1AD8" w:rsidRPr="00EA2278" w14:paraId="6056EFA5" w14:textId="77777777" w:rsidTr="00084F42">
        <w:trPr>
          <w:trHeight w:val="300"/>
        </w:trPr>
        <w:tc>
          <w:tcPr>
            <w:tcW w:w="494" w:type="dxa"/>
            <w:tcBorders>
              <w:top w:val="nil"/>
              <w:left w:val="nil"/>
              <w:bottom w:val="nil"/>
              <w:right w:val="nil"/>
            </w:tcBorders>
            <w:noWrap/>
            <w:vAlign w:val="center"/>
            <w:hideMark/>
          </w:tcPr>
          <w:p w14:paraId="7B55B43F" w14:textId="77777777" w:rsidR="009E1AD8" w:rsidRPr="00EA2278" w:rsidRDefault="009E1AD8" w:rsidP="009E1AD8">
            <w:pPr>
              <w:suppressAutoHyphens w:val="0"/>
              <w:jc w:val="center"/>
              <w:rPr>
                <w:rFonts w:ascii="Cambria" w:hAnsi="Cambria" w:cs="Calibri"/>
                <w:sz w:val="24"/>
                <w:szCs w:val="24"/>
                <w:lang w:eastAsia="pl-PL"/>
              </w:rPr>
            </w:pPr>
          </w:p>
        </w:tc>
        <w:tc>
          <w:tcPr>
            <w:tcW w:w="1791" w:type="dxa"/>
            <w:tcBorders>
              <w:top w:val="nil"/>
              <w:left w:val="nil"/>
              <w:bottom w:val="nil"/>
              <w:right w:val="nil"/>
            </w:tcBorders>
            <w:noWrap/>
            <w:vAlign w:val="center"/>
            <w:hideMark/>
          </w:tcPr>
          <w:p w14:paraId="21F0BC4A" w14:textId="77777777" w:rsidR="009E1AD8" w:rsidRPr="00EA2278" w:rsidRDefault="009E1AD8" w:rsidP="009E1AD8">
            <w:pPr>
              <w:suppressAutoHyphens w:val="0"/>
              <w:jc w:val="center"/>
              <w:rPr>
                <w:rFonts w:ascii="Cambria" w:hAnsi="Cambria" w:cs="Calibri"/>
                <w:sz w:val="24"/>
                <w:szCs w:val="24"/>
                <w:lang w:eastAsia="pl-PL"/>
              </w:rPr>
            </w:pPr>
          </w:p>
        </w:tc>
        <w:tc>
          <w:tcPr>
            <w:tcW w:w="1560" w:type="dxa"/>
            <w:tcBorders>
              <w:top w:val="nil"/>
              <w:left w:val="nil"/>
              <w:bottom w:val="nil"/>
              <w:right w:val="nil"/>
            </w:tcBorders>
            <w:noWrap/>
            <w:vAlign w:val="center"/>
            <w:hideMark/>
          </w:tcPr>
          <w:p w14:paraId="2B742FD6" w14:textId="77777777" w:rsidR="009E1AD8" w:rsidRPr="00EA2278" w:rsidRDefault="009E1AD8" w:rsidP="009E1AD8">
            <w:pPr>
              <w:suppressAutoHyphens w:val="0"/>
              <w:rPr>
                <w:rFonts w:ascii="Cambria" w:hAnsi="Cambria" w:cs="Calibri"/>
                <w:sz w:val="24"/>
                <w:szCs w:val="24"/>
                <w:lang w:eastAsia="pl-PL"/>
              </w:rPr>
            </w:pPr>
          </w:p>
        </w:tc>
        <w:tc>
          <w:tcPr>
            <w:tcW w:w="2126" w:type="dxa"/>
            <w:tcBorders>
              <w:top w:val="nil"/>
              <w:left w:val="nil"/>
              <w:bottom w:val="nil"/>
              <w:right w:val="nil"/>
            </w:tcBorders>
            <w:noWrap/>
            <w:vAlign w:val="center"/>
            <w:hideMark/>
          </w:tcPr>
          <w:p w14:paraId="235BED20" w14:textId="77777777" w:rsidR="009E1AD8" w:rsidRPr="00EA2278" w:rsidRDefault="009E1AD8" w:rsidP="009E1AD8">
            <w:pPr>
              <w:suppressAutoHyphens w:val="0"/>
              <w:rPr>
                <w:rFonts w:ascii="Cambria" w:hAnsi="Cambria" w:cs="Calibri"/>
                <w:sz w:val="24"/>
                <w:szCs w:val="24"/>
                <w:lang w:eastAsia="pl-PL"/>
              </w:rPr>
            </w:pPr>
          </w:p>
        </w:tc>
        <w:tc>
          <w:tcPr>
            <w:tcW w:w="2268" w:type="dxa"/>
            <w:tcBorders>
              <w:top w:val="nil"/>
              <w:left w:val="nil"/>
              <w:bottom w:val="nil"/>
              <w:right w:val="nil"/>
            </w:tcBorders>
            <w:noWrap/>
            <w:vAlign w:val="center"/>
            <w:hideMark/>
          </w:tcPr>
          <w:p w14:paraId="18A4A9F0" w14:textId="77777777" w:rsidR="009E1AD8" w:rsidRPr="00EA2278" w:rsidRDefault="009E1AD8" w:rsidP="009E1AD8">
            <w:pPr>
              <w:suppressAutoHyphens w:val="0"/>
              <w:jc w:val="center"/>
              <w:rPr>
                <w:rFonts w:ascii="Cambria" w:hAnsi="Cambria" w:cs="Calibri"/>
                <w:sz w:val="24"/>
                <w:szCs w:val="24"/>
                <w:lang w:eastAsia="pl-PL"/>
              </w:rPr>
            </w:pPr>
          </w:p>
        </w:tc>
        <w:tc>
          <w:tcPr>
            <w:tcW w:w="1423" w:type="dxa"/>
            <w:tcBorders>
              <w:top w:val="nil"/>
              <w:left w:val="nil"/>
              <w:bottom w:val="nil"/>
              <w:right w:val="nil"/>
            </w:tcBorders>
            <w:noWrap/>
            <w:vAlign w:val="center"/>
            <w:hideMark/>
          </w:tcPr>
          <w:p w14:paraId="00181058" w14:textId="77777777" w:rsidR="009E1AD8" w:rsidRPr="00EA2278" w:rsidRDefault="009E1AD8" w:rsidP="009E1AD8">
            <w:pPr>
              <w:suppressAutoHyphens w:val="0"/>
              <w:jc w:val="center"/>
              <w:rPr>
                <w:rFonts w:ascii="Cambria" w:hAnsi="Cambria" w:cs="Calibri"/>
                <w:sz w:val="24"/>
                <w:szCs w:val="24"/>
                <w:lang w:eastAsia="pl-PL"/>
              </w:rPr>
            </w:pPr>
          </w:p>
        </w:tc>
        <w:tc>
          <w:tcPr>
            <w:tcW w:w="861" w:type="dxa"/>
            <w:tcBorders>
              <w:top w:val="nil"/>
              <w:left w:val="nil"/>
              <w:bottom w:val="nil"/>
              <w:right w:val="nil"/>
            </w:tcBorders>
            <w:noWrap/>
            <w:vAlign w:val="center"/>
            <w:hideMark/>
          </w:tcPr>
          <w:p w14:paraId="36379D44" w14:textId="77777777" w:rsidR="009E1AD8" w:rsidRPr="00EA2278" w:rsidRDefault="009E1AD8" w:rsidP="009E1AD8">
            <w:pPr>
              <w:suppressAutoHyphens w:val="0"/>
              <w:jc w:val="center"/>
              <w:rPr>
                <w:rFonts w:ascii="Cambria" w:hAnsi="Cambria" w:cs="Calibri"/>
                <w:sz w:val="24"/>
                <w:szCs w:val="24"/>
                <w:lang w:eastAsia="pl-PL"/>
              </w:rPr>
            </w:pPr>
          </w:p>
        </w:tc>
        <w:tc>
          <w:tcPr>
            <w:tcW w:w="1395" w:type="dxa"/>
            <w:tcBorders>
              <w:top w:val="nil"/>
              <w:left w:val="nil"/>
              <w:bottom w:val="nil"/>
              <w:right w:val="nil"/>
            </w:tcBorders>
            <w:noWrap/>
            <w:vAlign w:val="center"/>
            <w:hideMark/>
          </w:tcPr>
          <w:p w14:paraId="0E99145F" w14:textId="77777777" w:rsidR="009E1AD8" w:rsidRPr="00EA2278" w:rsidRDefault="009E1AD8" w:rsidP="009E1AD8">
            <w:pPr>
              <w:suppressAutoHyphens w:val="0"/>
              <w:jc w:val="center"/>
              <w:rPr>
                <w:rFonts w:ascii="Cambria" w:hAnsi="Cambria" w:cs="Calibri"/>
                <w:sz w:val="24"/>
                <w:szCs w:val="24"/>
                <w:lang w:eastAsia="pl-PL"/>
              </w:rPr>
            </w:pPr>
          </w:p>
        </w:tc>
        <w:tc>
          <w:tcPr>
            <w:tcW w:w="927" w:type="dxa"/>
            <w:tcBorders>
              <w:top w:val="nil"/>
              <w:left w:val="nil"/>
              <w:bottom w:val="nil"/>
              <w:right w:val="nil"/>
            </w:tcBorders>
            <w:noWrap/>
            <w:vAlign w:val="center"/>
            <w:hideMark/>
          </w:tcPr>
          <w:p w14:paraId="21AF3962" w14:textId="77777777" w:rsidR="009E1AD8" w:rsidRPr="00EA2278" w:rsidRDefault="009E1AD8" w:rsidP="009E1AD8">
            <w:pPr>
              <w:suppressAutoHyphens w:val="0"/>
              <w:jc w:val="center"/>
              <w:rPr>
                <w:rFonts w:ascii="Cambria" w:hAnsi="Cambria" w:cs="Calibri"/>
                <w:sz w:val="24"/>
                <w:szCs w:val="24"/>
                <w:lang w:eastAsia="pl-PL"/>
              </w:rPr>
            </w:pPr>
          </w:p>
        </w:tc>
        <w:tc>
          <w:tcPr>
            <w:tcW w:w="1985" w:type="dxa"/>
            <w:tcBorders>
              <w:top w:val="nil"/>
              <w:left w:val="nil"/>
              <w:bottom w:val="nil"/>
              <w:right w:val="nil"/>
            </w:tcBorders>
            <w:noWrap/>
            <w:vAlign w:val="center"/>
            <w:hideMark/>
          </w:tcPr>
          <w:p w14:paraId="5A393945" w14:textId="77777777" w:rsidR="009E1AD8" w:rsidRPr="00EA2278" w:rsidRDefault="009E1AD8" w:rsidP="009E1AD8">
            <w:pPr>
              <w:suppressAutoHyphens w:val="0"/>
              <w:jc w:val="center"/>
              <w:rPr>
                <w:rFonts w:ascii="Cambria" w:hAnsi="Cambria" w:cs="Calibri"/>
                <w:sz w:val="24"/>
                <w:szCs w:val="24"/>
                <w:lang w:eastAsia="pl-PL"/>
              </w:rPr>
            </w:pPr>
          </w:p>
        </w:tc>
      </w:tr>
      <w:tr w:rsidR="009E1AD8" w:rsidRPr="00EA2278" w14:paraId="2E641355" w14:textId="77777777" w:rsidTr="00084F42">
        <w:trPr>
          <w:trHeight w:val="315"/>
        </w:trPr>
        <w:tc>
          <w:tcPr>
            <w:tcW w:w="494" w:type="dxa"/>
            <w:tcBorders>
              <w:top w:val="nil"/>
              <w:left w:val="nil"/>
              <w:bottom w:val="nil"/>
              <w:right w:val="nil"/>
            </w:tcBorders>
            <w:noWrap/>
            <w:vAlign w:val="center"/>
            <w:hideMark/>
          </w:tcPr>
          <w:p w14:paraId="02347625" w14:textId="77777777" w:rsidR="009E1AD8" w:rsidRPr="00EA2278" w:rsidRDefault="009E1AD8" w:rsidP="009E1AD8">
            <w:pPr>
              <w:suppressAutoHyphens w:val="0"/>
              <w:jc w:val="center"/>
              <w:rPr>
                <w:rFonts w:ascii="Cambria" w:hAnsi="Cambria" w:cs="Calibri"/>
                <w:sz w:val="24"/>
                <w:szCs w:val="24"/>
                <w:lang w:eastAsia="pl-PL"/>
              </w:rPr>
            </w:pPr>
          </w:p>
        </w:tc>
        <w:tc>
          <w:tcPr>
            <w:tcW w:w="7745" w:type="dxa"/>
            <w:gridSpan w:val="4"/>
            <w:tcBorders>
              <w:top w:val="nil"/>
              <w:left w:val="nil"/>
              <w:bottom w:val="nil"/>
              <w:right w:val="nil"/>
            </w:tcBorders>
            <w:noWrap/>
            <w:vAlign w:val="center"/>
            <w:hideMark/>
          </w:tcPr>
          <w:p w14:paraId="31A51DD1" w14:textId="77777777" w:rsidR="009E1AD8" w:rsidRPr="00EA2278" w:rsidRDefault="009E1AD8" w:rsidP="009E1AD8">
            <w:pPr>
              <w:suppressAutoHyphens w:val="0"/>
              <w:rPr>
                <w:rFonts w:ascii="Cambria" w:hAnsi="Cambria" w:cs="Calibri"/>
                <w:b/>
                <w:bCs/>
                <w:sz w:val="24"/>
                <w:szCs w:val="24"/>
                <w:lang w:eastAsia="pl-PL"/>
              </w:rPr>
            </w:pPr>
            <w:r w:rsidRPr="00EA2278">
              <w:rPr>
                <w:rFonts w:ascii="Cambria" w:hAnsi="Cambria" w:cs="Calibri"/>
                <w:b/>
                <w:bCs/>
                <w:sz w:val="24"/>
                <w:szCs w:val="24"/>
                <w:lang w:eastAsia="pl-PL"/>
              </w:rPr>
              <w:t>Łączna wartość zamówienia (faktur częściowych) na dzień ….. wynosi ….. brutto</w:t>
            </w:r>
          </w:p>
        </w:tc>
        <w:tc>
          <w:tcPr>
            <w:tcW w:w="1423" w:type="dxa"/>
            <w:tcBorders>
              <w:top w:val="nil"/>
              <w:left w:val="nil"/>
              <w:bottom w:val="nil"/>
              <w:right w:val="nil"/>
            </w:tcBorders>
            <w:noWrap/>
            <w:vAlign w:val="center"/>
            <w:hideMark/>
          </w:tcPr>
          <w:p w14:paraId="2675B37F" w14:textId="77777777" w:rsidR="009E1AD8" w:rsidRPr="00EA2278" w:rsidRDefault="009E1AD8" w:rsidP="009E1AD8">
            <w:pPr>
              <w:suppressAutoHyphens w:val="0"/>
              <w:jc w:val="center"/>
              <w:rPr>
                <w:rFonts w:ascii="Cambria" w:hAnsi="Cambria" w:cs="Calibri"/>
                <w:sz w:val="24"/>
                <w:szCs w:val="24"/>
                <w:lang w:eastAsia="pl-PL"/>
              </w:rPr>
            </w:pPr>
          </w:p>
        </w:tc>
        <w:tc>
          <w:tcPr>
            <w:tcW w:w="861" w:type="dxa"/>
            <w:tcBorders>
              <w:top w:val="nil"/>
              <w:left w:val="nil"/>
              <w:bottom w:val="nil"/>
              <w:right w:val="nil"/>
            </w:tcBorders>
            <w:noWrap/>
            <w:vAlign w:val="center"/>
            <w:hideMark/>
          </w:tcPr>
          <w:p w14:paraId="0C73CE14" w14:textId="77777777" w:rsidR="009E1AD8" w:rsidRPr="00EA2278" w:rsidRDefault="009E1AD8" w:rsidP="009E1AD8">
            <w:pPr>
              <w:suppressAutoHyphens w:val="0"/>
              <w:jc w:val="center"/>
              <w:rPr>
                <w:rFonts w:ascii="Cambria" w:hAnsi="Cambria" w:cs="Calibri"/>
                <w:sz w:val="24"/>
                <w:szCs w:val="24"/>
                <w:lang w:eastAsia="pl-PL"/>
              </w:rPr>
            </w:pPr>
          </w:p>
        </w:tc>
        <w:tc>
          <w:tcPr>
            <w:tcW w:w="1395" w:type="dxa"/>
            <w:tcBorders>
              <w:top w:val="nil"/>
              <w:left w:val="nil"/>
              <w:bottom w:val="nil"/>
              <w:right w:val="nil"/>
            </w:tcBorders>
            <w:noWrap/>
            <w:vAlign w:val="center"/>
            <w:hideMark/>
          </w:tcPr>
          <w:p w14:paraId="51B59EEB" w14:textId="77777777" w:rsidR="009E1AD8" w:rsidRPr="00EA2278" w:rsidRDefault="009E1AD8" w:rsidP="009E1AD8">
            <w:pPr>
              <w:suppressAutoHyphens w:val="0"/>
              <w:jc w:val="center"/>
              <w:rPr>
                <w:rFonts w:ascii="Cambria" w:hAnsi="Cambria" w:cs="Calibri"/>
                <w:sz w:val="24"/>
                <w:szCs w:val="24"/>
                <w:lang w:eastAsia="pl-PL"/>
              </w:rPr>
            </w:pPr>
          </w:p>
        </w:tc>
        <w:tc>
          <w:tcPr>
            <w:tcW w:w="927" w:type="dxa"/>
            <w:tcBorders>
              <w:top w:val="nil"/>
              <w:left w:val="nil"/>
              <w:bottom w:val="nil"/>
              <w:right w:val="nil"/>
            </w:tcBorders>
            <w:noWrap/>
            <w:vAlign w:val="center"/>
            <w:hideMark/>
          </w:tcPr>
          <w:p w14:paraId="3F9E8C6A" w14:textId="77777777" w:rsidR="009E1AD8" w:rsidRPr="00EA2278" w:rsidRDefault="009E1AD8" w:rsidP="009E1AD8">
            <w:pPr>
              <w:suppressAutoHyphens w:val="0"/>
              <w:jc w:val="center"/>
              <w:rPr>
                <w:rFonts w:ascii="Cambria" w:hAnsi="Cambria" w:cs="Calibri"/>
                <w:sz w:val="24"/>
                <w:szCs w:val="24"/>
                <w:lang w:eastAsia="pl-PL"/>
              </w:rPr>
            </w:pPr>
          </w:p>
        </w:tc>
        <w:tc>
          <w:tcPr>
            <w:tcW w:w="1985" w:type="dxa"/>
            <w:tcBorders>
              <w:top w:val="nil"/>
              <w:left w:val="nil"/>
              <w:bottom w:val="nil"/>
              <w:right w:val="nil"/>
            </w:tcBorders>
            <w:noWrap/>
            <w:vAlign w:val="center"/>
            <w:hideMark/>
          </w:tcPr>
          <w:p w14:paraId="407D9FB1" w14:textId="77777777" w:rsidR="009E1AD8" w:rsidRPr="00EA2278" w:rsidRDefault="009E1AD8" w:rsidP="009E1AD8">
            <w:pPr>
              <w:suppressAutoHyphens w:val="0"/>
              <w:jc w:val="center"/>
              <w:rPr>
                <w:rFonts w:ascii="Cambria" w:hAnsi="Cambria" w:cs="Calibri"/>
                <w:sz w:val="24"/>
                <w:szCs w:val="24"/>
                <w:lang w:eastAsia="pl-PL"/>
              </w:rPr>
            </w:pPr>
          </w:p>
        </w:tc>
      </w:tr>
      <w:tr w:rsidR="009E1AD8" w:rsidRPr="00EA2278" w14:paraId="1CC68D9D" w14:textId="77777777" w:rsidTr="00084F42">
        <w:trPr>
          <w:trHeight w:val="315"/>
        </w:trPr>
        <w:tc>
          <w:tcPr>
            <w:tcW w:w="494" w:type="dxa"/>
            <w:tcBorders>
              <w:top w:val="nil"/>
              <w:left w:val="nil"/>
              <w:bottom w:val="nil"/>
              <w:right w:val="nil"/>
            </w:tcBorders>
            <w:noWrap/>
            <w:vAlign w:val="center"/>
            <w:hideMark/>
          </w:tcPr>
          <w:p w14:paraId="50466909" w14:textId="77777777" w:rsidR="009E1AD8" w:rsidRPr="00EA2278" w:rsidRDefault="009E1AD8" w:rsidP="009E1AD8">
            <w:pPr>
              <w:suppressAutoHyphens w:val="0"/>
              <w:jc w:val="center"/>
              <w:rPr>
                <w:rFonts w:ascii="Cambria" w:hAnsi="Cambria" w:cs="Calibri"/>
                <w:sz w:val="24"/>
                <w:szCs w:val="24"/>
                <w:lang w:eastAsia="pl-PL"/>
              </w:rPr>
            </w:pPr>
          </w:p>
        </w:tc>
        <w:tc>
          <w:tcPr>
            <w:tcW w:w="1791" w:type="dxa"/>
            <w:tcBorders>
              <w:top w:val="nil"/>
              <w:left w:val="nil"/>
              <w:bottom w:val="nil"/>
              <w:right w:val="nil"/>
            </w:tcBorders>
            <w:noWrap/>
            <w:vAlign w:val="center"/>
            <w:hideMark/>
          </w:tcPr>
          <w:p w14:paraId="38387136" w14:textId="77777777" w:rsidR="009E1AD8" w:rsidRPr="00EA2278" w:rsidRDefault="009E1AD8" w:rsidP="009E1AD8">
            <w:pPr>
              <w:suppressAutoHyphens w:val="0"/>
              <w:rPr>
                <w:rFonts w:ascii="Cambria" w:hAnsi="Cambria" w:cs="Calibri"/>
                <w:b/>
                <w:bCs/>
                <w:sz w:val="24"/>
                <w:szCs w:val="24"/>
                <w:lang w:eastAsia="pl-PL"/>
              </w:rPr>
            </w:pPr>
          </w:p>
        </w:tc>
        <w:tc>
          <w:tcPr>
            <w:tcW w:w="1560" w:type="dxa"/>
            <w:tcBorders>
              <w:top w:val="nil"/>
              <w:left w:val="nil"/>
              <w:bottom w:val="nil"/>
              <w:right w:val="nil"/>
            </w:tcBorders>
            <w:noWrap/>
            <w:vAlign w:val="center"/>
            <w:hideMark/>
          </w:tcPr>
          <w:p w14:paraId="685BF084" w14:textId="77777777" w:rsidR="009E1AD8" w:rsidRPr="00EA2278" w:rsidRDefault="009E1AD8" w:rsidP="009E1AD8">
            <w:pPr>
              <w:suppressAutoHyphens w:val="0"/>
              <w:rPr>
                <w:rFonts w:ascii="Cambria" w:hAnsi="Cambria" w:cs="Calibri"/>
                <w:sz w:val="24"/>
                <w:szCs w:val="24"/>
                <w:lang w:eastAsia="pl-PL"/>
              </w:rPr>
            </w:pPr>
          </w:p>
        </w:tc>
        <w:tc>
          <w:tcPr>
            <w:tcW w:w="2126" w:type="dxa"/>
            <w:tcBorders>
              <w:top w:val="nil"/>
              <w:left w:val="nil"/>
              <w:bottom w:val="nil"/>
              <w:right w:val="nil"/>
            </w:tcBorders>
            <w:noWrap/>
            <w:vAlign w:val="center"/>
            <w:hideMark/>
          </w:tcPr>
          <w:p w14:paraId="2A26F83B" w14:textId="77777777" w:rsidR="009E1AD8" w:rsidRPr="00EA2278" w:rsidRDefault="009E1AD8" w:rsidP="009E1AD8">
            <w:pPr>
              <w:suppressAutoHyphens w:val="0"/>
              <w:rPr>
                <w:rFonts w:ascii="Cambria" w:hAnsi="Cambria" w:cs="Calibri"/>
                <w:sz w:val="24"/>
                <w:szCs w:val="24"/>
                <w:lang w:eastAsia="pl-PL"/>
              </w:rPr>
            </w:pPr>
          </w:p>
        </w:tc>
        <w:tc>
          <w:tcPr>
            <w:tcW w:w="2268" w:type="dxa"/>
            <w:tcBorders>
              <w:top w:val="nil"/>
              <w:left w:val="nil"/>
              <w:bottom w:val="nil"/>
              <w:right w:val="nil"/>
            </w:tcBorders>
            <w:noWrap/>
            <w:vAlign w:val="center"/>
            <w:hideMark/>
          </w:tcPr>
          <w:p w14:paraId="340DC813" w14:textId="77777777" w:rsidR="009E1AD8" w:rsidRPr="00EA2278" w:rsidRDefault="009E1AD8" w:rsidP="009E1AD8">
            <w:pPr>
              <w:suppressAutoHyphens w:val="0"/>
              <w:jc w:val="center"/>
              <w:rPr>
                <w:rFonts w:ascii="Cambria" w:hAnsi="Cambria" w:cs="Calibri"/>
                <w:sz w:val="24"/>
                <w:szCs w:val="24"/>
                <w:lang w:eastAsia="pl-PL"/>
              </w:rPr>
            </w:pPr>
          </w:p>
        </w:tc>
        <w:tc>
          <w:tcPr>
            <w:tcW w:w="1423" w:type="dxa"/>
            <w:tcBorders>
              <w:top w:val="nil"/>
              <w:left w:val="nil"/>
              <w:bottom w:val="nil"/>
              <w:right w:val="nil"/>
            </w:tcBorders>
            <w:noWrap/>
            <w:vAlign w:val="center"/>
            <w:hideMark/>
          </w:tcPr>
          <w:p w14:paraId="0FC1562D" w14:textId="77777777" w:rsidR="009E1AD8" w:rsidRPr="00EA2278" w:rsidRDefault="009E1AD8" w:rsidP="009E1AD8">
            <w:pPr>
              <w:suppressAutoHyphens w:val="0"/>
              <w:jc w:val="center"/>
              <w:rPr>
                <w:rFonts w:ascii="Cambria" w:hAnsi="Cambria" w:cs="Calibri"/>
                <w:sz w:val="24"/>
                <w:szCs w:val="24"/>
                <w:lang w:eastAsia="pl-PL"/>
              </w:rPr>
            </w:pPr>
          </w:p>
        </w:tc>
        <w:tc>
          <w:tcPr>
            <w:tcW w:w="861" w:type="dxa"/>
            <w:tcBorders>
              <w:top w:val="nil"/>
              <w:left w:val="nil"/>
              <w:bottom w:val="nil"/>
              <w:right w:val="nil"/>
            </w:tcBorders>
            <w:noWrap/>
            <w:vAlign w:val="center"/>
            <w:hideMark/>
          </w:tcPr>
          <w:p w14:paraId="0713A497" w14:textId="77777777" w:rsidR="009E1AD8" w:rsidRPr="00EA2278" w:rsidRDefault="009E1AD8" w:rsidP="009E1AD8">
            <w:pPr>
              <w:suppressAutoHyphens w:val="0"/>
              <w:jc w:val="center"/>
              <w:rPr>
                <w:rFonts w:ascii="Cambria" w:hAnsi="Cambria" w:cs="Calibri"/>
                <w:sz w:val="24"/>
                <w:szCs w:val="24"/>
                <w:lang w:eastAsia="pl-PL"/>
              </w:rPr>
            </w:pPr>
          </w:p>
        </w:tc>
        <w:tc>
          <w:tcPr>
            <w:tcW w:w="1395" w:type="dxa"/>
            <w:tcBorders>
              <w:top w:val="nil"/>
              <w:left w:val="nil"/>
              <w:bottom w:val="nil"/>
              <w:right w:val="nil"/>
            </w:tcBorders>
            <w:noWrap/>
            <w:vAlign w:val="center"/>
            <w:hideMark/>
          </w:tcPr>
          <w:p w14:paraId="179DD6BA" w14:textId="77777777" w:rsidR="009E1AD8" w:rsidRPr="00EA2278" w:rsidRDefault="009E1AD8" w:rsidP="009E1AD8">
            <w:pPr>
              <w:suppressAutoHyphens w:val="0"/>
              <w:jc w:val="center"/>
              <w:rPr>
                <w:rFonts w:ascii="Cambria" w:hAnsi="Cambria" w:cs="Calibri"/>
                <w:sz w:val="24"/>
                <w:szCs w:val="24"/>
                <w:lang w:eastAsia="pl-PL"/>
              </w:rPr>
            </w:pPr>
          </w:p>
        </w:tc>
        <w:tc>
          <w:tcPr>
            <w:tcW w:w="927" w:type="dxa"/>
            <w:tcBorders>
              <w:top w:val="nil"/>
              <w:left w:val="nil"/>
              <w:bottom w:val="nil"/>
              <w:right w:val="nil"/>
            </w:tcBorders>
            <w:noWrap/>
            <w:vAlign w:val="center"/>
            <w:hideMark/>
          </w:tcPr>
          <w:p w14:paraId="1D4354F2" w14:textId="77777777" w:rsidR="009E1AD8" w:rsidRPr="00EA2278" w:rsidRDefault="009E1AD8" w:rsidP="009E1AD8">
            <w:pPr>
              <w:suppressAutoHyphens w:val="0"/>
              <w:jc w:val="center"/>
              <w:rPr>
                <w:rFonts w:ascii="Cambria" w:hAnsi="Cambria" w:cs="Calibri"/>
                <w:sz w:val="24"/>
                <w:szCs w:val="24"/>
                <w:lang w:eastAsia="pl-PL"/>
              </w:rPr>
            </w:pPr>
          </w:p>
        </w:tc>
        <w:tc>
          <w:tcPr>
            <w:tcW w:w="1985" w:type="dxa"/>
            <w:tcBorders>
              <w:top w:val="nil"/>
              <w:left w:val="nil"/>
              <w:bottom w:val="nil"/>
              <w:right w:val="nil"/>
            </w:tcBorders>
            <w:noWrap/>
            <w:vAlign w:val="center"/>
            <w:hideMark/>
          </w:tcPr>
          <w:p w14:paraId="3B1E844F" w14:textId="77777777" w:rsidR="009E1AD8" w:rsidRPr="00EA2278" w:rsidRDefault="009E1AD8" w:rsidP="009E1AD8">
            <w:pPr>
              <w:suppressAutoHyphens w:val="0"/>
              <w:jc w:val="center"/>
              <w:rPr>
                <w:rFonts w:ascii="Cambria" w:hAnsi="Cambria" w:cs="Calibri"/>
                <w:sz w:val="24"/>
                <w:szCs w:val="24"/>
                <w:lang w:eastAsia="pl-PL"/>
              </w:rPr>
            </w:pPr>
          </w:p>
        </w:tc>
      </w:tr>
      <w:tr w:rsidR="009E1AD8" w:rsidRPr="00EA2278" w14:paraId="34DB618F" w14:textId="77777777" w:rsidTr="00084F42">
        <w:trPr>
          <w:trHeight w:val="375"/>
        </w:trPr>
        <w:tc>
          <w:tcPr>
            <w:tcW w:w="494" w:type="dxa"/>
            <w:tcBorders>
              <w:top w:val="nil"/>
              <w:left w:val="nil"/>
              <w:bottom w:val="nil"/>
              <w:right w:val="nil"/>
            </w:tcBorders>
            <w:noWrap/>
            <w:vAlign w:val="center"/>
            <w:hideMark/>
          </w:tcPr>
          <w:p w14:paraId="08337B62" w14:textId="77777777" w:rsidR="009E1AD8" w:rsidRPr="00EA2278" w:rsidRDefault="009E1AD8" w:rsidP="009E1AD8">
            <w:pPr>
              <w:suppressAutoHyphens w:val="0"/>
              <w:jc w:val="center"/>
              <w:rPr>
                <w:rFonts w:ascii="Cambria" w:hAnsi="Cambria" w:cs="Calibri"/>
                <w:sz w:val="24"/>
                <w:szCs w:val="24"/>
                <w:lang w:eastAsia="pl-PL"/>
              </w:rPr>
            </w:pPr>
          </w:p>
        </w:tc>
        <w:tc>
          <w:tcPr>
            <w:tcW w:w="1791" w:type="dxa"/>
            <w:tcBorders>
              <w:top w:val="nil"/>
              <w:left w:val="nil"/>
              <w:bottom w:val="nil"/>
              <w:right w:val="nil"/>
            </w:tcBorders>
            <w:noWrap/>
            <w:vAlign w:val="center"/>
            <w:hideMark/>
          </w:tcPr>
          <w:p w14:paraId="3A110CAF" w14:textId="77777777" w:rsidR="009E1AD8" w:rsidRPr="00EA2278" w:rsidRDefault="009E1AD8" w:rsidP="009E1AD8">
            <w:pPr>
              <w:suppressAutoHyphens w:val="0"/>
              <w:jc w:val="center"/>
              <w:rPr>
                <w:rFonts w:ascii="Cambria" w:hAnsi="Cambria" w:cs="Calibri"/>
                <w:sz w:val="24"/>
                <w:szCs w:val="24"/>
                <w:lang w:eastAsia="pl-PL"/>
              </w:rPr>
            </w:pPr>
          </w:p>
        </w:tc>
        <w:tc>
          <w:tcPr>
            <w:tcW w:w="1560" w:type="dxa"/>
            <w:tcBorders>
              <w:top w:val="nil"/>
              <w:left w:val="nil"/>
              <w:bottom w:val="nil"/>
              <w:right w:val="nil"/>
            </w:tcBorders>
            <w:noWrap/>
            <w:vAlign w:val="center"/>
            <w:hideMark/>
          </w:tcPr>
          <w:p w14:paraId="3B206440" w14:textId="77777777" w:rsidR="009E1AD8" w:rsidRPr="00EA2278" w:rsidRDefault="009E1AD8" w:rsidP="009E1AD8">
            <w:pPr>
              <w:suppressAutoHyphens w:val="0"/>
              <w:rPr>
                <w:rFonts w:ascii="Cambria" w:hAnsi="Cambria" w:cs="Calibri"/>
                <w:sz w:val="24"/>
                <w:szCs w:val="24"/>
                <w:lang w:eastAsia="pl-PL"/>
              </w:rPr>
            </w:pPr>
          </w:p>
        </w:tc>
        <w:tc>
          <w:tcPr>
            <w:tcW w:w="2126" w:type="dxa"/>
            <w:tcBorders>
              <w:top w:val="nil"/>
              <w:left w:val="nil"/>
              <w:bottom w:val="nil"/>
              <w:right w:val="nil"/>
            </w:tcBorders>
            <w:noWrap/>
            <w:vAlign w:val="center"/>
            <w:hideMark/>
          </w:tcPr>
          <w:p w14:paraId="64B2BA73" w14:textId="77777777" w:rsidR="009E1AD8" w:rsidRPr="00EA2278" w:rsidRDefault="009E1AD8" w:rsidP="009E1AD8">
            <w:pPr>
              <w:suppressAutoHyphens w:val="0"/>
              <w:rPr>
                <w:rFonts w:ascii="Cambria" w:hAnsi="Cambria" w:cs="Calibri"/>
                <w:sz w:val="24"/>
                <w:szCs w:val="24"/>
                <w:lang w:eastAsia="pl-PL"/>
              </w:rPr>
            </w:pPr>
          </w:p>
        </w:tc>
        <w:tc>
          <w:tcPr>
            <w:tcW w:w="2268" w:type="dxa"/>
            <w:tcBorders>
              <w:top w:val="nil"/>
              <w:left w:val="nil"/>
              <w:bottom w:val="nil"/>
              <w:right w:val="nil"/>
            </w:tcBorders>
            <w:noWrap/>
            <w:vAlign w:val="center"/>
            <w:hideMark/>
          </w:tcPr>
          <w:p w14:paraId="37A7A764" w14:textId="77777777" w:rsidR="009E1AD8" w:rsidRPr="00EA2278" w:rsidRDefault="009E1AD8" w:rsidP="009E1AD8">
            <w:pPr>
              <w:suppressAutoHyphens w:val="0"/>
              <w:jc w:val="center"/>
              <w:rPr>
                <w:rFonts w:ascii="Cambria" w:hAnsi="Cambria" w:cs="Calibri"/>
                <w:sz w:val="24"/>
                <w:szCs w:val="24"/>
                <w:lang w:eastAsia="pl-PL"/>
              </w:rPr>
            </w:pPr>
          </w:p>
        </w:tc>
        <w:tc>
          <w:tcPr>
            <w:tcW w:w="1423" w:type="dxa"/>
            <w:tcBorders>
              <w:top w:val="nil"/>
              <w:left w:val="nil"/>
              <w:bottom w:val="nil"/>
              <w:right w:val="nil"/>
            </w:tcBorders>
            <w:noWrap/>
            <w:vAlign w:val="center"/>
            <w:hideMark/>
          </w:tcPr>
          <w:p w14:paraId="35CD8A76" w14:textId="77777777" w:rsidR="009E1AD8" w:rsidRPr="00EA2278" w:rsidRDefault="009E1AD8" w:rsidP="009E1AD8">
            <w:pPr>
              <w:suppressAutoHyphens w:val="0"/>
              <w:jc w:val="center"/>
              <w:rPr>
                <w:rFonts w:ascii="Cambria" w:hAnsi="Cambria" w:cs="Calibri"/>
                <w:sz w:val="24"/>
                <w:szCs w:val="24"/>
                <w:lang w:eastAsia="pl-PL"/>
              </w:rPr>
            </w:pPr>
          </w:p>
        </w:tc>
        <w:tc>
          <w:tcPr>
            <w:tcW w:w="861" w:type="dxa"/>
            <w:tcBorders>
              <w:top w:val="nil"/>
              <w:left w:val="nil"/>
              <w:bottom w:val="nil"/>
              <w:right w:val="nil"/>
            </w:tcBorders>
            <w:noWrap/>
            <w:vAlign w:val="center"/>
            <w:hideMark/>
          </w:tcPr>
          <w:p w14:paraId="29459042" w14:textId="77777777" w:rsidR="009E1AD8" w:rsidRPr="00EA2278" w:rsidRDefault="009E1AD8" w:rsidP="009E1AD8">
            <w:pPr>
              <w:suppressAutoHyphens w:val="0"/>
              <w:jc w:val="center"/>
              <w:rPr>
                <w:rFonts w:ascii="Cambria" w:hAnsi="Cambria" w:cs="Calibri"/>
                <w:sz w:val="24"/>
                <w:szCs w:val="24"/>
                <w:lang w:eastAsia="pl-PL"/>
              </w:rPr>
            </w:pPr>
          </w:p>
        </w:tc>
        <w:tc>
          <w:tcPr>
            <w:tcW w:w="2322" w:type="dxa"/>
            <w:gridSpan w:val="2"/>
            <w:tcBorders>
              <w:top w:val="nil"/>
              <w:left w:val="nil"/>
              <w:bottom w:val="nil"/>
              <w:right w:val="nil"/>
            </w:tcBorders>
            <w:noWrap/>
            <w:vAlign w:val="center"/>
            <w:hideMark/>
          </w:tcPr>
          <w:p w14:paraId="6CBC0113" w14:textId="77777777" w:rsidR="009E1AD8" w:rsidRPr="00EA2278" w:rsidRDefault="009E1AD8" w:rsidP="009E1AD8">
            <w:pPr>
              <w:suppressAutoHyphens w:val="0"/>
              <w:rPr>
                <w:rFonts w:ascii="Cambria" w:hAnsi="Cambria" w:cs="Calibri"/>
                <w:sz w:val="24"/>
                <w:szCs w:val="24"/>
                <w:lang w:eastAsia="pl-PL"/>
              </w:rPr>
            </w:pPr>
            <w:r w:rsidRPr="00EA2278">
              <w:rPr>
                <w:rFonts w:ascii="Cambria" w:hAnsi="Cambria" w:cs="Calibri"/>
                <w:sz w:val="24"/>
                <w:szCs w:val="24"/>
                <w:lang w:eastAsia="pl-PL"/>
              </w:rPr>
              <w:t>Sporządził …..</w:t>
            </w:r>
          </w:p>
        </w:tc>
        <w:tc>
          <w:tcPr>
            <w:tcW w:w="1985" w:type="dxa"/>
            <w:tcBorders>
              <w:top w:val="nil"/>
              <w:left w:val="nil"/>
              <w:bottom w:val="nil"/>
              <w:right w:val="nil"/>
            </w:tcBorders>
            <w:noWrap/>
            <w:vAlign w:val="center"/>
            <w:hideMark/>
          </w:tcPr>
          <w:p w14:paraId="03823296" w14:textId="77777777" w:rsidR="009E1AD8" w:rsidRPr="00EA2278" w:rsidRDefault="009E1AD8" w:rsidP="009E1AD8">
            <w:pPr>
              <w:suppressAutoHyphens w:val="0"/>
              <w:jc w:val="center"/>
              <w:rPr>
                <w:rFonts w:ascii="Cambria" w:hAnsi="Cambria" w:cs="Calibri"/>
                <w:sz w:val="24"/>
                <w:szCs w:val="24"/>
                <w:lang w:eastAsia="pl-PL"/>
              </w:rPr>
            </w:pPr>
          </w:p>
        </w:tc>
      </w:tr>
      <w:tr w:rsidR="009E1AD8" w:rsidRPr="00EA2278" w14:paraId="3D2FF884" w14:textId="77777777" w:rsidTr="00084F42">
        <w:trPr>
          <w:trHeight w:val="375"/>
        </w:trPr>
        <w:tc>
          <w:tcPr>
            <w:tcW w:w="494" w:type="dxa"/>
            <w:tcBorders>
              <w:top w:val="nil"/>
              <w:left w:val="nil"/>
              <w:bottom w:val="nil"/>
              <w:right w:val="nil"/>
            </w:tcBorders>
            <w:noWrap/>
            <w:vAlign w:val="center"/>
            <w:hideMark/>
          </w:tcPr>
          <w:p w14:paraId="5F3A8636" w14:textId="77777777" w:rsidR="009E1AD8" w:rsidRPr="00EA2278" w:rsidRDefault="009E1AD8" w:rsidP="009E1AD8">
            <w:pPr>
              <w:suppressAutoHyphens w:val="0"/>
              <w:jc w:val="center"/>
              <w:rPr>
                <w:rFonts w:ascii="Cambria" w:hAnsi="Cambria" w:cs="Calibri"/>
                <w:sz w:val="24"/>
                <w:szCs w:val="24"/>
                <w:lang w:eastAsia="pl-PL"/>
              </w:rPr>
            </w:pPr>
          </w:p>
        </w:tc>
        <w:tc>
          <w:tcPr>
            <w:tcW w:w="1791" w:type="dxa"/>
            <w:tcBorders>
              <w:top w:val="nil"/>
              <w:left w:val="nil"/>
              <w:bottom w:val="nil"/>
              <w:right w:val="nil"/>
            </w:tcBorders>
            <w:noWrap/>
            <w:vAlign w:val="center"/>
            <w:hideMark/>
          </w:tcPr>
          <w:p w14:paraId="633BA898" w14:textId="77777777" w:rsidR="009E1AD8" w:rsidRPr="00EA2278" w:rsidRDefault="009E1AD8" w:rsidP="009E1AD8">
            <w:pPr>
              <w:suppressAutoHyphens w:val="0"/>
              <w:jc w:val="center"/>
              <w:rPr>
                <w:rFonts w:ascii="Cambria" w:hAnsi="Cambria" w:cs="Calibri"/>
                <w:sz w:val="24"/>
                <w:szCs w:val="24"/>
                <w:lang w:eastAsia="pl-PL"/>
              </w:rPr>
            </w:pPr>
          </w:p>
        </w:tc>
        <w:tc>
          <w:tcPr>
            <w:tcW w:w="1560" w:type="dxa"/>
            <w:tcBorders>
              <w:top w:val="nil"/>
              <w:left w:val="nil"/>
              <w:bottom w:val="nil"/>
              <w:right w:val="nil"/>
            </w:tcBorders>
            <w:noWrap/>
            <w:vAlign w:val="center"/>
            <w:hideMark/>
          </w:tcPr>
          <w:p w14:paraId="02BFCD67" w14:textId="77777777" w:rsidR="009E1AD8" w:rsidRPr="00EA2278" w:rsidRDefault="009E1AD8" w:rsidP="009E1AD8">
            <w:pPr>
              <w:suppressAutoHyphens w:val="0"/>
              <w:rPr>
                <w:rFonts w:ascii="Cambria" w:hAnsi="Cambria" w:cs="Calibri"/>
                <w:sz w:val="24"/>
                <w:szCs w:val="24"/>
                <w:lang w:eastAsia="pl-PL"/>
              </w:rPr>
            </w:pPr>
          </w:p>
        </w:tc>
        <w:tc>
          <w:tcPr>
            <w:tcW w:w="2126" w:type="dxa"/>
            <w:tcBorders>
              <w:top w:val="nil"/>
              <w:left w:val="nil"/>
              <w:bottom w:val="nil"/>
              <w:right w:val="nil"/>
            </w:tcBorders>
            <w:noWrap/>
            <w:vAlign w:val="center"/>
            <w:hideMark/>
          </w:tcPr>
          <w:p w14:paraId="13379767" w14:textId="77777777" w:rsidR="009E1AD8" w:rsidRPr="00EA2278" w:rsidRDefault="009E1AD8" w:rsidP="009E1AD8">
            <w:pPr>
              <w:suppressAutoHyphens w:val="0"/>
              <w:rPr>
                <w:rFonts w:ascii="Cambria" w:hAnsi="Cambria" w:cs="Calibri"/>
                <w:sz w:val="24"/>
                <w:szCs w:val="24"/>
                <w:lang w:eastAsia="pl-PL"/>
              </w:rPr>
            </w:pPr>
          </w:p>
        </w:tc>
        <w:tc>
          <w:tcPr>
            <w:tcW w:w="2268" w:type="dxa"/>
            <w:tcBorders>
              <w:top w:val="nil"/>
              <w:left w:val="nil"/>
              <w:bottom w:val="nil"/>
              <w:right w:val="nil"/>
            </w:tcBorders>
            <w:noWrap/>
            <w:vAlign w:val="center"/>
            <w:hideMark/>
          </w:tcPr>
          <w:p w14:paraId="56B7F9A0" w14:textId="77777777" w:rsidR="009E1AD8" w:rsidRPr="00EA2278" w:rsidRDefault="009E1AD8" w:rsidP="009E1AD8">
            <w:pPr>
              <w:suppressAutoHyphens w:val="0"/>
              <w:jc w:val="center"/>
              <w:rPr>
                <w:rFonts w:ascii="Cambria" w:hAnsi="Cambria" w:cs="Calibri"/>
                <w:sz w:val="24"/>
                <w:szCs w:val="24"/>
                <w:lang w:eastAsia="pl-PL"/>
              </w:rPr>
            </w:pPr>
          </w:p>
        </w:tc>
        <w:tc>
          <w:tcPr>
            <w:tcW w:w="1423" w:type="dxa"/>
            <w:tcBorders>
              <w:top w:val="nil"/>
              <w:left w:val="nil"/>
              <w:bottom w:val="nil"/>
              <w:right w:val="nil"/>
            </w:tcBorders>
            <w:noWrap/>
            <w:vAlign w:val="center"/>
            <w:hideMark/>
          </w:tcPr>
          <w:p w14:paraId="6AF04A3C" w14:textId="77777777" w:rsidR="009E1AD8" w:rsidRPr="00EA2278" w:rsidRDefault="009E1AD8" w:rsidP="009E1AD8">
            <w:pPr>
              <w:suppressAutoHyphens w:val="0"/>
              <w:jc w:val="center"/>
              <w:rPr>
                <w:rFonts w:ascii="Cambria" w:hAnsi="Cambria" w:cs="Calibri"/>
                <w:sz w:val="24"/>
                <w:szCs w:val="24"/>
                <w:lang w:eastAsia="pl-PL"/>
              </w:rPr>
            </w:pPr>
          </w:p>
        </w:tc>
        <w:tc>
          <w:tcPr>
            <w:tcW w:w="861" w:type="dxa"/>
            <w:tcBorders>
              <w:top w:val="nil"/>
              <w:left w:val="nil"/>
              <w:bottom w:val="nil"/>
              <w:right w:val="nil"/>
            </w:tcBorders>
            <w:noWrap/>
            <w:vAlign w:val="center"/>
            <w:hideMark/>
          </w:tcPr>
          <w:p w14:paraId="1F5CDB35" w14:textId="77777777" w:rsidR="009E1AD8" w:rsidRPr="00EA2278" w:rsidRDefault="009E1AD8" w:rsidP="009E1AD8">
            <w:pPr>
              <w:suppressAutoHyphens w:val="0"/>
              <w:jc w:val="center"/>
              <w:rPr>
                <w:rFonts w:ascii="Cambria" w:hAnsi="Cambria" w:cs="Calibri"/>
                <w:sz w:val="24"/>
                <w:szCs w:val="24"/>
                <w:lang w:eastAsia="pl-PL"/>
              </w:rPr>
            </w:pPr>
          </w:p>
        </w:tc>
        <w:tc>
          <w:tcPr>
            <w:tcW w:w="2322" w:type="dxa"/>
            <w:gridSpan w:val="2"/>
            <w:tcBorders>
              <w:top w:val="nil"/>
              <w:left w:val="nil"/>
              <w:bottom w:val="nil"/>
              <w:right w:val="nil"/>
            </w:tcBorders>
            <w:noWrap/>
            <w:vAlign w:val="center"/>
            <w:hideMark/>
          </w:tcPr>
          <w:p w14:paraId="48523A06" w14:textId="77777777" w:rsidR="009E1AD8" w:rsidRPr="00EA2278" w:rsidRDefault="009E1AD8" w:rsidP="009E1AD8">
            <w:pPr>
              <w:suppressAutoHyphens w:val="0"/>
              <w:rPr>
                <w:rFonts w:ascii="Cambria" w:hAnsi="Cambria" w:cs="Calibri"/>
                <w:sz w:val="24"/>
                <w:szCs w:val="24"/>
                <w:lang w:eastAsia="pl-PL"/>
              </w:rPr>
            </w:pPr>
            <w:r w:rsidRPr="00EA2278">
              <w:rPr>
                <w:rFonts w:ascii="Cambria" w:hAnsi="Cambria" w:cs="Calibri"/>
                <w:sz w:val="24"/>
                <w:szCs w:val="24"/>
                <w:lang w:eastAsia="pl-PL"/>
              </w:rPr>
              <w:t>w dniu …..</w:t>
            </w:r>
          </w:p>
        </w:tc>
        <w:tc>
          <w:tcPr>
            <w:tcW w:w="1985" w:type="dxa"/>
            <w:tcBorders>
              <w:top w:val="nil"/>
              <w:left w:val="nil"/>
              <w:bottom w:val="nil"/>
              <w:right w:val="nil"/>
            </w:tcBorders>
            <w:noWrap/>
            <w:vAlign w:val="center"/>
            <w:hideMark/>
          </w:tcPr>
          <w:p w14:paraId="1588D3BF" w14:textId="77777777" w:rsidR="009E1AD8" w:rsidRPr="00EA2278" w:rsidRDefault="009E1AD8" w:rsidP="009E1AD8">
            <w:pPr>
              <w:suppressAutoHyphens w:val="0"/>
              <w:jc w:val="center"/>
              <w:rPr>
                <w:rFonts w:ascii="Cambria" w:hAnsi="Cambria" w:cs="Calibri"/>
                <w:sz w:val="24"/>
                <w:szCs w:val="24"/>
                <w:lang w:eastAsia="pl-PL"/>
              </w:rPr>
            </w:pPr>
          </w:p>
        </w:tc>
      </w:tr>
    </w:tbl>
    <w:p w14:paraId="745DA748" w14:textId="77777777" w:rsidR="009E1AD8" w:rsidRPr="00EA2278" w:rsidRDefault="009E1AD8" w:rsidP="00491348">
      <w:pPr>
        <w:jc w:val="center"/>
        <w:rPr>
          <w:rFonts w:ascii="Cambria" w:hAnsi="Cambria" w:cs="Calibri"/>
          <w:b/>
          <w:sz w:val="24"/>
          <w:szCs w:val="24"/>
        </w:rPr>
      </w:pPr>
    </w:p>
    <w:p w14:paraId="47E7725C" w14:textId="77777777" w:rsidR="009E1AD8" w:rsidRPr="00EA2278" w:rsidRDefault="009E1AD8" w:rsidP="009E1AD8">
      <w:pPr>
        <w:rPr>
          <w:rFonts w:ascii="Cambria" w:hAnsi="Cambria" w:cs="Calibri"/>
          <w:sz w:val="24"/>
          <w:szCs w:val="24"/>
        </w:rPr>
      </w:pPr>
    </w:p>
    <w:p w14:paraId="151B2158" w14:textId="77777777" w:rsidR="009E1AD8" w:rsidRPr="00EA2278" w:rsidRDefault="009E1AD8" w:rsidP="009E1AD8">
      <w:pPr>
        <w:tabs>
          <w:tab w:val="left" w:pos="426"/>
          <w:tab w:val="left" w:pos="2595"/>
        </w:tabs>
        <w:rPr>
          <w:rFonts w:ascii="Cambria" w:hAnsi="Cambria" w:cs="Calibri"/>
          <w:sz w:val="24"/>
          <w:szCs w:val="24"/>
        </w:rPr>
      </w:pPr>
      <w:r w:rsidRPr="00EA2278">
        <w:rPr>
          <w:rFonts w:ascii="Cambria" w:hAnsi="Cambria" w:cs="Calibri"/>
          <w:sz w:val="24"/>
          <w:szCs w:val="24"/>
        </w:rPr>
        <w:tab/>
      </w:r>
    </w:p>
    <w:sectPr w:rsidR="009E1AD8" w:rsidRPr="00EA2278" w:rsidSect="009E1AD8">
      <w:footnotePr>
        <w:pos w:val="beneathText"/>
      </w:footnotePr>
      <w:pgSz w:w="16837" w:h="11905" w:orient="landscape"/>
      <w:pgMar w:top="1418" w:right="851" w:bottom="1134" w:left="709"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CDEFD0" w14:textId="77777777" w:rsidR="00C236A5" w:rsidRDefault="00C236A5">
      <w:r>
        <w:separator/>
      </w:r>
    </w:p>
  </w:endnote>
  <w:endnote w:type="continuationSeparator" w:id="0">
    <w:p w14:paraId="54CE94B5" w14:textId="77777777" w:rsidR="00C236A5" w:rsidRDefault="00C236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1F18E7" w14:textId="77777777" w:rsidR="00C236A5" w:rsidRDefault="00C236A5">
      <w:r>
        <w:separator/>
      </w:r>
    </w:p>
  </w:footnote>
  <w:footnote w:type="continuationSeparator" w:id="0">
    <w:p w14:paraId="744BFB2C" w14:textId="77777777" w:rsidR="00C236A5" w:rsidRDefault="00C236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DF6AA2" w14:textId="41DAB84A" w:rsidR="000B741D" w:rsidRDefault="009739F9" w:rsidP="00EE5F34">
    <w:pPr>
      <w:pStyle w:val="Tytu"/>
      <w:jc w:val="left"/>
      <w:rPr>
        <w:rFonts w:ascii="Times New Roman" w:hAnsi="Times New Roman"/>
        <w:b w:val="0"/>
        <w:sz w:val="18"/>
        <w:szCs w:val="18"/>
      </w:rPr>
    </w:pPr>
    <w:r w:rsidRPr="009739F9">
      <w:rPr>
        <w:rFonts w:ascii="Calibri" w:hAnsi="Calibri" w:cs="Calibri"/>
        <w:b w:val="0"/>
        <w:sz w:val="20"/>
        <w:szCs w:val="20"/>
        <w:lang w:val="pl-PL"/>
      </w:rPr>
      <w:t>Znak Sprawy: ZP3/</w:t>
    </w:r>
    <w:r w:rsidR="00903D99">
      <w:rPr>
        <w:rFonts w:ascii="Calibri" w:hAnsi="Calibri" w:cs="Calibri"/>
        <w:b w:val="0"/>
        <w:sz w:val="20"/>
        <w:szCs w:val="20"/>
        <w:lang w:val="pl-PL"/>
      </w:rPr>
      <w:t>7145</w:t>
    </w:r>
  </w:p>
  <w:p w14:paraId="670A83F8" w14:textId="77777777" w:rsidR="000B741D" w:rsidRPr="00485368" w:rsidRDefault="000B741D" w:rsidP="003A5CC5">
    <w:pPr>
      <w:pStyle w:val="Tytu"/>
      <w:jc w:val="left"/>
      <w:rPr>
        <w:rFonts w:ascii="Times New Roman" w:hAnsi="Times New Roman"/>
        <w:sz w:val="20"/>
        <w:szCs w:val="20"/>
      </w:rPr>
    </w:pPr>
    <w:r w:rsidRPr="006E2972">
      <w:rPr>
        <w:rFonts w:ascii="Times New Roman" w:hAnsi="Times New Roman"/>
        <w:sz w:val="20"/>
        <w:szCs w:val="20"/>
      </w:rPr>
      <w:tab/>
    </w:r>
    <w:r w:rsidRPr="006E2972">
      <w:rPr>
        <w:rFonts w:ascii="Times New Roman" w:hAnsi="Times New Roman"/>
        <w:sz w:val="20"/>
        <w:szCs w:val="20"/>
      </w:rPr>
      <w:tab/>
    </w:r>
    <w:r w:rsidRPr="006E2972">
      <w:rPr>
        <w:rFonts w:ascii="Times New Roman" w:hAnsi="Times New Roman"/>
        <w:sz w:val="20"/>
        <w:szCs w:val="20"/>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8Num1"/>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1" w15:restartNumberingAfterBreak="0">
    <w:nsid w:val="00000002"/>
    <w:multiLevelType w:val="singleLevel"/>
    <w:tmpl w:val="00000002"/>
    <w:name w:val="WW8Num2"/>
    <w:lvl w:ilvl="0">
      <w:start w:val="1"/>
      <w:numFmt w:val="decimal"/>
      <w:pStyle w:val="Lista21"/>
      <w:lvlText w:val="%1."/>
      <w:lvlJc w:val="left"/>
      <w:pPr>
        <w:tabs>
          <w:tab w:val="num" w:pos="720"/>
        </w:tabs>
        <w:ind w:left="720" w:hanging="360"/>
      </w:pPr>
    </w:lvl>
  </w:abstractNum>
  <w:abstractNum w:abstractNumId="2" w15:restartNumberingAfterBreak="0">
    <w:nsid w:val="00000003"/>
    <w:multiLevelType w:val="multilevel"/>
    <w:tmpl w:val="14A8F52A"/>
    <w:name w:val="WW8Num3"/>
    <w:lvl w:ilvl="0">
      <w:start w:val="1"/>
      <w:numFmt w:val="decimal"/>
      <w:lvlText w:val="%1."/>
      <w:lvlJc w:val="left"/>
      <w:pPr>
        <w:tabs>
          <w:tab w:val="num" w:pos="360"/>
        </w:tabs>
        <w:ind w:left="360" w:hanging="360"/>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 w15:restartNumberingAfterBreak="0">
    <w:nsid w:val="00000004"/>
    <w:multiLevelType w:val="multilevel"/>
    <w:tmpl w:val="00000004"/>
    <w:name w:val="WW8Num4"/>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4" w15:restartNumberingAfterBreak="0">
    <w:nsid w:val="00000005"/>
    <w:multiLevelType w:val="singleLevel"/>
    <w:tmpl w:val="00000005"/>
    <w:name w:val="WW8Num5"/>
    <w:lvl w:ilvl="0">
      <w:start w:val="1"/>
      <w:numFmt w:val="upperLetter"/>
      <w:lvlText w:val="%1"/>
      <w:lvlJc w:val="left"/>
      <w:pPr>
        <w:tabs>
          <w:tab w:val="num" w:pos="397"/>
        </w:tabs>
        <w:ind w:left="397" w:hanging="397"/>
      </w:pPr>
    </w:lvl>
  </w:abstractNum>
  <w:abstractNum w:abstractNumId="5" w15:restartNumberingAfterBreak="0">
    <w:nsid w:val="00000006"/>
    <w:multiLevelType w:val="multilevel"/>
    <w:tmpl w:val="3404EB74"/>
    <w:name w:val="WW8Num6"/>
    <w:lvl w:ilvl="0">
      <w:start w:val="4"/>
      <w:numFmt w:val="upperRoman"/>
      <w:lvlText w:val="%1."/>
      <w:lvlJc w:val="left"/>
      <w:pPr>
        <w:tabs>
          <w:tab w:val="num" w:pos="284"/>
        </w:tabs>
        <w:ind w:left="284" w:hanging="284"/>
      </w:pPr>
    </w:lvl>
    <w:lvl w:ilvl="1">
      <w:start w:val="1"/>
      <w:numFmt w:val="decimal"/>
      <w:lvlText w:val="%2"/>
      <w:lvlJc w:val="left"/>
      <w:pPr>
        <w:tabs>
          <w:tab w:val="num" w:pos="680"/>
        </w:tabs>
        <w:ind w:left="680" w:hanging="396"/>
      </w:pPr>
      <w:rPr>
        <w:b w:val="0"/>
      </w:r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none"/>
      <w:suff w:val="nothing"/>
      <w:lvlText w:val=""/>
      <w:lvlJc w:val="left"/>
      <w:pPr>
        <w:tabs>
          <w:tab w:val="num" w:pos="1701"/>
        </w:tabs>
        <w:ind w:left="1701" w:hanging="567"/>
      </w:pPr>
    </w:lvl>
  </w:abstractNum>
  <w:abstractNum w:abstractNumId="6" w15:restartNumberingAfterBreak="0">
    <w:nsid w:val="00000007"/>
    <w:multiLevelType w:val="multilevel"/>
    <w:tmpl w:val="00000007"/>
    <w:name w:val="WW8Num7"/>
    <w:lvl w:ilvl="0">
      <w:start w:val="1"/>
      <w:numFmt w:val="upperRoman"/>
      <w:pStyle w:val="pkt"/>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7" w15:restartNumberingAfterBreak="0">
    <w:nsid w:val="00000008"/>
    <w:multiLevelType w:val="multilevel"/>
    <w:tmpl w:val="00000008"/>
    <w:name w:val="WW8Num8"/>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8" w15:restartNumberingAfterBreak="0">
    <w:nsid w:val="09762B46"/>
    <w:multiLevelType w:val="hybridMultilevel"/>
    <w:tmpl w:val="BA8E8F34"/>
    <w:lvl w:ilvl="0" w:tplc="04150017">
      <w:start w:val="1"/>
      <w:numFmt w:val="lowerLetter"/>
      <w:lvlText w:val="%1)"/>
      <w:lvlJc w:val="left"/>
      <w:pPr>
        <w:ind w:left="1428" w:hanging="360"/>
      </w:pPr>
    </w:lvl>
    <w:lvl w:ilvl="1" w:tplc="04150019" w:tentative="1">
      <w:start w:val="1"/>
      <w:numFmt w:val="lowerLetter"/>
      <w:lvlText w:val="%2."/>
      <w:lvlJc w:val="left"/>
      <w:pPr>
        <w:ind w:left="2148" w:hanging="360"/>
      </w:pPr>
    </w:lvl>
    <w:lvl w:ilvl="2" w:tplc="04150017">
      <w:start w:val="1"/>
      <w:numFmt w:val="lowerLetter"/>
      <w:lvlText w:val="%3)"/>
      <w:lvlJc w:val="lef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9" w15:restartNumberingAfterBreak="0">
    <w:nsid w:val="09E95AF1"/>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0DE71859"/>
    <w:multiLevelType w:val="hybridMultilevel"/>
    <w:tmpl w:val="EE9C9D7C"/>
    <w:lvl w:ilvl="0" w:tplc="F4B8B7F8">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1" w15:restartNumberingAfterBreak="0">
    <w:nsid w:val="17567FEB"/>
    <w:multiLevelType w:val="hybridMultilevel"/>
    <w:tmpl w:val="B00E7E04"/>
    <w:lvl w:ilvl="0" w:tplc="C4E89A72">
      <w:start w:val="1"/>
      <w:numFmt w:val="lowerLetter"/>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12" w15:restartNumberingAfterBreak="0">
    <w:nsid w:val="1C813272"/>
    <w:multiLevelType w:val="hybridMultilevel"/>
    <w:tmpl w:val="EA80BC4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1F20542F"/>
    <w:multiLevelType w:val="hybridMultilevel"/>
    <w:tmpl w:val="13C6E1EA"/>
    <w:lvl w:ilvl="0" w:tplc="831C3F64">
      <w:start w:val="1"/>
      <w:numFmt w:val="decimal"/>
      <w:lvlText w:val="%1."/>
      <w:lvlJc w:val="left"/>
      <w:pPr>
        <w:ind w:left="720" w:hanging="360"/>
      </w:pPr>
      <w:rPr>
        <w:rFonts w:cs="Times New Roman" w:hint="default"/>
        <w:strike w:val="0"/>
        <w:color w:val="auto"/>
      </w:rPr>
    </w:lvl>
    <w:lvl w:ilvl="1" w:tplc="543AB090">
      <w:start w:val="1"/>
      <w:numFmt w:val="lowerLetter"/>
      <w:lvlText w:val="%2)"/>
      <w:lvlJc w:val="left"/>
      <w:pPr>
        <w:ind w:left="1440" w:hanging="360"/>
      </w:pPr>
      <w:rPr>
        <w:rFonts w:cs="Times New Roman" w:hint="default"/>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4" w15:restartNumberingAfterBreak="0">
    <w:nsid w:val="24451F83"/>
    <w:multiLevelType w:val="hybridMultilevel"/>
    <w:tmpl w:val="31BC56BE"/>
    <w:lvl w:ilvl="0" w:tplc="299A7352">
      <w:start w:val="1"/>
      <w:numFmt w:val="decimal"/>
      <w:lvlText w:val="%1."/>
      <w:lvlJc w:val="left"/>
      <w:pPr>
        <w:ind w:left="720" w:hanging="360"/>
      </w:pPr>
      <w:rPr>
        <w:rFonts w:ascii="Times New Roman" w:hAnsi="Times New Roman" w:cs="Times New Roman" w:hint="default"/>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27DD0847"/>
    <w:multiLevelType w:val="hybridMultilevel"/>
    <w:tmpl w:val="8D30D46E"/>
    <w:name w:val="WW8Num122"/>
    <w:lvl w:ilvl="0" w:tplc="14DA2C76">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E7F471B"/>
    <w:multiLevelType w:val="hybridMultilevel"/>
    <w:tmpl w:val="57ACCFA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FF8564C"/>
    <w:multiLevelType w:val="hybridMultilevel"/>
    <w:tmpl w:val="C688DB22"/>
    <w:name w:val="WW8Num2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406E0F9B"/>
    <w:multiLevelType w:val="hybridMultilevel"/>
    <w:tmpl w:val="026894EA"/>
    <w:lvl w:ilvl="0" w:tplc="E21C0A5E">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40AE258E"/>
    <w:multiLevelType w:val="hybridMultilevel"/>
    <w:tmpl w:val="D980A5DA"/>
    <w:lvl w:ilvl="0" w:tplc="234C9F5A">
      <w:start w:val="1"/>
      <w:numFmt w:val="decimal"/>
      <w:lvlText w:val="%1."/>
      <w:lvlJc w:val="left"/>
      <w:pPr>
        <w:tabs>
          <w:tab w:val="num" w:pos="360"/>
        </w:tabs>
        <w:ind w:left="360" w:hanging="360"/>
      </w:pPr>
      <w:rPr>
        <w:rFonts w:ascii="Calibri" w:eastAsia="Times New Roman" w:hAnsi="Calibri" w:cs="Calibri"/>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416E6123"/>
    <w:multiLevelType w:val="hybridMultilevel"/>
    <w:tmpl w:val="8B96634E"/>
    <w:lvl w:ilvl="0" w:tplc="563486F0">
      <w:start w:val="1"/>
      <w:numFmt w:val="bullet"/>
      <w:lvlText w:val="•"/>
      <w:lvlJc w:val="left"/>
      <w:pPr>
        <w:ind w:left="720" w:hanging="360"/>
      </w:pPr>
      <w:rPr>
        <w:rFonts w:ascii="Arial" w:eastAsia="Times New Roma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1370398"/>
    <w:multiLevelType w:val="hybridMultilevel"/>
    <w:tmpl w:val="343C2A84"/>
    <w:lvl w:ilvl="0" w:tplc="70C2396E">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540D3EA2"/>
    <w:multiLevelType w:val="hybridMultilevel"/>
    <w:tmpl w:val="38A8F86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588953DF"/>
    <w:multiLevelType w:val="hybridMultilevel"/>
    <w:tmpl w:val="8D883D6E"/>
    <w:lvl w:ilvl="0" w:tplc="70C2396E">
      <w:start w:val="1"/>
      <w:numFmt w:val="decimal"/>
      <w:lvlText w:val="%1."/>
      <w:lvlJc w:val="left"/>
      <w:pPr>
        <w:ind w:left="360" w:hanging="360"/>
      </w:pPr>
      <w:rPr>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6210487E"/>
    <w:multiLevelType w:val="hybridMultilevel"/>
    <w:tmpl w:val="8CAC425C"/>
    <w:lvl w:ilvl="0" w:tplc="0C60FA1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5" w15:restartNumberingAfterBreak="0">
    <w:nsid w:val="63D64B98"/>
    <w:multiLevelType w:val="hybridMultilevel"/>
    <w:tmpl w:val="FFC6F44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66911CEC"/>
    <w:multiLevelType w:val="hybridMultilevel"/>
    <w:tmpl w:val="BD2008D2"/>
    <w:lvl w:ilvl="0" w:tplc="C7C43F64">
      <w:start w:val="1"/>
      <w:numFmt w:val="decimal"/>
      <w:lvlText w:val="%1."/>
      <w:lvlJc w:val="left"/>
      <w:pPr>
        <w:ind w:left="360" w:hanging="360"/>
      </w:pPr>
      <w:rPr>
        <w:rFonts w:ascii="Calibri" w:hAnsi="Calibri" w:cs="Calibri"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6DB34B3F"/>
    <w:multiLevelType w:val="hybridMultilevel"/>
    <w:tmpl w:val="E1D672E8"/>
    <w:name w:val="WW8Num22"/>
    <w:lvl w:ilvl="0" w:tplc="00000003">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 w15:restartNumberingAfterBreak="0">
    <w:nsid w:val="6E8B26DA"/>
    <w:multiLevelType w:val="hybridMultilevel"/>
    <w:tmpl w:val="A398A284"/>
    <w:lvl w:ilvl="0" w:tplc="0415000F">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080"/>
        </w:tabs>
        <w:ind w:left="1080" w:hanging="360"/>
      </w:pPr>
    </w:lvl>
    <w:lvl w:ilvl="2" w:tplc="0415001B">
      <w:start w:val="1"/>
      <w:numFmt w:val="lowerRoman"/>
      <w:lvlText w:val="%3."/>
      <w:lvlJc w:val="right"/>
      <w:pPr>
        <w:tabs>
          <w:tab w:val="num" w:pos="1800"/>
        </w:tabs>
        <w:ind w:left="1800" w:hanging="180"/>
      </w:pPr>
    </w:lvl>
    <w:lvl w:ilvl="3" w:tplc="0415000F">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9" w15:restartNumberingAfterBreak="0">
    <w:nsid w:val="70151A41"/>
    <w:multiLevelType w:val="multilevel"/>
    <w:tmpl w:val="00000004"/>
    <w:name w:val="WW8Num32"/>
    <w:lvl w:ilvl="0">
      <w:start w:val="1"/>
      <w:numFmt w:val="upperRoman"/>
      <w:lvlText w:val="%1."/>
      <w:lvlJc w:val="left"/>
      <w:pPr>
        <w:tabs>
          <w:tab w:val="num" w:pos="284"/>
        </w:tabs>
        <w:ind w:left="284" w:hanging="284"/>
      </w:pPr>
    </w:lvl>
    <w:lvl w:ilvl="1">
      <w:start w:val="1"/>
      <w:numFmt w:val="decimal"/>
      <w:lvlText w:val="%2"/>
      <w:lvlJc w:val="left"/>
      <w:pPr>
        <w:tabs>
          <w:tab w:val="num" w:pos="680"/>
        </w:tabs>
        <w:ind w:left="680" w:hanging="396"/>
      </w:pPr>
    </w:lvl>
    <w:lvl w:ilvl="2">
      <w:start w:val="1"/>
      <w:numFmt w:val="lowerLetter"/>
      <w:lvlText w:val="%3)"/>
      <w:lvlJc w:val="left"/>
      <w:pPr>
        <w:tabs>
          <w:tab w:val="num" w:pos="1021"/>
        </w:tabs>
        <w:ind w:left="1021" w:hanging="453"/>
      </w:pPr>
    </w:lvl>
    <w:lvl w:ilvl="3">
      <w:start w:val="1"/>
      <w:numFmt w:val="bullet"/>
      <w:lvlText w:val=""/>
      <w:lvlJc w:val="left"/>
      <w:pPr>
        <w:tabs>
          <w:tab w:val="num" w:pos="1361"/>
        </w:tabs>
        <w:ind w:left="1361" w:hanging="510"/>
      </w:pPr>
      <w:rPr>
        <w:rFonts w:ascii="Symbol" w:hAnsi="Symbol"/>
        <w:color w:val="auto"/>
      </w:rPr>
    </w:lvl>
    <w:lvl w:ilvl="4">
      <w:start w:val="1"/>
      <w:numFmt w:val="bullet"/>
      <w:lvlText w:val=""/>
      <w:lvlJc w:val="left"/>
      <w:pPr>
        <w:tabs>
          <w:tab w:val="num" w:pos="1701"/>
        </w:tabs>
        <w:ind w:left="1701" w:hanging="567"/>
      </w:pPr>
      <w:rPr>
        <w:rFonts w:ascii="Symbol" w:hAnsi="Symbol"/>
        <w:color w:val="auto"/>
      </w:rPr>
    </w:lvl>
    <w:lvl w:ilvl="5">
      <w:start w:val="1"/>
      <w:numFmt w:val="none"/>
      <w:suff w:val="nothing"/>
      <w:lvlText w:val=""/>
      <w:lvlJc w:val="left"/>
      <w:pPr>
        <w:tabs>
          <w:tab w:val="num" w:pos="680"/>
        </w:tabs>
        <w:ind w:left="680" w:hanging="396"/>
      </w:pPr>
    </w:lvl>
    <w:lvl w:ilvl="6">
      <w:start w:val="1"/>
      <w:numFmt w:val="none"/>
      <w:suff w:val="nothing"/>
      <w:lvlText w:val=""/>
      <w:lvlJc w:val="left"/>
      <w:pPr>
        <w:tabs>
          <w:tab w:val="num" w:pos="1701"/>
        </w:tabs>
        <w:ind w:left="1701" w:hanging="567"/>
      </w:pPr>
    </w:lvl>
    <w:lvl w:ilvl="7">
      <w:start w:val="1"/>
      <w:numFmt w:val="decimal"/>
      <w:lvlText w:val="%8)"/>
      <w:lvlJc w:val="left"/>
      <w:pPr>
        <w:tabs>
          <w:tab w:val="num" w:pos="1021"/>
        </w:tabs>
        <w:ind w:left="1021" w:hanging="454"/>
      </w:pPr>
    </w:lvl>
    <w:lvl w:ilvl="8">
      <w:start w:val="1"/>
      <w:numFmt w:val="lowerLetter"/>
      <w:lvlText w:val="%9)"/>
      <w:lvlJc w:val="left"/>
      <w:pPr>
        <w:tabs>
          <w:tab w:val="num" w:pos="1361"/>
        </w:tabs>
        <w:ind w:left="1361" w:hanging="510"/>
      </w:pPr>
    </w:lvl>
  </w:abstractNum>
  <w:abstractNum w:abstractNumId="30" w15:restartNumberingAfterBreak="0">
    <w:nsid w:val="751459B8"/>
    <w:multiLevelType w:val="hybridMultilevel"/>
    <w:tmpl w:val="49CA1822"/>
    <w:name w:val="WW8Num12"/>
    <w:lvl w:ilvl="0" w:tplc="2F9858B2">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F7A4029"/>
    <w:multiLevelType w:val="hybridMultilevel"/>
    <w:tmpl w:val="D06A10CC"/>
    <w:lvl w:ilvl="0" w:tplc="ED989AF2">
      <w:start w:val="1"/>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7FF109CA"/>
    <w:multiLevelType w:val="hybridMultilevel"/>
    <w:tmpl w:val="5DE81158"/>
    <w:lvl w:ilvl="0" w:tplc="04150017">
      <w:start w:val="1"/>
      <w:numFmt w:val="lowerLetter"/>
      <w:lvlText w:val="%1)"/>
      <w:lvlJc w:val="left"/>
      <w:pPr>
        <w:tabs>
          <w:tab w:val="num" w:pos="720"/>
        </w:tabs>
        <w:ind w:left="720" w:hanging="360"/>
      </w:pPr>
      <w:rPr>
        <w:b w:val="0"/>
      </w:rPr>
    </w:lvl>
    <w:lvl w:ilvl="1" w:tplc="3EF6C4A6">
      <w:start w:val="1"/>
      <w:numFmt w:val="lowerLetter"/>
      <w:lvlText w:val="%2)"/>
      <w:lvlJc w:val="left"/>
      <w:pPr>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1401707668">
    <w:abstractNumId w:val="1"/>
  </w:num>
  <w:num w:numId="2" w16cid:durableId="1106197951">
    <w:abstractNumId w:val="6"/>
  </w:num>
  <w:num w:numId="3" w16cid:durableId="1050228393">
    <w:abstractNumId w:val="28"/>
  </w:num>
  <w:num w:numId="4" w16cid:durableId="1005284828">
    <w:abstractNumId w:val="9"/>
  </w:num>
  <w:num w:numId="5" w16cid:durableId="355498307">
    <w:abstractNumId w:val="19"/>
  </w:num>
  <w:num w:numId="6" w16cid:durableId="111216159">
    <w:abstractNumId w:val="31"/>
  </w:num>
  <w:num w:numId="7" w16cid:durableId="76946113">
    <w:abstractNumId w:val="25"/>
  </w:num>
  <w:num w:numId="8" w16cid:durableId="1903521441">
    <w:abstractNumId w:val="10"/>
  </w:num>
  <w:num w:numId="9" w16cid:durableId="1805464058">
    <w:abstractNumId w:val="12"/>
  </w:num>
  <w:num w:numId="10" w16cid:durableId="1579097363">
    <w:abstractNumId w:val="21"/>
  </w:num>
  <w:num w:numId="11" w16cid:durableId="746928401">
    <w:abstractNumId w:val="26"/>
  </w:num>
  <w:num w:numId="12" w16cid:durableId="2066175464">
    <w:abstractNumId w:val="16"/>
  </w:num>
  <w:num w:numId="13" w16cid:durableId="431245728">
    <w:abstractNumId w:val="23"/>
  </w:num>
  <w:num w:numId="14" w16cid:durableId="1901206611">
    <w:abstractNumId w:val="32"/>
  </w:num>
  <w:num w:numId="15" w16cid:durableId="544870788">
    <w:abstractNumId w:val="13"/>
  </w:num>
  <w:num w:numId="16" w16cid:durableId="1355692691">
    <w:abstractNumId w:val="22"/>
  </w:num>
  <w:num w:numId="17" w16cid:durableId="47919958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34180871">
    <w:abstractNumId w:val="8"/>
  </w:num>
  <w:num w:numId="19" w16cid:durableId="1191148314">
    <w:abstractNumId w:val="24"/>
  </w:num>
  <w:num w:numId="20" w16cid:durableId="2072804954">
    <w:abstractNumId w:val="20"/>
  </w:num>
  <w:num w:numId="21" w16cid:durableId="2127650485">
    <w:abstractNumId w:val="11"/>
  </w:num>
  <w:num w:numId="22" w16cid:durableId="447744375">
    <w:abstractNumId w:val="18"/>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pos w:val="beneathText"/>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C07"/>
    <w:rsid w:val="00001A35"/>
    <w:rsid w:val="000048E3"/>
    <w:rsid w:val="000050A3"/>
    <w:rsid w:val="00007297"/>
    <w:rsid w:val="00013C1B"/>
    <w:rsid w:val="0001583F"/>
    <w:rsid w:val="00020086"/>
    <w:rsid w:val="00025D44"/>
    <w:rsid w:val="00026073"/>
    <w:rsid w:val="00034A76"/>
    <w:rsid w:val="00035DEE"/>
    <w:rsid w:val="00041674"/>
    <w:rsid w:val="00050DCC"/>
    <w:rsid w:val="00054776"/>
    <w:rsid w:val="0006311F"/>
    <w:rsid w:val="00071991"/>
    <w:rsid w:val="00073010"/>
    <w:rsid w:val="00074DB8"/>
    <w:rsid w:val="00075399"/>
    <w:rsid w:val="00084F42"/>
    <w:rsid w:val="00085A5F"/>
    <w:rsid w:val="0008756C"/>
    <w:rsid w:val="00087926"/>
    <w:rsid w:val="0009674B"/>
    <w:rsid w:val="000972FE"/>
    <w:rsid w:val="000A21F7"/>
    <w:rsid w:val="000B5A22"/>
    <w:rsid w:val="000B741D"/>
    <w:rsid w:val="000C241B"/>
    <w:rsid w:val="000C29BB"/>
    <w:rsid w:val="000C4A3D"/>
    <w:rsid w:val="000D04E8"/>
    <w:rsid w:val="000D2C5B"/>
    <w:rsid w:val="000D3AB7"/>
    <w:rsid w:val="000D5DB8"/>
    <w:rsid w:val="000E21C5"/>
    <w:rsid w:val="000E7C3F"/>
    <w:rsid w:val="000F1BF4"/>
    <w:rsid w:val="000F1F46"/>
    <w:rsid w:val="000F6145"/>
    <w:rsid w:val="00104A0E"/>
    <w:rsid w:val="00105CE5"/>
    <w:rsid w:val="00106B39"/>
    <w:rsid w:val="00110C02"/>
    <w:rsid w:val="00112A21"/>
    <w:rsid w:val="00121CA7"/>
    <w:rsid w:val="0013277C"/>
    <w:rsid w:val="00133CB2"/>
    <w:rsid w:val="001346F8"/>
    <w:rsid w:val="00144519"/>
    <w:rsid w:val="00145020"/>
    <w:rsid w:val="00146C75"/>
    <w:rsid w:val="001523C6"/>
    <w:rsid w:val="00152E6F"/>
    <w:rsid w:val="00166521"/>
    <w:rsid w:val="00171F36"/>
    <w:rsid w:val="00174D27"/>
    <w:rsid w:val="00180B00"/>
    <w:rsid w:val="001811BD"/>
    <w:rsid w:val="00186131"/>
    <w:rsid w:val="0018701A"/>
    <w:rsid w:val="00187711"/>
    <w:rsid w:val="001949FE"/>
    <w:rsid w:val="00194C28"/>
    <w:rsid w:val="001A1548"/>
    <w:rsid w:val="001B0230"/>
    <w:rsid w:val="001B1377"/>
    <w:rsid w:val="001B4B7A"/>
    <w:rsid w:val="001C18BC"/>
    <w:rsid w:val="001C18DA"/>
    <w:rsid w:val="001C61B0"/>
    <w:rsid w:val="001D1586"/>
    <w:rsid w:val="001D3598"/>
    <w:rsid w:val="001D640A"/>
    <w:rsid w:val="001F1786"/>
    <w:rsid w:val="001F59F7"/>
    <w:rsid w:val="002005FF"/>
    <w:rsid w:val="00201075"/>
    <w:rsid w:val="00204545"/>
    <w:rsid w:val="00212745"/>
    <w:rsid w:val="002164D5"/>
    <w:rsid w:val="00232F0F"/>
    <w:rsid w:val="002357E8"/>
    <w:rsid w:val="0023599A"/>
    <w:rsid w:val="00241DE0"/>
    <w:rsid w:val="002432B3"/>
    <w:rsid w:val="00245124"/>
    <w:rsid w:val="00245F18"/>
    <w:rsid w:val="002558DA"/>
    <w:rsid w:val="00255C07"/>
    <w:rsid w:val="002607CD"/>
    <w:rsid w:val="00262145"/>
    <w:rsid w:val="002663C5"/>
    <w:rsid w:val="00274510"/>
    <w:rsid w:val="00275307"/>
    <w:rsid w:val="00277574"/>
    <w:rsid w:val="00283C96"/>
    <w:rsid w:val="002853F4"/>
    <w:rsid w:val="00287C82"/>
    <w:rsid w:val="002929A2"/>
    <w:rsid w:val="002968CE"/>
    <w:rsid w:val="002A0292"/>
    <w:rsid w:val="002A2067"/>
    <w:rsid w:val="002A440C"/>
    <w:rsid w:val="002A58B4"/>
    <w:rsid w:val="002B00DC"/>
    <w:rsid w:val="002B199A"/>
    <w:rsid w:val="002B4671"/>
    <w:rsid w:val="002B58CE"/>
    <w:rsid w:val="002C41D3"/>
    <w:rsid w:val="002C5415"/>
    <w:rsid w:val="002D2E28"/>
    <w:rsid w:val="002D3397"/>
    <w:rsid w:val="002D4118"/>
    <w:rsid w:val="002D65A1"/>
    <w:rsid w:val="002F28E1"/>
    <w:rsid w:val="002F4A2A"/>
    <w:rsid w:val="00300F0E"/>
    <w:rsid w:val="00307024"/>
    <w:rsid w:val="00313F14"/>
    <w:rsid w:val="00324674"/>
    <w:rsid w:val="003344EA"/>
    <w:rsid w:val="00336396"/>
    <w:rsid w:val="00340580"/>
    <w:rsid w:val="00340B08"/>
    <w:rsid w:val="00346141"/>
    <w:rsid w:val="0034646B"/>
    <w:rsid w:val="0034720D"/>
    <w:rsid w:val="003477D5"/>
    <w:rsid w:val="00351A5E"/>
    <w:rsid w:val="00351B11"/>
    <w:rsid w:val="00353CE8"/>
    <w:rsid w:val="0036288A"/>
    <w:rsid w:val="00362C78"/>
    <w:rsid w:val="00366633"/>
    <w:rsid w:val="00366771"/>
    <w:rsid w:val="003721D9"/>
    <w:rsid w:val="00375EB7"/>
    <w:rsid w:val="00382BE8"/>
    <w:rsid w:val="003835BD"/>
    <w:rsid w:val="003836F0"/>
    <w:rsid w:val="00386427"/>
    <w:rsid w:val="00387DC1"/>
    <w:rsid w:val="003A0C50"/>
    <w:rsid w:val="003A3D0E"/>
    <w:rsid w:val="003A4726"/>
    <w:rsid w:val="003A5CC5"/>
    <w:rsid w:val="003B035B"/>
    <w:rsid w:val="003B18DB"/>
    <w:rsid w:val="003B2F4D"/>
    <w:rsid w:val="003B3443"/>
    <w:rsid w:val="003B4301"/>
    <w:rsid w:val="003C1E27"/>
    <w:rsid w:val="003C4F38"/>
    <w:rsid w:val="003C658D"/>
    <w:rsid w:val="003D2F6E"/>
    <w:rsid w:val="003D5304"/>
    <w:rsid w:val="003D693B"/>
    <w:rsid w:val="003E3DC7"/>
    <w:rsid w:val="003F1A79"/>
    <w:rsid w:val="003F40F8"/>
    <w:rsid w:val="003F49C4"/>
    <w:rsid w:val="003F5AAD"/>
    <w:rsid w:val="003F636D"/>
    <w:rsid w:val="00407142"/>
    <w:rsid w:val="004105E5"/>
    <w:rsid w:val="00413562"/>
    <w:rsid w:val="00415362"/>
    <w:rsid w:val="0041784C"/>
    <w:rsid w:val="004256CA"/>
    <w:rsid w:val="00425B66"/>
    <w:rsid w:val="0043331D"/>
    <w:rsid w:val="0043722F"/>
    <w:rsid w:val="00437FB2"/>
    <w:rsid w:val="00441145"/>
    <w:rsid w:val="0044308D"/>
    <w:rsid w:val="00452347"/>
    <w:rsid w:val="00460E5E"/>
    <w:rsid w:val="004613F2"/>
    <w:rsid w:val="00464F56"/>
    <w:rsid w:val="00467702"/>
    <w:rsid w:val="004704F3"/>
    <w:rsid w:val="0048217F"/>
    <w:rsid w:val="00483D76"/>
    <w:rsid w:val="00483DE7"/>
    <w:rsid w:val="00485368"/>
    <w:rsid w:val="00486E30"/>
    <w:rsid w:val="00490A6A"/>
    <w:rsid w:val="00491348"/>
    <w:rsid w:val="00496FE4"/>
    <w:rsid w:val="004A0AD1"/>
    <w:rsid w:val="004A37F1"/>
    <w:rsid w:val="004A74B7"/>
    <w:rsid w:val="004B1180"/>
    <w:rsid w:val="004C2F37"/>
    <w:rsid w:val="004C3DB5"/>
    <w:rsid w:val="004C6945"/>
    <w:rsid w:val="004D4646"/>
    <w:rsid w:val="004E3C04"/>
    <w:rsid w:val="004F1546"/>
    <w:rsid w:val="00502B79"/>
    <w:rsid w:val="00503B0C"/>
    <w:rsid w:val="005220ED"/>
    <w:rsid w:val="00532731"/>
    <w:rsid w:val="00540D7A"/>
    <w:rsid w:val="00552E6A"/>
    <w:rsid w:val="005559B6"/>
    <w:rsid w:val="00557F1B"/>
    <w:rsid w:val="005810B1"/>
    <w:rsid w:val="00590C8C"/>
    <w:rsid w:val="0059207D"/>
    <w:rsid w:val="00597070"/>
    <w:rsid w:val="00597425"/>
    <w:rsid w:val="005A7C4A"/>
    <w:rsid w:val="005B0CEC"/>
    <w:rsid w:val="005C3275"/>
    <w:rsid w:val="005C4A98"/>
    <w:rsid w:val="005C5954"/>
    <w:rsid w:val="005D4176"/>
    <w:rsid w:val="005D490F"/>
    <w:rsid w:val="005D546C"/>
    <w:rsid w:val="005D6F84"/>
    <w:rsid w:val="005D747A"/>
    <w:rsid w:val="005E4540"/>
    <w:rsid w:val="005E69A1"/>
    <w:rsid w:val="005F1B47"/>
    <w:rsid w:val="005F4887"/>
    <w:rsid w:val="005F7A4E"/>
    <w:rsid w:val="00600E32"/>
    <w:rsid w:val="0060554F"/>
    <w:rsid w:val="00605724"/>
    <w:rsid w:val="00606076"/>
    <w:rsid w:val="00606509"/>
    <w:rsid w:val="00610EEC"/>
    <w:rsid w:val="00615C36"/>
    <w:rsid w:val="00620DBE"/>
    <w:rsid w:val="006217C5"/>
    <w:rsid w:val="00623478"/>
    <w:rsid w:val="00625C31"/>
    <w:rsid w:val="00631EFE"/>
    <w:rsid w:val="006441F0"/>
    <w:rsid w:val="00657517"/>
    <w:rsid w:val="006606F9"/>
    <w:rsid w:val="0066418A"/>
    <w:rsid w:val="00675008"/>
    <w:rsid w:val="00686677"/>
    <w:rsid w:val="00692CE5"/>
    <w:rsid w:val="006A3A1A"/>
    <w:rsid w:val="006A3E08"/>
    <w:rsid w:val="006A6351"/>
    <w:rsid w:val="006A73CA"/>
    <w:rsid w:val="006A7EC9"/>
    <w:rsid w:val="006B0C3C"/>
    <w:rsid w:val="006C1F0C"/>
    <w:rsid w:val="006D0470"/>
    <w:rsid w:val="006D2F65"/>
    <w:rsid w:val="006D37E0"/>
    <w:rsid w:val="006E1AF5"/>
    <w:rsid w:val="006E22BC"/>
    <w:rsid w:val="006E2972"/>
    <w:rsid w:val="006E4432"/>
    <w:rsid w:val="006F767F"/>
    <w:rsid w:val="007001ED"/>
    <w:rsid w:val="0070776D"/>
    <w:rsid w:val="007123E9"/>
    <w:rsid w:val="007158A8"/>
    <w:rsid w:val="0072168B"/>
    <w:rsid w:val="0072342F"/>
    <w:rsid w:val="00725255"/>
    <w:rsid w:val="007256F3"/>
    <w:rsid w:val="00726A40"/>
    <w:rsid w:val="00731C89"/>
    <w:rsid w:val="00735FC5"/>
    <w:rsid w:val="0073741D"/>
    <w:rsid w:val="00737819"/>
    <w:rsid w:val="00747F9F"/>
    <w:rsid w:val="0075069D"/>
    <w:rsid w:val="007571F3"/>
    <w:rsid w:val="00763E10"/>
    <w:rsid w:val="007674AB"/>
    <w:rsid w:val="007678A1"/>
    <w:rsid w:val="00767AE6"/>
    <w:rsid w:val="00772CBD"/>
    <w:rsid w:val="0078033C"/>
    <w:rsid w:val="00782A10"/>
    <w:rsid w:val="0079747B"/>
    <w:rsid w:val="007A331B"/>
    <w:rsid w:val="007A5849"/>
    <w:rsid w:val="007A73DA"/>
    <w:rsid w:val="007B17FB"/>
    <w:rsid w:val="007B7FB2"/>
    <w:rsid w:val="007C43BD"/>
    <w:rsid w:val="007C6DAD"/>
    <w:rsid w:val="007C6DDB"/>
    <w:rsid w:val="007D0C57"/>
    <w:rsid w:val="007D2954"/>
    <w:rsid w:val="007D4FFE"/>
    <w:rsid w:val="007D75A9"/>
    <w:rsid w:val="007E6CB1"/>
    <w:rsid w:val="007F417B"/>
    <w:rsid w:val="007F7FBA"/>
    <w:rsid w:val="00803A64"/>
    <w:rsid w:val="008040E6"/>
    <w:rsid w:val="00806701"/>
    <w:rsid w:val="00806ABB"/>
    <w:rsid w:val="008100F5"/>
    <w:rsid w:val="00811262"/>
    <w:rsid w:val="008167F4"/>
    <w:rsid w:val="00820B53"/>
    <w:rsid w:val="00821F12"/>
    <w:rsid w:val="0083341D"/>
    <w:rsid w:val="008527DE"/>
    <w:rsid w:val="00855786"/>
    <w:rsid w:val="008569E5"/>
    <w:rsid w:val="008607F9"/>
    <w:rsid w:val="008854CB"/>
    <w:rsid w:val="00885A0B"/>
    <w:rsid w:val="008866BF"/>
    <w:rsid w:val="008913EA"/>
    <w:rsid w:val="00891D52"/>
    <w:rsid w:val="0089367C"/>
    <w:rsid w:val="00894139"/>
    <w:rsid w:val="00897E74"/>
    <w:rsid w:val="008A150D"/>
    <w:rsid w:val="008A1EF5"/>
    <w:rsid w:val="008B3B26"/>
    <w:rsid w:val="008B71DC"/>
    <w:rsid w:val="008C0CB4"/>
    <w:rsid w:val="008C4F9C"/>
    <w:rsid w:val="008D3AE0"/>
    <w:rsid w:val="008E02E6"/>
    <w:rsid w:val="008E2C78"/>
    <w:rsid w:val="008E65CE"/>
    <w:rsid w:val="008F0FDC"/>
    <w:rsid w:val="00900981"/>
    <w:rsid w:val="00903D99"/>
    <w:rsid w:val="0091248B"/>
    <w:rsid w:val="00915C8C"/>
    <w:rsid w:val="00921D06"/>
    <w:rsid w:val="00922FC1"/>
    <w:rsid w:val="0092509D"/>
    <w:rsid w:val="0092690A"/>
    <w:rsid w:val="00932C11"/>
    <w:rsid w:val="0093572C"/>
    <w:rsid w:val="00936125"/>
    <w:rsid w:val="00936C8C"/>
    <w:rsid w:val="00936D9A"/>
    <w:rsid w:val="00940597"/>
    <w:rsid w:val="0094443A"/>
    <w:rsid w:val="009474C4"/>
    <w:rsid w:val="00956491"/>
    <w:rsid w:val="009632DB"/>
    <w:rsid w:val="00965193"/>
    <w:rsid w:val="00970D58"/>
    <w:rsid w:val="00972AEC"/>
    <w:rsid w:val="009739F9"/>
    <w:rsid w:val="00976946"/>
    <w:rsid w:val="00984109"/>
    <w:rsid w:val="0098612D"/>
    <w:rsid w:val="00987F60"/>
    <w:rsid w:val="00996CC6"/>
    <w:rsid w:val="00997803"/>
    <w:rsid w:val="009A0441"/>
    <w:rsid w:val="009A4834"/>
    <w:rsid w:val="009A4A14"/>
    <w:rsid w:val="009C1397"/>
    <w:rsid w:val="009C1AE6"/>
    <w:rsid w:val="009C4DD1"/>
    <w:rsid w:val="009D370E"/>
    <w:rsid w:val="009D785C"/>
    <w:rsid w:val="009E1AD8"/>
    <w:rsid w:val="009E591B"/>
    <w:rsid w:val="009E7487"/>
    <w:rsid w:val="009F0150"/>
    <w:rsid w:val="009F1DDB"/>
    <w:rsid w:val="009F3448"/>
    <w:rsid w:val="009F3937"/>
    <w:rsid w:val="00A061D1"/>
    <w:rsid w:val="00A0736A"/>
    <w:rsid w:val="00A15EE1"/>
    <w:rsid w:val="00A23071"/>
    <w:rsid w:val="00A26E58"/>
    <w:rsid w:val="00A26FFB"/>
    <w:rsid w:val="00A31F16"/>
    <w:rsid w:val="00A34AE1"/>
    <w:rsid w:val="00A403F5"/>
    <w:rsid w:val="00A514E2"/>
    <w:rsid w:val="00A667FC"/>
    <w:rsid w:val="00A67E62"/>
    <w:rsid w:val="00A8080B"/>
    <w:rsid w:val="00A84BE7"/>
    <w:rsid w:val="00A94FC8"/>
    <w:rsid w:val="00A97CD9"/>
    <w:rsid w:val="00AB12FE"/>
    <w:rsid w:val="00AB1C82"/>
    <w:rsid w:val="00AB76F4"/>
    <w:rsid w:val="00AC0464"/>
    <w:rsid w:val="00AD632F"/>
    <w:rsid w:val="00AD67D5"/>
    <w:rsid w:val="00AD7216"/>
    <w:rsid w:val="00AD734A"/>
    <w:rsid w:val="00AE49E2"/>
    <w:rsid w:val="00AE5C78"/>
    <w:rsid w:val="00AE78DA"/>
    <w:rsid w:val="00AE7D1D"/>
    <w:rsid w:val="00AF410F"/>
    <w:rsid w:val="00AF6265"/>
    <w:rsid w:val="00B04563"/>
    <w:rsid w:val="00B147E4"/>
    <w:rsid w:val="00B16147"/>
    <w:rsid w:val="00B21825"/>
    <w:rsid w:val="00B22B19"/>
    <w:rsid w:val="00B24727"/>
    <w:rsid w:val="00B2525B"/>
    <w:rsid w:val="00B25C66"/>
    <w:rsid w:val="00B25D0D"/>
    <w:rsid w:val="00B308ED"/>
    <w:rsid w:val="00B3499C"/>
    <w:rsid w:val="00B4155F"/>
    <w:rsid w:val="00B56285"/>
    <w:rsid w:val="00B651FA"/>
    <w:rsid w:val="00B663A9"/>
    <w:rsid w:val="00B76F5F"/>
    <w:rsid w:val="00B836C3"/>
    <w:rsid w:val="00B83C4C"/>
    <w:rsid w:val="00B83D15"/>
    <w:rsid w:val="00B918B0"/>
    <w:rsid w:val="00B96F17"/>
    <w:rsid w:val="00BA2FD6"/>
    <w:rsid w:val="00BA3FB5"/>
    <w:rsid w:val="00BB0004"/>
    <w:rsid w:val="00BB235A"/>
    <w:rsid w:val="00BB4BA5"/>
    <w:rsid w:val="00BB794A"/>
    <w:rsid w:val="00BC12C0"/>
    <w:rsid w:val="00BC2DCC"/>
    <w:rsid w:val="00BD0330"/>
    <w:rsid w:val="00BD5C5A"/>
    <w:rsid w:val="00BD7D58"/>
    <w:rsid w:val="00BE0A55"/>
    <w:rsid w:val="00BE2490"/>
    <w:rsid w:val="00BE4CE6"/>
    <w:rsid w:val="00BE7F2D"/>
    <w:rsid w:val="00BF0448"/>
    <w:rsid w:val="00BF2C57"/>
    <w:rsid w:val="00BF3B3D"/>
    <w:rsid w:val="00BF4EED"/>
    <w:rsid w:val="00BF7952"/>
    <w:rsid w:val="00C0340B"/>
    <w:rsid w:val="00C0380B"/>
    <w:rsid w:val="00C0386F"/>
    <w:rsid w:val="00C12D72"/>
    <w:rsid w:val="00C15075"/>
    <w:rsid w:val="00C22640"/>
    <w:rsid w:val="00C236A5"/>
    <w:rsid w:val="00C25204"/>
    <w:rsid w:val="00C2765D"/>
    <w:rsid w:val="00C32FD3"/>
    <w:rsid w:val="00C3314F"/>
    <w:rsid w:val="00C37360"/>
    <w:rsid w:val="00C43714"/>
    <w:rsid w:val="00C44C54"/>
    <w:rsid w:val="00C55415"/>
    <w:rsid w:val="00C56669"/>
    <w:rsid w:val="00C607AA"/>
    <w:rsid w:val="00C60A0D"/>
    <w:rsid w:val="00C641E9"/>
    <w:rsid w:val="00C64855"/>
    <w:rsid w:val="00C6499D"/>
    <w:rsid w:val="00C7159A"/>
    <w:rsid w:val="00C725C3"/>
    <w:rsid w:val="00C86523"/>
    <w:rsid w:val="00C90456"/>
    <w:rsid w:val="00C919E1"/>
    <w:rsid w:val="00CA126B"/>
    <w:rsid w:val="00CA4400"/>
    <w:rsid w:val="00CA71F8"/>
    <w:rsid w:val="00CB10D8"/>
    <w:rsid w:val="00CB2DA9"/>
    <w:rsid w:val="00CB5842"/>
    <w:rsid w:val="00CC5D97"/>
    <w:rsid w:val="00CD25D2"/>
    <w:rsid w:val="00CD3E61"/>
    <w:rsid w:val="00CD74DA"/>
    <w:rsid w:val="00CE25BE"/>
    <w:rsid w:val="00CE440A"/>
    <w:rsid w:val="00CF508F"/>
    <w:rsid w:val="00CF71AD"/>
    <w:rsid w:val="00D00629"/>
    <w:rsid w:val="00D00C97"/>
    <w:rsid w:val="00D01DA9"/>
    <w:rsid w:val="00D11356"/>
    <w:rsid w:val="00D12ED3"/>
    <w:rsid w:val="00D137A7"/>
    <w:rsid w:val="00D16932"/>
    <w:rsid w:val="00D16AD6"/>
    <w:rsid w:val="00D21D8C"/>
    <w:rsid w:val="00D2213D"/>
    <w:rsid w:val="00D35A8D"/>
    <w:rsid w:val="00D37E5C"/>
    <w:rsid w:val="00D4332E"/>
    <w:rsid w:val="00D541A7"/>
    <w:rsid w:val="00D63F64"/>
    <w:rsid w:val="00D66B55"/>
    <w:rsid w:val="00D702B0"/>
    <w:rsid w:val="00D74772"/>
    <w:rsid w:val="00D84164"/>
    <w:rsid w:val="00D87D96"/>
    <w:rsid w:val="00D90349"/>
    <w:rsid w:val="00D94F96"/>
    <w:rsid w:val="00DA1682"/>
    <w:rsid w:val="00DA312F"/>
    <w:rsid w:val="00DA3C88"/>
    <w:rsid w:val="00DA52B9"/>
    <w:rsid w:val="00DA5980"/>
    <w:rsid w:val="00DA5F2F"/>
    <w:rsid w:val="00DB2F6B"/>
    <w:rsid w:val="00DB54F9"/>
    <w:rsid w:val="00DB70C2"/>
    <w:rsid w:val="00DB783F"/>
    <w:rsid w:val="00DC1E4E"/>
    <w:rsid w:val="00DC6B98"/>
    <w:rsid w:val="00DC7791"/>
    <w:rsid w:val="00DD18F2"/>
    <w:rsid w:val="00DD3040"/>
    <w:rsid w:val="00DD4F5F"/>
    <w:rsid w:val="00DE0E6D"/>
    <w:rsid w:val="00DE5F2D"/>
    <w:rsid w:val="00DF6115"/>
    <w:rsid w:val="00E00EBB"/>
    <w:rsid w:val="00E054AE"/>
    <w:rsid w:val="00E2075E"/>
    <w:rsid w:val="00E20CF7"/>
    <w:rsid w:val="00E23A40"/>
    <w:rsid w:val="00E358AC"/>
    <w:rsid w:val="00E47077"/>
    <w:rsid w:val="00E534CB"/>
    <w:rsid w:val="00E67EAD"/>
    <w:rsid w:val="00E72534"/>
    <w:rsid w:val="00E76FE3"/>
    <w:rsid w:val="00E77C95"/>
    <w:rsid w:val="00E871A5"/>
    <w:rsid w:val="00EA0CC5"/>
    <w:rsid w:val="00EA16EC"/>
    <w:rsid w:val="00EA2278"/>
    <w:rsid w:val="00EA39AC"/>
    <w:rsid w:val="00EA580C"/>
    <w:rsid w:val="00EA7EBC"/>
    <w:rsid w:val="00EB4B01"/>
    <w:rsid w:val="00EB6F94"/>
    <w:rsid w:val="00EC65A7"/>
    <w:rsid w:val="00EC74B7"/>
    <w:rsid w:val="00ED3430"/>
    <w:rsid w:val="00EE0000"/>
    <w:rsid w:val="00EE405F"/>
    <w:rsid w:val="00EE4DDC"/>
    <w:rsid w:val="00EE4E09"/>
    <w:rsid w:val="00EE5B73"/>
    <w:rsid w:val="00EE5F34"/>
    <w:rsid w:val="00EE6E38"/>
    <w:rsid w:val="00EE7D1A"/>
    <w:rsid w:val="00EF45A8"/>
    <w:rsid w:val="00EF4D04"/>
    <w:rsid w:val="00F01EC6"/>
    <w:rsid w:val="00F0526C"/>
    <w:rsid w:val="00F13153"/>
    <w:rsid w:val="00F1417B"/>
    <w:rsid w:val="00F14F8B"/>
    <w:rsid w:val="00F150FF"/>
    <w:rsid w:val="00F1751E"/>
    <w:rsid w:val="00F17CDE"/>
    <w:rsid w:val="00F24F8C"/>
    <w:rsid w:val="00F344F6"/>
    <w:rsid w:val="00F347D2"/>
    <w:rsid w:val="00F34973"/>
    <w:rsid w:val="00F459CE"/>
    <w:rsid w:val="00F460AC"/>
    <w:rsid w:val="00F46BF4"/>
    <w:rsid w:val="00F52766"/>
    <w:rsid w:val="00F61D7A"/>
    <w:rsid w:val="00F65205"/>
    <w:rsid w:val="00F70CD2"/>
    <w:rsid w:val="00F73C95"/>
    <w:rsid w:val="00F754CF"/>
    <w:rsid w:val="00F75E7F"/>
    <w:rsid w:val="00F834C7"/>
    <w:rsid w:val="00F83733"/>
    <w:rsid w:val="00F83A09"/>
    <w:rsid w:val="00FA02E4"/>
    <w:rsid w:val="00FA77E6"/>
    <w:rsid w:val="00FB2850"/>
    <w:rsid w:val="00FB30A4"/>
    <w:rsid w:val="00FB359B"/>
    <w:rsid w:val="00FB45A1"/>
    <w:rsid w:val="00FB66A6"/>
    <w:rsid w:val="00FC089D"/>
    <w:rsid w:val="00FC7143"/>
    <w:rsid w:val="00FD14F3"/>
    <w:rsid w:val="00FE1848"/>
    <w:rsid w:val="00FE38EB"/>
    <w:rsid w:val="00FE3A59"/>
    <w:rsid w:val="00FF1EF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37EE0F"/>
  <w15:chartTrackingRefBased/>
  <w15:docId w15:val="{F165A56D-59E9-484B-8FA2-C97A7885A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Strong" w:uiPriority="22" w:qFormat="1"/>
    <w:lsdException w:name="Emphasis" w:qFormat="1"/>
    <w:lsdException w:name="Plain Text"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pPr>
      <w:suppressAutoHyphens/>
    </w:pPr>
    <w:rPr>
      <w:rFonts w:ascii="Tahoma" w:hAnsi="Tahoma"/>
      <w:lang w:eastAsia="ar-SA"/>
    </w:rPr>
  </w:style>
  <w:style w:type="paragraph" w:styleId="Nagwek1">
    <w:name w:val="heading 1"/>
    <w:basedOn w:val="Normalny"/>
    <w:next w:val="Normalny"/>
    <w:qFormat/>
    <w:pPr>
      <w:keepNext/>
      <w:spacing w:before="120"/>
      <w:jc w:val="center"/>
      <w:outlineLvl w:val="0"/>
    </w:pPr>
    <w:rPr>
      <w:rFonts w:ascii="Times New Roman" w:hAnsi="Times New Roman"/>
      <w:b/>
      <w:sz w:val="28"/>
      <w:szCs w:val="24"/>
    </w:rPr>
  </w:style>
  <w:style w:type="paragraph" w:styleId="Nagwek2">
    <w:name w:val="heading 2"/>
    <w:basedOn w:val="Normalny"/>
    <w:next w:val="Tekstpodstawowy"/>
    <w:qFormat/>
    <w:pPr>
      <w:keepNext/>
      <w:overflowPunct w:val="0"/>
      <w:autoSpaceDE w:val="0"/>
      <w:spacing w:before="160" w:after="120"/>
      <w:outlineLvl w:val="1"/>
    </w:pPr>
    <w:rPr>
      <w:rFonts w:ascii="Arial" w:hAnsi="Arial"/>
      <w:b/>
      <w:i/>
      <w:kern w:val="1"/>
      <w:sz w:val="28"/>
    </w:rPr>
  </w:style>
  <w:style w:type="paragraph" w:styleId="Nagwek3">
    <w:name w:val="heading 3"/>
    <w:basedOn w:val="Normalny"/>
    <w:next w:val="Normalny"/>
    <w:qFormat/>
    <w:rsid w:val="009D370E"/>
    <w:pPr>
      <w:keepNext/>
      <w:spacing w:before="240" w:after="60"/>
      <w:outlineLvl w:val="2"/>
    </w:pPr>
    <w:rPr>
      <w:rFonts w:ascii="Arial" w:hAnsi="Arial" w:cs="Arial"/>
      <w:b/>
      <w:bCs/>
      <w:sz w:val="26"/>
      <w:szCs w:val="26"/>
    </w:rPr>
  </w:style>
  <w:style w:type="paragraph" w:styleId="Nagwek5">
    <w:name w:val="heading 5"/>
    <w:basedOn w:val="Normalny"/>
    <w:next w:val="Tekstpodstawowy"/>
    <w:qFormat/>
    <w:pPr>
      <w:spacing w:before="280" w:after="280"/>
      <w:outlineLvl w:val="4"/>
    </w:pPr>
    <w:rPr>
      <w:rFonts w:ascii="Times New Roman" w:hAnsi="Times New Roman"/>
      <w:b/>
      <w:bCs/>
      <w:color w:val="00008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pPr>
      <w:overflowPunct w:val="0"/>
      <w:autoSpaceDE w:val="0"/>
      <w:spacing w:after="160"/>
    </w:pPr>
    <w:rPr>
      <w:rFonts w:ascii="Times New Roman" w:hAnsi="Times New Roman"/>
      <w:lang w:val="x-none"/>
    </w:rPr>
  </w:style>
  <w:style w:type="character" w:customStyle="1" w:styleId="WW8Num1z3">
    <w:name w:val="WW8Num1z3"/>
    <w:rPr>
      <w:rFonts w:ascii="Symbol" w:hAnsi="Symbol"/>
      <w:color w:val="auto"/>
    </w:rPr>
  </w:style>
  <w:style w:type="character" w:customStyle="1" w:styleId="WW8Num3z3">
    <w:name w:val="WW8Num3z3"/>
    <w:rPr>
      <w:rFonts w:ascii="Symbol" w:hAnsi="Symbol"/>
      <w:color w:val="auto"/>
    </w:rPr>
  </w:style>
  <w:style w:type="character" w:customStyle="1" w:styleId="WW8Num4z3">
    <w:name w:val="WW8Num4z3"/>
    <w:rPr>
      <w:rFonts w:ascii="Symbol" w:hAnsi="Symbol"/>
      <w:color w:val="auto"/>
    </w:rPr>
  </w:style>
  <w:style w:type="character" w:customStyle="1" w:styleId="WW8Num6z3">
    <w:name w:val="WW8Num6z3"/>
    <w:rPr>
      <w:rFonts w:ascii="Symbol" w:hAnsi="Symbol"/>
      <w:color w:val="auto"/>
    </w:rPr>
  </w:style>
  <w:style w:type="character" w:customStyle="1" w:styleId="WW8Num7z3">
    <w:name w:val="WW8Num7z3"/>
    <w:rPr>
      <w:rFonts w:ascii="Symbol" w:hAnsi="Symbol"/>
      <w:color w:val="auto"/>
    </w:rPr>
  </w:style>
  <w:style w:type="character" w:customStyle="1" w:styleId="WW8Num8z3">
    <w:name w:val="WW8Num8z3"/>
    <w:rPr>
      <w:rFonts w:ascii="Symbol" w:hAnsi="Symbol"/>
      <w:color w:val="auto"/>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8Num9z3">
    <w:name w:val="WW8Num9z3"/>
    <w:rPr>
      <w:rFonts w:ascii="Symbol" w:hAnsi="Symbol"/>
      <w:color w:val="auto"/>
    </w:rPr>
  </w:style>
  <w:style w:type="character" w:customStyle="1" w:styleId="WW-Absatz-Standardschriftart1111">
    <w:name w:val="WW-Absatz-Standardschriftart1111"/>
  </w:style>
  <w:style w:type="character" w:customStyle="1" w:styleId="WW8Num1z0">
    <w:name w:val="WW8Num1z0"/>
    <w:rPr>
      <w:rFonts w:ascii="Symbol" w:hAnsi="Symbol"/>
    </w:rPr>
  </w:style>
  <w:style w:type="character" w:customStyle="1" w:styleId="WW8Num2z0">
    <w:name w:val="WW8Num2z0"/>
    <w:rPr>
      <w:rFonts w:ascii="Symbol" w:hAnsi="Symbol"/>
    </w:rPr>
  </w:style>
  <w:style w:type="character" w:customStyle="1" w:styleId="WW8Num3z0">
    <w:name w:val="WW8Num3z0"/>
    <w:rPr>
      <w:rFonts w:ascii="Symbol" w:hAnsi="Symbol"/>
    </w:rPr>
  </w:style>
  <w:style w:type="character" w:customStyle="1" w:styleId="WW8Num5z3">
    <w:name w:val="WW8Num5z3"/>
    <w:rPr>
      <w:rFonts w:ascii="Symbol" w:hAnsi="Symbol"/>
      <w:color w:val="auto"/>
    </w:rPr>
  </w:style>
  <w:style w:type="character" w:customStyle="1" w:styleId="WW8Num10z3">
    <w:name w:val="WW8Num10z3"/>
    <w:rPr>
      <w:rFonts w:ascii="Symbol" w:hAnsi="Symbol"/>
      <w:color w:val="auto"/>
    </w:rPr>
  </w:style>
  <w:style w:type="character" w:customStyle="1" w:styleId="WW8Num12z3">
    <w:name w:val="WW8Num12z3"/>
    <w:rPr>
      <w:rFonts w:ascii="Symbol" w:hAnsi="Symbol"/>
      <w:color w:val="auto"/>
    </w:rPr>
  </w:style>
  <w:style w:type="character" w:customStyle="1" w:styleId="WW8Num13z0">
    <w:name w:val="WW8Num13z0"/>
    <w:rPr>
      <w:b w:val="0"/>
      <w:i w:val="0"/>
    </w:rPr>
  </w:style>
  <w:style w:type="character" w:customStyle="1" w:styleId="WW8Num14z0">
    <w:name w:val="WW8Num14z0"/>
    <w:rPr>
      <w:rFonts w:ascii="Symbol" w:hAnsi="Symbol"/>
      <w:color w:val="auto"/>
    </w:rPr>
  </w:style>
  <w:style w:type="character" w:customStyle="1" w:styleId="WW8Num14z2">
    <w:name w:val="WW8Num14z2"/>
    <w:rPr>
      <w:rFonts w:ascii="Wingdings" w:hAnsi="Wingdings"/>
    </w:rPr>
  </w:style>
  <w:style w:type="character" w:customStyle="1" w:styleId="WW8Num14z3">
    <w:name w:val="WW8Num14z3"/>
    <w:rPr>
      <w:rFonts w:ascii="Symbol" w:hAnsi="Symbol"/>
    </w:rPr>
  </w:style>
  <w:style w:type="character" w:customStyle="1" w:styleId="WW8Num14z4">
    <w:name w:val="WW8Num14z4"/>
    <w:rPr>
      <w:rFonts w:ascii="Courier New" w:hAnsi="Courier New"/>
    </w:rPr>
  </w:style>
  <w:style w:type="character" w:customStyle="1" w:styleId="WW8Num15z0">
    <w:name w:val="WW8Num15z0"/>
    <w:rPr>
      <w:rFonts w:ascii="Symbol" w:hAnsi="Symbol"/>
      <w:color w:val="auto"/>
    </w:rPr>
  </w:style>
  <w:style w:type="character" w:customStyle="1" w:styleId="WW8Num19z0">
    <w:name w:val="WW8Num19z0"/>
    <w:rPr>
      <w:rFonts w:ascii="Symbol" w:hAnsi="Symbol"/>
      <w:color w:val="auto"/>
    </w:rPr>
  </w:style>
  <w:style w:type="character" w:customStyle="1" w:styleId="WW8Num20z0">
    <w:name w:val="WW8Num20z0"/>
    <w:rPr>
      <w:rFonts w:ascii="Symbol" w:hAnsi="Symbol"/>
    </w:rPr>
  </w:style>
  <w:style w:type="character" w:customStyle="1" w:styleId="WW8Num20z2">
    <w:name w:val="WW8Num20z2"/>
    <w:rPr>
      <w:rFonts w:ascii="Wingdings" w:hAnsi="Wingdings"/>
    </w:rPr>
  </w:style>
  <w:style w:type="character" w:customStyle="1" w:styleId="WW8Num20z4">
    <w:name w:val="WW8Num20z4"/>
    <w:rPr>
      <w:rFonts w:ascii="Courier New" w:hAnsi="Courier New"/>
    </w:rPr>
  </w:style>
  <w:style w:type="character" w:customStyle="1" w:styleId="WW8Num22z0">
    <w:name w:val="WW8Num22z0"/>
    <w:rPr>
      <w:rFonts w:ascii="Symbol" w:hAnsi="Symbol"/>
    </w:rPr>
  </w:style>
  <w:style w:type="character" w:customStyle="1" w:styleId="WW8Num23z0">
    <w:name w:val="WW8Num23z0"/>
    <w:rPr>
      <w:rFonts w:ascii="Symbol" w:hAnsi="Symbol"/>
    </w:rPr>
  </w:style>
  <w:style w:type="character" w:customStyle="1" w:styleId="WW8Num24z0">
    <w:name w:val="WW8Num24z0"/>
    <w:rPr>
      <w:rFonts w:ascii="Symbol" w:hAnsi="Symbol"/>
    </w:rPr>
  </w:style>
  <w:style w:type="character" w:customStyle="1" w:styleId="WW8Num25z0">
    <w:name w:val="WW8Num25z0"/>
    <w:rPr>
      <w:rFonts w:ascii="Symbol" w:hAnsi="Symbol"/>
    </w:rPr>
  </w:style>
  <w:style w:type="character" w:customStyle="1" w:styleId="WW8Num25z2">
    <w:name w:val="WW8Num25z2"/>
    <w:rPr>
      <w:rFonts w:ascii="Wingdings" w:hAnsi="Wingdings"/>
    </w:rPr>
  </w:style>
  <w:style w:type="character" w:customStyle="1" w:styleId="WW8Num25z4">
    <w:name w:val="WW8Num25z4"/>
    <w:rPr>
      <w:rFonts w:ascii="Courier New" w:hAnsi="Courier New"/>
    </w:rPr>
  </w:style>
  <w:style w:type="character" w:customStyle="1" w:styleId="WW8Num27z1">
    <w:name w:val="WW8Num27z1"/>
    <w:rPr>
      <w:rFonts w:ascii="Symbol" w:hAnsi="Symbol"/>
    </w:rPr>
  </w:style>
  <w:style w:type="character" w:customStyle="1" w:styleId="WW8Num29z1">
    <w:name w:val="WW8Num29z1"/>
    <w:rPr>
      <w:rFonts w:ascii="Times New Roman" w:eastAsia="Times New Roman" w:hAnsi="Times New Roman" w:cs="Times New Roman"/>
    </w:rPr>
  </w:style>
  <w:style w:type="character" w:customStyle="1" w:styleId="WW8Num30z0">
    <w:name w:val="WW8Num30z0"/>
    <w:rPr>
      <w:rFonts w:ascii="Symbol" w:hAnsi="Symbol"/>
      <w:color w:val="auto"/>
    </w:rPr>
  </w:style>
  <w:style w:type="character" w:customStyle="1" w:styleId="WW8Num30z1">
    <w:name w:val="WW8Num30z1"/>
    <w:rPr>
      <w:rFonts w:ascii="Courier New" w:hAnsi="Courier New"/>
    </w:rPr>
  </w:style>
  <w:style w:type="character" w:customStyle="1" w:styleId="WW8Num30z2">
    <w:name w:val="WW8Num30z2"/>
    <w:rPr>
      <w:rFonts w:ascii="Wingdings" w:hAnsi="Wingdings"/>
    </w:rPr>
  </w:style>
  <w:style w:type="character" w:customStyle="1" w:styleId="WW8Num30z3">
    <w:name w:val="WW8Num30z3"/>
    <w:rPr>
      <w:rFonts w:ascii="Symbol" w:hAnsi="Symbol"/>
    </w:rPr>
  </w:style>
  <w:style w:type="character" w:customStyle="1" w:styleId="WW8Num31z3">
    <w:name w:val="WW8Num31z3"/>
    <w:rPr>
      <w:rFonts w:ascii="Symbol" w:hAnsi="Symbol"/>
      <w:color w:val="auto"/>
    </w:rPr>
  </w:style>
  <w:style w:type="character" w:customStyle="1" w:styleId="WW8Num32z0">
    <w:name w:val="WW8Num32z0"/>
    <w:rPr>
      <w:rFonts w:ascii="Symbol" w:hAnsi="Symbol"/>
    </w:rPr>
  </w:style>
  <w:style w:type="character" w:customStyle="1" w:styleId="WW8Num32z3">
    <w:name w:val="WW8Num32z3"/>
    <w:rPr>
      <w:rFonts w:ascii="Symbol" w:hAnsi="Symbol"/>
      <w:color w:val="auto"/>
    </w:rPr>
  </w:style>
  <w:style w:type="character" w:customStyle="1" w:styleId="WW8Num33z1">
    <w:name w:val="WW8Num33z1"/>
    <w:rPr>
      <w:rFonts w:ascii="Symbol" w:hAnsi="Symbol"/>
      <w:color w:val="auto"/>
    </w:rPr>
  </w:style>
  <w:style w:type="character" w:customStyle="1" w:styleId="WW8Num36z1">
    <w:name w:val="WW8Num36z1"/>
    <w:rPr>
      <w:rFonts w:ascii="Times New Roman" w:eastAsia="Times New Roman" w:hAnsi="Times New Roman" w:cs="Times New Roman"/>
    </w:rPr>
  </w:style>
  <w:style w:type="character" w:customStyle="1" w:styleId="WW8Num38z0">
    <w:name w:val="WW8Num38z0"/>
    <w:rPr>
      <w:rFonts w:ascii="Symbol" w:hAnsi="Symbol"/>
      <w:color w:val="auto"/>
    </w:rPr>
  </w:style>
  <w:style w:type="character" w:customStyle="1" w:styleId="WW8Num38z1">
    <w:name w:val="WW8Num38z1"/>
    <w:rPr>
      <w:rFonts w:ascii="Symbol" w:hAnsi="Symbol"/>
      <w:color w:val="auto"/>
      <w:sz w:val="16"/>
    </w:rPr>
  </w:style>
  <w:style w:type="character" w:customStyle="1" w:styleId="WW8Num39z3">
    <w:name w:val="WW8Num39z3"/>
    <w:rPr>
      <w:rFonts w:ascii="Symbol" w:hAnsi="Symbol"/>
      <w:color w:val="auto"/>
    </w:rPr>
  </w:style>
  <w:style w:type="character" w:customStyle="1" w:styleId="WW8Num40z1">
    <w:name w:val="WW8Num40z1"/>
    <w:rPr>
      <w:rFonts w:ascii="Symbol" w:hAnsi="Symbol"/>
      <w:color w:val="auto"/>
      <w:sz w:val="16"/>
    </w:rPr>
  </w:style>
  <w:style w:type="character" w:customStyle="1" w:styleId="WW8Num42z3">
    <w:name w:val="WW8Num42z3"/>
    <w:rPr>
      <w:rFonts w:ascii="Symbol" w:hAnsi="Symbol"/>
      <w:color w:val="auto"/>
    </w:rPr>
  </w:style>
  <w:style w:type="character" w:customStyle="1" w:styleId="WW8Num43z0">
    <w:name w:val="WW8Num43z0"/>
    <w:rPr>
      <w:rFonts w:ascii="Symbol" w:hAnsi="Symbol"/>
      <w:color w:val="auto"/>
    </w:rPr>
  </w:style>
  <w:style w:type="character" w:customStyle="1" w:styleId="WW8Num43z1">
    <w:name w:val="WW8Num43z1"/>
    <w:rPr>
      <w:rFonts w:ascii="Symbol" w:hAnsi="Symbol"/>
      <w:color w:val="auto"/>
      <w:sz w:val="16"/>
    </w:rPr>
  </w:style>
  <w:style w:type="character" w:customStyle="1" w:styleId="WW8Num44z0">
    <w:name w:val="WW8Num44z0"/>
    <w:rPr>
      <w:rFonts w:ascii="Symbol" w:hAnsi="Symbol"/>
      <w:color w:val="auto"/>
    </w:rPr>
  </w:style>
  <w:style w:type="character" w:customStyle="1" w:styleId="WW8Num44z1">
    <w:name w:val="WW8Num44z1"/>
    <w:rPr>
      <w:rFonts w:ascii="Symbol" w:hAnsi="Symbol"/>
      <w:color w:val="auto"/>
      <w:sz w:val="16"/>
    </w:rPr>
  </w:style>
  <w:style w:type="character" w:customStyle="1" w:styleId="WW8Num45z1">
    <w:name w:val="WW8Num45z1"/>
    <w:rPr>
      <w:rFonts w:ascii="Symbol" w:hAnsi="Symbol"/>
    </w:rPr>
  </w:style>
  <w:style w:type="character" w:customStyle="1" w:styleId="WW8Num46z0">
    <w:name w:val="WW8Num46z0"/>
    <w:rPr>
      <w:rFonts w:ascii="Symbol" w:hAnsi="Symbol"/>
      <w:color w:val="auto"/>
    </w:rPr>
  </w:style>
  <w:style w:type="character" w:customStyle="1" w:styleId="WW8Num46z3">
    <w:name w:val="WW8Num46z3"/>
    <w:rPr>
      <w:rFonts w:ascii="Symbol" w:hAnsi="Symbol"/>
    </w:rPr>
  </w:style>
  <w:style w:type="character" w:customStyle="1" w:styleId="WW8Num46z4">
    <w:name w:val="WW8Num46z4"/>
    <w:rPr>
      <w:rFonts w:ascii="Courier New" w:hAnsi="Courier New"/>
    </w:rPr>
  </w:style>
  <w:style w:type="character" w:customStyle="1" w:styleId="WW8Num46z5">
    <w:name w:val="WW8Num46z5"/>
    <w:rPr>
      <w:rFonts w:ascii="Wingdings" w:hAnsi="Wingdings"/>
    </w:rPr>
  </w:style>
  <w:style w:type="character" w:customStyle="1" w:styleId="WW8Num47z0">
    <w:name w:val="WW8Num47z0"/>
    <w:rPr>
      <w:rFonts w:ascii="Symbol" w:hAnsi="Symbol"/>
    </w:rPr>
  </w:style>
  <w:style w:type="character" w:customStyle="1" w:styleId="WW8Num47z1">
    <w:name w:val="WW8Num47z1"/>
    <w:rPr>
      <w:rFonts w:ascii="Symbol" w:hAnsi="Symbol"/>
      <w:color w:val="auto"/>
      <w:sz w:val="16"/>
    </w:rPr>
  </w:style>
  <w:style w:type="character" w:customStyle="1" w:styleId="WW8Num49z3">
    <w:name w:val="WW8Num49z3"/>
    <w:rPr>
      <w:rFonts w:ascii="Symbol" w:hAnsi="Symbol"/>
      <w:color w:val="auto"/>
    </w:rPr>
  </w:style>
  <w:style w:type="character" w:customStyle="1" w:styleId="WW8Num50z4">
    <w:name w:val="WW8Num50z4"/>
    <w:rPr>
      <w:b w:val="0"/>
      <w:i w:val="0"/>
    </w:rPr>
  </w:style>
  <w:style w:type="character" w:customStyle="1" w:styleId="WW8Num52z2">
    <w:name w:val="WW8Num52z2"/>
    <w:rPr>
      <w:rFonts w:ascii="Wingdings" w:hAnsi="Wingdings"/>
    </w:rPr>
  </w:style>
  <w:style w:type="character" w:customStyle="1" w:styleId="WW8Num52z3">
    <w:name w:val="WW8Num52z3"/>
    <w:rPr>
      <w:rFonts w:ascii="Symbol" w:hAnsi="Symbol"/>
    </w:rPr>
  </w:style>
  <w:style w:type="character" w:customStyle="1" w:styleId="WW8Num52z4">
    <w:name w:val="WW8Num52z4"/>
    <w:rPr>
      <w:rFonts w:ascii="Courier New" w:hAnsi="Courier New"/>
    </w:rPr>
  </w:style>
  <w:style w:type="character" w:customStyle="1" w:styleId="WW8Num53z0">
    <w:name w:val="WW8Num53z0"/>
    <w:rPr>
      <w:rFonts w:ascii="Symbol" w:hAnsi="Symbol"/>
      <w:color w:val="auto"/>
    </w:rPr>
  </w:style>
  <w:style w:type="character" w:customStyle="1" w:styleId="WW8Num53z1">
    <w:name w:val="WW8Num53z1"/>
    <w:rPr>
      <w:rFonts w:ascii="Symbol" w:hAnsi="Symbol"/>
      <w:color w:val="auto"/>
      <w:sz w:val="16"/>
    </w:rPr>
  </w:style>
  <w:style w:type="character" w:customStyle="1" w:styleId="WW8Num56z3">
    <w:name w:val="WW8Num56z3"/>
    <w:rPr>
      <w:rFonts w:ascii="Symbol" w:hAnsi="Symbol"/>
      <w:color w:val="auto"/>
    </w:rPr>
  </w:style>
  <w:style w:type="character" w:customStyle="1" w:styleId="WW8Num57z0">
    <w:name w:val="WW8Num57z0"/>
    <w:rPr>
      <w:rFonts w:ascii="Symbol" w:hAnsi="Symbol"/>
      <w:color w:val="auto"/>
    </w:rPr>
  </w:style>
  <w:style w:type="character" w:customStyle="1" w:styleId="WW8Num58z0">
    <w:name w:val="WW8Num58z0"/>
    <w:rPr>
      <w:rFonts w:ascii="Symbol" w:hAnsi="Symbol"/>
    </w:rPr>
  </w:style>
  <w:style w:type="character" w:customStyle="1" w:styleId="WW8Num60z0">
    <w:name w:val="WW8Num60z0"/>
    <w:rPr>
      <w:rFonts w:ascii="Symbol" w:hAnsi="Symbol"/>
    </w:rPr>
  </w:style>
  <w:style w:type="character" w:customStyle="1" w:styleId="WW8Num60z1">
    <w:name w:val="WW8Num60z1"/>
    <w:rPr>
      <w:rFonts w:ascii="Courier New" w:hAnsi="Courier New"/>
    </w:rPr>
  </w:style>
  <w:style w:type="character" w:customStyle="1" w:styleId="WW8Num60z2">
    <w:name w:val="WW8Num60z2"/>
    <w:rPr>
      <w:rFonts w:ascii="Wingdings" w:hAnsi="Wingdings"/>
    </w:rPr>
  </w:style>
  <w:style w:type="character" w:customStyle="1" w:styleId="WW8Num61z0">
    <w:name w:val="WW8Num61z0"/>
    <w:rPr>
      <w:rFonts w:ascii="Symbol" w:hAnsi="Symbol"/>
      <w:color w:val="auto"/>
    </w:rPr>
  </w:style>
  <w:style w:type="character" w:customStyle="1" w:styleId="WW8Num61z1">
    <w:name w:val="WW8Num61z1"/>
    <w:rPr>
      <w:rFonts w:ascii="Courier New" w:hAnsi="Courier New"/>
    </w:rPr>
  </w:style>
  <w:style w:type="character" w:customStyle="1" w:styleId="WW8Num61z2">
    <w:name w:val="WW8Num61z2"/>
    <w:rPr>
      <w:rFonts w:ascii="Wingdings" w:hAnsi="Wingdings"/>
    </w:rPr>
  </w:style>
  <w:style w:type="character" w:customStyle="1" w:styleId="WW8Num61z3">
    <w:name w:val="WW8Num61z3"/>
    <w:rPr>
      <w:rFonts w:ascii="Symbol" w:hAnsi="Symbol"/>
    </w:rPr>
  </w:style>
  <w:style w:type="character" w:customStyle="1" w:styleId="WW8Num62z0">
    <w:name w:val="WW8Num62z0"/>
    <w:rPr>
      <w:rFonts w:ascii="Symbol" w:hAnsi="Symbol"/>
      <w:color w:val="auto"/>
    </w:rPr>
  </w:style>
  <w:style w:type="character" w:customStyle="1" w:styleId="WW8Num62z1">
    <w:name w:val="WW8Num62z1"/>
    <w:rPr>
      <w:rFonts w:ascii="Courier New" w:hAnsi="Courier New"/>
    </w:rPr>
  </w:style>
  <w:style w:type="character" w:customStyle="1" w:styleId="WW8Num62z2">
    <w:name w:val="WW8Num62z2"/>
    <w:rPr>
      <w:rFonts w:ascii="Wingdings" w:hAnsi="Wingdings"/>
    </w:rPr>
  </w:style>
  <w:style w:type="character" w:customStyle="1" w:styleId="WW8Num62z3">
    <w:name w:val="WW8Num62z3"/>
    <w:rPr>
      <w:rFonts w:ascii="Symbol" w:hAnsi="Symbol"/>
    </w:rPr>
  </w:style>
  <w:style w:type="character" w:customStyle="1" w:styleId="WW8Num63z0">
    <w:name w:val="WW8Num63z0"/>
    <w:rPr>
      <w:rFonts w:ascii="Symbol" w:hAnsi="Symbol"/>
      <w:color w:val="auto"/>
    </w:rPr>
  </w:style>
  <w:style w:type="character" w:customStyle="1" w:styleId="WW8Num63z1">
    <w:name w:val="WW8Num63z1"/>
    <w:rPr>
      <w:rFonts w:ascii="Symbol" w:hAnsi="Symbol"/>
      <w:color w:val="auto"/>
      <w:sz w:val="16"/>
    </w:rPr>
  </w:style>
  <w:style w:type="character" w:customStyle="1" w:styleId="WW8Num64z3">
    <w:name w:val="WW8Num64z3"/>
    <w:rPr>
      <w:rFonts w:ascii="Symbol" w:hAnsi="Symbol"/>
      <w:color w:val="auto"/>
    </w:rPr>
  </w:style>
  <w:style w:type="character" w:customStyle="1" w:styleId="WW8Num65z0">
    <w:name w:val="WW8Num65z0"/>
    <w:rPr>
      <w:rFonts w:ascii="Symbol" w:hAnsi="Symbol"/>
      <w:color w:val="auto"/>
    </w:rPr>
  </w:style>
  <w:style w:type="character" w:customStyle="1" w:styleId="WW8Num65z1">
    <w:name w:val="WW8Num65z1"/>
    <w:rPr>
      <w:rFonts w:ascii="Symbol" w:hAnsi="Symbol"/>
      <w:color w:val="auto"/>
      <w:sz w:val="16"/>
    </w:rPr>
  </w:style>
  <w:style w:type="character" w:customStyle="1" w:styleId="WW8Num66z0">
    <w:name w:val="WW8Num66z0"/>
    <w:rPr>
      <w:rFonts w:ascii="Wingdings" w:hAnsi="Wingdings"/>
      <w:sz w:val="16"/>
    </w:rPr>
  </w:style>
  <w:style w:type="character" w:customStyle="1" w:styleId="WW8Num66z1">
    <w:name w:val="WW8Num66z1"/>
    <w:rPr>
      <w:rFonts w:ascii="Courier New" w:hAnsi="Courier New"/>
    </w:rPr>
  </w:style>
  <w:style w:type="character" w:customStyle="1" w:styleId="WW8Num66z2">
    <w:name w:val="WW8Num66z2"/>
    <w:rPr>
      <w:rFonts w:ascii="Wingdings" w:hAnsi="Wingdings"/>
    </w:rPr>
  </w:style>
  <w:style w:type="character" w:customStyle="1" w:styleId="WW8Num66z3">
    <w:name w:val="WW8Num66z3"/>
    <w:rPr>
      <w:rFonts w:ascii="Symbol" w:hAnsi="Symbol"/>
    </w:rPr>
  </w:style>
  <w:style w:type="character" w:customStyle="1" w:styleId="WW8Num68z0">
    <w:name w:val="WW8Num68z0"/>
    <w:rPr>
      <w:rFonts w:ascii="Symbol" w:hAnsi="Symbol"/>
      <w:color w:val="auto"/>
    </w:rPr>
  </w:style>
  <w:style w:type="character" w:customStyle="1" w:styleId="WW8Num70z1">
    <w:name w:val="WW8Num70z1"/>
    <w:rPr>
      <w:rFonts w:ascii="Symbol" w:hAnsi="Symbol"/>
    </w:rPr>
  </w:style>
  <w:style w:type="character" w:customStyle="1" w:styleId="WW8Num71z2">
    <w:name w:val="WW8Num71z2"/>
    <w:rPr>
      <w:rFonts w:ascii="Wingdings" w:hAnsi="Wingdings"/>
    </w:rPr>
  </w:style>
  <w:style w:type="character" w:customStyle="1" w:styleId="WW8Num71z3">
    <w:name w:val="WW8Num71z3"/>
    <w:rPr>
      <w:rFonts w:ascii="Symbol" w:hAnsi="Symbol"/>
    </w:rPr>
  </w:style>
  <w:style w:type="character" w:customStyle="1" w:styleId="WW8Num71z4">
    <w:name w:val="WW8Num71z4"/>
    <w:rPr>
      <w:rFonts w:ascii="Courier New" w:hAnsi="Courier New"/>
    </w:rPr>
  </w:style>
  <w:style w:type="character" w:customStyle="1" w:styleId="WW8Num72z0">
    <w:name w:val="WW8Num72z0"/>
    <w:rPr>
      <w:rFonts w:ascii="Symbol" w:hAnsi="Symbol"/>
    </w:rPr>
  </w:style>
  <w:style w:type="character" w:customStyle="1" w:styleId="WW8Num72z1">
    <w:name w:val="WW8Num72z1"/>
    <w:rPr>
      <w:rFonts w:ascii="Courier New" w:hAnsi="Courier New"/>
    </w:rPr>
  </w:style>
  <w:style w:type="character" w:customStyle="1" w:styleId="WW8Num72z2">
    <w:name w:val="WW8Num72z2"/>
    <w:rPr>
      <w:rFonts w:ascii="Wingdings" w:hAnsi="Wingdings"/>
    </w:rPr>
  </w:style>
  <w:style w:type="character" w:customStyle="1" w:styleId="WW8Num74z0">
    <w:name w:val="WW8Num74z0"/>
    <w:rPr>
      <w:rFonts w:ascii="Symbol" w:hAnsi="Symbol"/>
    </w:rPr>
  </w:style>
  <w:style w:type="character" w:customStyle="1" w:styleId="WW8Num74z3">
    <w:name w:val="WW8Num74z3"/>
    <w:rPr>
      <w:rFonts w:ascii="Symbol" w:hAnsi="Symbol"/>
      <w:color w:val="auto"/>
    </w:rPr>
  </w:style>
  <w:style w:type="character" w:customStyle="1" w:styleId="WW8Num76z2">
    <w:name w:val="WW8Num76z2"/>
    <w:rPr>
      <w:rFonts w:ascii="Times New Roman" w:eastAsia="Times New Roman" w:hAnsi="Times New Roman" w:cs="Times New Roman"/>
    </w:rPr>
  </w:style>
  <w:style w:type="character" w:customStyle="1" w:styleId="WW8Num77z0">
    <w:name w:val="WW8Num77z0"/>
    <w:rPr>
      <w:rFonts w:ascii="Symbol" w:hAnsi="Symbol"/>
      <w:color w:val="auto"/>
    </w:rPr>
  </w:style>
  <w:style w:type="character" w:customStyle="1" w:styleId="WW8Num77z1">
    <w:name w:val="WW8Num77z1"/>
    <w:rPr>
      <w:rFonts w:ascii="Courier New" w:hAnsi="Courier New"/>
    </w:rPr>
  </w:style>
  <w:style w:type="character" w:customStyle="1" w:styleId="WW8Num77z2">
    <w:name w:val="WW8Num77z2"/>
    <w:rPr>
      <w:rFonts w:ascii="Wingdings" w:hAnsi="Wingdings"/>
    </w:rPr>
  </w:style>
  <w:style w:type="character" w:customStyle="1" w:styleId="WW8Num77z3">
    <w:name w:val="WW8Num77z3"/>
    <w:rPr>
      <w:rFonts w:ascii="Symbol" w:hAnsi="Symbol"/>
    </w:rPr>
  </w:style>
  <w:style w:type="character" w:customStyle="1" w:styleId="WW8Num78z1">
    <w:name w:val="WW8Num78z1"/>
    <w:rPr>
      <w:rFonts w:ascii="Wingdings" w:hAnsi="Wingdings"/>
      <w:sz w:val="16"/>
    </w:rPr>
  </w:style>
  <w:style w:type="character" w:customStyle="1" w:styleId="WW8Num78z2">
    <w:name w:val="WW8Num78z2"/>
    <w:rPr>
      <w:rFonts w:ascii="Symbol" w:hAnsi="Symbol"/>
      <w:color w:val="auto"/>
    </w:rPr>
  </w:style>
  <w:style w:type="character" w:customStyle="1" w:styleId="WW8Num79z0">
    <w:name w:val="WW8Num79z0"/>
    <w:rPr>
      <w:rFonts w:ascii="Symbol" w:hAnsi="Symbol"/>
    </w:rPr>
  </w:style>
  <w:style w:type="character" w:customStyle="1" w:styleId="WW8Num79z3">
    <w:name w:val="WW8Num79z3"/>
    <w:rPr>
      <w:rFonts w:ascii="Symbol" w:hAnsi="Symbol"/>
      <w:color w:val="auto"/>
    </w:rPr>
  </w:style>
  <w:style w:type="character" w:customStyle="1" w:styleId="WW8Num80z0">
    <w:name w:val="WW8Num80z0"/>
    <w:rPr>
      <w:rFonts w:ascii="Symbol" w:hAnsi="Symbol"/>
    </w:rPr>
  </w:style>
  <w:style w:type="character" w:customStyle="1" w:styleId="WW8Num80z1">
    <w:name w:val="WW8Num80z1"/>
    <w:rPr>
      <w:rFonts w:ascii="Courier New" w:hAnsi="Courier New"/>
    </w:rPr>
  </w:style>
  <w:style w:type="character" w:customStyle="1" w:styleId="WW8Num80z2">
    <w:name w:val="WW8Num80z2"/>
    <w:rPr>
      <w:rFonts w:ascii="Wingdings" w:hAnsi="Wingdings"/>
    </w:rPr>
  </w:style>
  <w:style w:type="character" w:customStyle="1" w:styleId="WW8Num82z3">
    <w:name w:val="WW8Num82z3"/>
    <w:rPr>
      <w:rFonts w:ascii="Symbol" w:hAnsi="Symbol"/>
      <w:color w:val="auto"/>
    </w:rPr>
  </w:style>
  <w:style w:type="character" w:customStyle="1" w:styleId="WW8Num84z0">
    <w:name w:val="WW8Num84z0"/>
    <w:rPr>
      <w:rFonts w:ascii="Symbol" w:hAnsi="Symbol"/>
    </w:rPr>
  </w:style>
  <w:style w:type="character" w:customStyle="1" w:styleId="WW8Num86z0">
    <w:name w:val="WW8Num86z0"/>
    <w:rPr>
      <w:rFonts w:ascii="Symbol" w:hAnsi="Symbol"/>
    </w:rPr>
  </w:style>
  <w:style w:type="character" w:customStyle="1" w:styleId="WW8Num86z2">
    <w:name w:val="WW8Num86z2"/>
    <w:rPr>
      <w:rFonts w:ascii="Wingdings" w:hAnsi="Wingdings"/>
    </w:rPr>
  </w:style>
  <w:style w:type="character" w:customStyle="1" w:styleId="WW8Num86z4">
    <w:name w:val="WW8Num86z4"/>
    <w:rPr>
      <w:rFonts w:ascii="Courier New" w:hAnsi="Courier New"/>
    </w:rPr>
  </w:style>
  <w:style w:type="character" w:customStyle="1" w:styleId="WW8Num87z0">
    <w:name w:val="WW8Num87z0"/>
    <w:rPr>
      <w:rFonts w:ascii="Symbol" w:hAnsi="Symbol"/>
      <w:color w:val="auto"/>
    </w:rPr>
  </w:style>
  <w:style w:type="character" w:customStyle="1" w:styleId="WW8Num88z0">
    <w:name w:val="WW8Num88z0"/>
    <w:rPr>
      <w:rFonts w:ascii="Symbol" w:hAnsi="Symbol"/>
      <w:color w:val="auto"/>
    </w:rPr>
  </w:style>
  <w:style w:type="character" w:customStyle="1" w:styleId="WW8Num88z2">
    <w:name w:val="WW8Num88z2"/>
    <w:rPr>
      <w:rFonts w:ascii="Wingdings" w:hAnsi="Wingdings"/>
    </w:rPr>
  </w:style>
  <w:style w:type="character" w:customStyle="1" w:styleId="WW8Num88z3">
    <w:name w:val="WW8Num88z3"/>
    <w:rPr>
      <w:rFonts w:ascii="Symbol" w:hAnsi="Symbol"/>
    </w:rPr>
  </w:style>
  <w:style w:type="character" w:customStyle="1" w:styleId="WW8Num88z4">
    <w:name w:val="WW8Num88z4"/>
    <w:rPr>
      <w:rFonts w:ascii="Courier New" w:hAnsi="Courier New"/>
    </w:rPr>
  </w:style>
  <w:style w:type="character" w:customStyle="1" w:styleId="WW8Num90z0">
    <w:name w:val="WW8Num90z0"/>
    <w:rPr>
      <w:rFonts w:ascii="Symbol" w:hAnsi="Symbol"/>
    </w:rPr>
  </w:style>
  <w:style w:type="character" w:customStyle="1" w:styleId="WW8Num91z0">
    <w:name w:val="WW8Num91z0"/>
    <w:rPr>
      <w:rFonts w:ascii="Symbol" w:hAnsi="Symbol"/>
    </w:rPr>
  </w:style>
  <w:style w:type="character" w:customStyle="1" w:styleId="WW8Num92z3">
    <w:name w:val="WW8Num92z3"/>
    <w:rPr>
      <w:rFonts w:ascii="Symbol" w:hAnsi="Symbol"/>
      <w:color w:val="auto"/>
    </w:rPr>
  </w:style>
  <w:style w:type="character" w:customStyle="1" w:styleId="WW8Num93z0">
    <w:name w:val="WW8Num93z0"/>
    <w:rPr>
      <w:rFonts w:ascii="Symbol" w:hAnsi="Symbol"/>
      <w:color w:val="auto"/>
    </w:rPr>
  </w:style>
  <w:style w:type="character" w:customStyle="1" w:styleId="WW8Num93z1">
    <w:name w:val="WW8Num93z1"/>
    <w:rPr>
      <w:rFonts w:ascii="Symbol" w:hAnsi="Symbol"/>
      <w:color w:val="auto"/>
      <w:sz w:val="16"/>
    </w:rPr>
  </w:style>
  <w:style w:type="character" w:customStyle="1" w:styleId="WW8Num94z3">
    <w:name w:val="WW8Num94z3"/>
    <w:rPr>
      <w:rFonts w:ascii="Symbol" w:hAnsi="Symbol"/>
      <w:color w:val="auto"/>
    </w:rPr>
  </w:style>
  <w:style w:type="character" w:customStyle="1" w:styleId="WW8Num95z3">
    <w:name w:val="WW8Num95z3"/>
    <w:rPr>
      <w:rFonts w:ascii="Symbol" w:hAnsi="Symbol"/>
      <w:color w:val="auto"/>
    </w:rPr>
  </w:style>
  <w:style w:type="character" w:customStyle="1" w:styleId="WW8Num97z0">
    <w:name w:val="WW8Num97z0"/>
    <w:rPr>
      <w:rFonts w:ascii="Symbol" w:hAnsi="Symbol"/>
      <w:color w:val="auto"/>
    </w:rPr>
  </w:style>
  <w:style w:type="character" w:customStyle="1" w:styleId="WW8Num97z1">
    <w:name w:val="WW8Num97z1"/>
    <w:rPr>
      <w:rFonts w:ascii="Courier New" w:hAnsi="Courier New"/>
    </w:rPr>
  </w:style>
  <w:style w:type="character" w:customStyle="1" w:styleId="WW8Num97z2">
    <w:name w:val="WW8Num97z2"/>
    <w:rPr>
      <w:rFonts w:ascii="Wingdings" w:hAnsi="Wingdings"/>
    </w:rPr>
  </w:style>
  <w:style w:type="character" w:customStyle="1" w:styleId="WW8Num97z3">
    <w:name w:val="WW8Num97z3"/>
    <w:rPr>
      <w:rFonts w:ascii="Symbol" w:hAnsi="Symbol"/>
    </w:rPr>
  </w:style>
  <w:style w:type="character" w:customStyle="1" w:styleId="WW8Num98z0">
    <w:name w:val="WW8Num98z0"/>
    <w:rPr>
      <w:rFonts w:ascii="Symbol" w:hAnsi="Symbol"/>
    </w:rPr>
  </w:style>
  <w:style w:type="character" w:customStyle="1" w:styleId="WW8Num98z1">
    <w:name w:val="WW8Num98z1"/>
    <w:rPr>
      <w:rFonts w:ascii="Courier New" w:hAnsi="Courier New"/>
    </w:rPr>
  </w:style>
  <w:style w:type="character" w:customStyle="1" w:styleId="WW8Num98z2">
    <w:name w:val="WW8Num98z2"/>
    <w:rPr>
      <w:rFonts w:ascii="Wingdings" w:hAnsi="Wingdings"/>
    </w:rPr>
  </w:style>
  <w:style w:type="character" w:customStyle="1" w:styleId="WW8Num100z0">
    <w:name w:val="WW8Num100z0"/>
    <w:rPr>
      <w:rFonts w:ascii="Symbol" w:hAnsi="Symbol"/>
    </w:rPr>
  </w:style>
  <w:style w:type="character" w:customStyle="1" w:styleId="WW8Num102z0">
    <w:name w:val="WW8Num102z0"/>
    <w:rPr>
      <w:rFonts w:ascii="Symbol" w:hAnsi="Symbol"/>
      <w:color w:val="auto"/>
    </w:rPr>
  </w:style>
  <w:style w:type="character" w:customStyle="1" w:styleId="WW8Num103z0">
    <w:name w:val="WW8Num103z0"/>
    <w:rPr>
      <w:rFonts w:ascii="Symbol" w:hAnsi="Symbol"/>
    </w:rPr>
  </w:style>
  <w:style w:type="character" w:customStyle="1" w:styleId="WW8Num104z0">
    <w:name w:val="WW8Num104z0"/>
    <w:rPr>
      <w:rFonts w:ascii="Symbol" w:hAnsi="Symbol"/>
    </w:rPr>
  </w:style>
  <w:style w:type="character" w:customStyle="1" w:styleId="WW8Num104z1">
    <w:name w:val="WW8Num104z1"/>
    <w:rPr>
      <w:rFonts w:ascii="Courier New" w:hAnsi="Courier New"/>
    </w:rPr>
  </w:style>
  <w:style w:type="character" w:customStyle="1" w:styleId="WW8Num104z2">
    <w:name w:val="WW8Num104z2"/>
    <w:rPr>
      <w:rFonts w:ascii="Wingdings" w:hAnsi="Wingdings"/>
    </w:rPr>
  </w:style>
  <w:style w:type="character" w:customStyle="1" w:styleId="WW8Num105z0">
    <w:name w:val="WW8Num105z0"/>
    <w:rPr>
      <w:rFonts w:ascii="Symbol" w:hAnsi="Symbol"/>
    </w:rPr>
  </w:style>
  <w:style w:type="character" w:customStyle="1" w:styleId="WW8Num105z1">
    <w:name w:val="WW8Num105z1"/>
    <w:rPr>
      <w:rFonts w:ascii="Courier New" w:hAnsi="Courier New"/>
    </w:rPr>
  </w:style>
  <w:style w:type="character" w:customStyle="1" w:styleId="WW8Num105z2">
    <w:name w:val="WW8Num105z2"/>
    <w:rPr>
      <w:rFonts w:ascii="Wingdings" w:hAnsi="Wingdings"/>
    </w:rPr>
  </w:style>
  <w:style w:type="character" w:customStyle="1" w:styleId="WW8Num106z0">
    <w:name w:val="WW8Num106z0"/>
    <w:rPr>
      <w:rFonts w:ascii="Symbol" w:hAnsi="Symbol"/>
      <w:color w:val="auto"/>
    </w:rPr>
  </w:style>
  <w:style w:type="character" w:customStyle="1" w:styleId="WW8Num108z0">
    <w:name w:val="WW8Num108z0"/>
    <w:rPr>
      <w:b w:val="0"/>
      <w:i w:val="0"/>
    </w:rPr>
  </w:style>
  <w:style w:type="character" w:customStyle="1" w:styleId="WW8Num110z0">
    <w:name w:val="WW8Num110z0"/>
    <w:rPr>
      <w:rFonts w:ascii="Symbol" w:hAnsi="Symbol"/>
    </w:rPr>
  </w:style>
  <w:style w:type="character" w:customStyle="1" w:styleId="WW8Num110z1">
    <w:name w:val="WW8Num110z1"/>
    <w:rPr>
      <w:rFonts w:ascii="Symbol" w:hAnsi="Symbol"/>
      <w:color w:val="auto"/>
      <w:sz w:val="16"/>
    </w:rPr>
  </w:style>
  <w:style w:type="character" w:customStyle="1" w:styleId="WW8Num111z0">
    <w:name w:val="WW8Num111z0"/>
    <w:rPr>
      <w:rFonts w:ascii="Symbol" w:hAnsi="Symbol"/>
    </w:rPr>
  </w:style>
  <w:style w:type="character" w:customStyle="1" w:styleId="WW8Num111z1">
    <w:name w:val="WW8Num111z1"/>
    <w:rPr>
      <w:rFonts w:ascii="Courier New" w:hAnsi="Courier New"/>
    </w:rPr>
  </w:style>
  <w:style w:type="character" w:customStyle="1" w:styleId="WW8Num111z2">
    <w:name w:val="WW8Num111z2"/>
    <w:rPr>
      <w:rFonts w:ascii="Wingdings" w:hAnsi="Wingdings"/>
    </w:rPr>
  </w:style>
  <w:style w:type="character" w:customStyle="1" w:styleId="WW8Num115z0">
    <w:name w:val="WW8Num115z0"/>
    <w:rPr>
      <w:rFonts w:ascii="Wingdings" w:hAnsi="Wingdings"/>
    </w:rPr>
  </w:style>
  <w:style w:type="character" w:customStyle="1" w:styleId="WW8Num117z0">
    <w:name w:val="WW8Num117z0"/>
    <w:rPr>
      <w:rFonts w:ascii="Symbol" w:hAnsi="Symbol"/>
      <w:color w:val="auto"/>
    </w:rPr>
  </w:style>
  <w:style w:type="character" w:customStyle="1" w:styleId="WW8Num118z0">
    <w:name w:val="WW8Num118z0"/>
    <w:rPr>
      <w:rFonts w:ascii="Symbol" w:hAnsi="Symbol"/>
      <w:color w:val="auto"/>
    </w:rPr>
  </w:style>
  <w:style w:type="character" w:customStyle="1" w:styleId="WW8Num118z1">
    <w:name w:val="WW8Num118z1"/>
    <w:rPr>
      <w:rFonts w:ascii="Courier New" w:hAnsi="Courier New"/>
    </w:rPr>
  </w:style>
  <w:style w:type="character" w:customStyle="1" w:styleId="WW8Num118z2">
    <w:name w:val="WW8Num118z2"/>
    <w:rPr>
      <w:rFonts w:ascii="Wingdings" w:hAnsi="Wingdings"/>
    </w:rPr>
  </w:style>
  <w:style w:type="character" w:customStyle="1" w:styleId="WW8Num118z3">
    <w:name w:val="WW8Num118z3"/>
    <w:rPr>
      <w:rFonts w:ascii="Symbol" w:hAnsi="Symbol"/>
    </w:rPr>
  </w:style>
  <w:style w:type="character" w:customStyle="1" w:styleId="WW8Num120z3">
    <w:name w:val="WW8Num120z3"/>
    <w:rPr>
      <w:rFonts w:ascii="Symbol" w:hAnsi="Symbol"/>
      <w:color w:val="auto"/>
    </w:rPr>
  </w:style>
  <w:style w:type="character" w:customStyle="1" w:styleId="WW8Num121z0">
    <w:name w:val="WW8Num121z0"/>
    <w:rPr>
      <w:rFonts w:ascii="Symbol" w:hAnsi="Symbol"/>
      <w:color w:val="auto"/>
    </w:rPr>
  </w:style>
  <w:style w:type="character" w:customStyle="1" w:styleId="WW8Num121z1">
    <w:name w:val="WW8Num121z1"/>
    <w:rPr>
      <w:rFonts w:ascii="Symbol" w:hAnsi="Symbol"/>
      <w:color w:val="auto"/>
      <w:sz w:val="16"/>
    </w:rPr>
  </w:style>
  <w:style w:type="character" w:customStyle="1" w:styleId="WW8Num124z0">
    <w:name w:val="WW8Num124z0"/>
    <w:rPr>
      <w:rFonts w:ascii="Symbol" w:hAnsi="Symbol"/>
      <w:color w:val="auto"/>
    </w:rPr>
  </w:style>
  <w:style w:type="character" w:customStyle="1" w:styleId="WW8Num124z1">
    <w:name w:val="WW8Num124z1"/>
    <w:rPr>
      <w:rFonts w:ascii="Symbol" w:hAnsi="Symbol"/>
      <w:color w:val="auto"/>
      <w:sz w:val="16"/>
    </w:rPr>
  </w:style>
  <w:style w:type="character" w:customStyle="1" w:styleId="WW8Num126z3">
    <w:name w:val="WW8Num126z3"/>
    <w:rPr>
      <w:rFonts w:ascii="Symbol" w:hAnsi="Symbol"/>
      <w:color w:val="auto"/>
    </w:rPr>
  </w:style>
  <w:style w:type="character" w:customStyle="1" w:styleId="WW8Num127z0">
    <w:name w:val="WW8Num127z0"/>
    <w:rPr>
      <w:rFonts w:ascii="Symbol" w:hAnsi="Symbol"/>
      <w:color w:val="auto"/>
    </w:rPr>
  </w:style>
  <w:style w:type="character" w:customStyle="1" w:styleId="WW8Num127z1">
    <w:name w:val="WW8Num127z1"/>
    <w:rPr>
      <w:rFonts w:ascii="Courier New" w:hAnsi="Courier New"/>
    </w:rPr>
  </w:style>
  <w:style w:type="character" w:customStyle="1" w:styleId="WW8Num127z2">
    <w:name w:val="WW8Num127z2"/>
    <w:rPr>
      <w:rFonts w:ascii="Wingdings" w:hAnsi="Wingdings"/>
    </w:rPr>
  </w:style>
  <w:style w:type="character" w:customStyle="1" w:styleId="WW8Num127z3">
    <w:name w:val="WW8Num127z3"/>
    <w:rPr>
      <w:rFonts w:ascii="Symbol" w:hAnsi="Symbol"/>
    </w:rPr>
  </w:style>
  <w:style w:type="character" w:customStyle="1" w:styleId="WW8Num128z1">
    <w:name w:val="WW8Num128z1"/>
    <w:rPr>
      <w:rFonts w:ascii="Symbol" w:hAnsi="Symbol"/>
    </w:rPr>
  </w:style>
  <w:style w:type="character" w:customStyle="1" w:styleId="WW8Num130z3">
    <w:name w:val="WW8Num130z3"/>
    <w:rPr>
      <w:rFonts w:ascii="Symbol" w:hAnsi="Symbol"/>
      <w:color w:val="auto"/>
    </w:rPr>
  </w:style>
  <w:style w:type="character" w:customStyle="1" w:styleId="WW8Num131z0">
    <w:name w:val="WW8Num131z0"/>
    <w:rPr>
      <w:rFonts w:ascii="Symbol" w:hAnsi="Symbol"/>
    </w:rPr>
  </w:style>
  <w:style w:type="character" w:customStyle="1" w:styleId="WW8Num131z2">
    <w:name w:val="WW8Num131z2"/>
    <w:rPr>
      <w:rFonts w:ascii="Wingdings" w:hAnsi="Wingdings"/>
    </w:rPr>
  </w:style>
  <w:style w:type="character" w:customStyle="1" w:styleId="WW8Num131z4">
    <w:name w:val="WW8Num131z4"/>
    <w:rPr>
      <w:rFonts w:ascii="Courier New" w:hAnsi="Courier New"/>
    </w:rPr>
  </w:style>
  <w:style w:type="character" w:customStyle="1" w:styleId="WW8Num132z3">
    <w:name w:val="WW8Num132z3"/>
    <w:rPr>
      <w:rFonts w:ascii="Symbol" w:hAnsi="Symbol"/>
      <w:color w:val="auto"/>
    </w:rPr>
  </w:style>
  <w:style w:type="character" w:customStyle="1" w:styleId="WW8Num133z0">
    <w:name w:val="WW8Num133z0"/>
    <w:rPr>
      <w:rFonts w:ascii="Symbol" w:hAnsi="Symbol"/>
    </w:rPr>
  </w:style>
  <w:style w:type="character" w:customStyle="1" w:styleId="WW8Num133z1">
    <w:name w:val="WW8Num133z1"/>
    <w:rPr>
      <w:rFonts w:ascii="Courier New" w:hAnsi="Courier New"/>
    </w:rPr>
  </w:style>
  <w:style w:type="character" w:customStyle="1" w:styleId="WW8Num133z2">
    <w:name w:val="WW8Num133z2"/>
    <w:rPr>
      <w:rFonts w:ascii="Wingdings" w:hAnsi="Wingdings"/>
    </w:rPr>
  </w:style>
  <w:style w:type="character" w:customStyle="1" w:styleId="WW8Num134z0">
    <w:name w:val="WW8Num134z0"/>
    <w:rPr>
      <w:rFonts w:ascii="Symbol" w:hAnsi="Symbol"/>
    </w:rPr>
  </w:style>
  <w:style w:type="character" w:customStyle="1" w:styleId="WW8Num134z1">
    <w:name w:val="WW8Num134z1"/>
    <w:rPr>
      <w:rFonts w:ascii="Courier New" w:hAnsi="Courier New"/>
    </w:rPr>
  </w:style>
  <w:style w:type="character" w:customStyle="1" w:styleId="WW8Num134z2">
    <w:name w:val="WW8Num134z2"/>
    <w:rPr>
      <w:rFonts w:ascii="Wingdings" w:hAnsi="Wingdings"/>
    </w:rPr>
  </w:style>
  <w:style w:type="character" w:customStyle="1" w:styleId="WW8Num137z0">
    <w:name w:val="WW8Num137z0"/>
    <w:rPr>
      <w:rFonts w:ascii="Symbol" w:hAnsi="Symbol"/>
      <w:color w:val="auto"/>
    </w:rPr>
  </w:style>
  <w:style w:type="character" w:customStyle="1" w:styleId="WW8Num137z1">
    <w:name w:val="WW8Num137z1"/>
    <w:rPr>
      <w:rFonts w:ascii="Courier New" w:hAnsi="Courier New"/>
    </w:rPr>
  </w:style>
  <w:style w:type="character" w:customStyle="1" w:styleId="WW8Num137z2">
    <w:name w:val="WW8Num137z2"/>
    <w:rPr>
      <w:rFonts w:ascii="Wingdings" w:hAnsi="Wingdings"/>
    </w:rPr>
  </w:style>
  <w:style w:type="character" w:customStyle="1" w:styleId="WW8Num137z3">
    <w:name w:val="WW8Num137z3"/>
    <w:rPr>
      <w:rFonts w:ascii="Symbol" w:hAnsi="Symbol"/>
    </w:rPr>
  </w:style>
  <w:style w:type="character" w:customStyle="1" w:styleId="WW8Num138z0">
    <w:name w:val="WW8Num138z0"/>
    <w:rPr>
      <w:rFonts w:ascii="Symbol" w:hAnsi="Symbol"/>
    </w:rPr>
  </w:style>
  <w:style w:type="character" w:customStyle="1" w:styleId="WW8Num138z1">
    <w:name w:val="WW8Num138z1"/>
    <w:rPr>
      <w:rFonts w:ascii="Times New Roman" w:eastAsia="Times New Roman" w:hAnsi="Times New Roman" w:cs="Times New Roman"/>
      <w:b w:val="0"/>
    </w:rPr>
  </w:style>
  <w:style w:type="character" w:customStyle="1" w:styleId="WW8Num138z2">
    <w:name w:val="WW8Num138z2"/>
    <w:rPr>
      <w:rFonts w:ascii="Wingdings" w:hAnsi="Wingdings"/>
    </w:rPr>
  </w:style>
  <w:style w:type="character" w:customStyle="1" w:styleId="WW8Num138z4">
    <w:name w:val="WW8Num138z4"/>
    <w:rPr>
      <w:rFonts w:ascii="Courier New" w:hAnsi="Courier New"/>
    </w:rPr>
  </w:style>
  <w:style w:type="character" w:customStyle="1" w:styleId="WW8Num140z3">
    <w:name w:val="WW8Num140z3"/>
    <w:rPr>
      <w:rFonts w:ascii="Symbol" w:hAnsi="Symbol"/>
      <w:color w:val="auto"/>
    </w:rPr>
  </w:style>
  <w:style w:type="character" w:customStyle="1" w:styleId="WW8Num143z0">
    <w:name w:val="WW8Num143z0"/>
    <w:rPr>
      <w:rFonts w:ascii="Wingdings" w:hAnsi="Wingdings"/>
      <w:sz w:val="16"/>
    </w:rPr>
  </w:style>
  <w:style w:type="character" w:customStyle="1" w:styleId="WW8Num143z1">
    <w:name w:val="WW8Num143z1"/>
    <w:rPr>
      <w:rFonts w:ascii="Courier New" w:hAnsi="Courier New"/>
    </w:rPr>
  </w:style>
  <w:style w:type="character" w:customStyle="1" w:styleId="WW8Num143z2">
    <w:name w:val="WW8Num143z2"/>
    <w:rPr>
      <w:rFonts w:ascii="Wingdings" w:hAnsi="Wingdings"/>
    </w:rPr>
  </w:style>
  <w:style w:type="character" w:customStyle="1" w:styleId="WW8Num143z3">
    <w:name w:val="WW8Num143z3"/>
    <w:rPr>
      <w:rFonts w:ascii="Symbol" w:hAnsi="Symbol"/>
    </w:rPr>
  </w:style>
  <w:style w:type="character" w:customStyle="1" w:styleId="WW8Num144z0">
    <w:name w:val="WW8Num144z0"/>
    <w:rPr>
      <w:rFonts w:ascii="Symbol" w:hAnsi="Symbol"/>
    </w:rPr>
  </w:style>
  <w:style w:type="character" w:customStyle="1" w:styleId="WW8Num147z0">
    <w:name w:val="WW8Num147z0"/>
    <w:rPr>
      <w:rFonts w:ascii="Symbol" w:hAnsi="Symbol"/>
    </w:rPr>
  </w:style>
  <w:style w:type="character" w:customStyle="1" w:styleId="WW8Num147z2">
    <w:name w:val="WW8Num147z2"/>
    <w:rPr>
      <w:rFonts w:ascii="Wingdings" w:hAnsi="Wingdings"/>
    </w:rPr>
  </w:style>
  <w:style w:type="character" w:customStyle="1" w:styleId="WW8Num147z4">
    <w:name w:val="WW8Num147z4"/>
    <w:rPr>
      <w:rFonts w:ascii="Courier New" w:hAnsi="Courier New"/>
    </w:rPr>
  </w:style>
  <w:style w:type="character" w:customStyle="1" w:styleId="WW8Num148z3">
    <w:name w:val="WW8Num148z3"/>
    <w:rPr>
      <w:rFonts w:ascii="Symbol" w:hAnsi="Symbol"/>
      <w:color w:val="auto"/>
    </w:rPr>
  </w:style>
  <w:style w:type="character" w:customStyle="1" w:styleId="WW8Num149z0">
    <w:name w:val="WW8Num149z0"/>
    <w:rPr>
      <w:rFonts w:ascii="Symbol" w:hAnsi="Symbol"/>
      <w:color w:val="auto"/>
    </w:rPr>
  </w:style>
  <w:style w:type="character" w:customStyle="1" w:styleId="WW8Num149z1">
    <w:name w:val="WW8Num149z1"/>
    <w:rPr>
      <w:rFonts w:ascii="Symbol" w:hAnsi="Symbol"/>
      <w:color w:val="auto"/>
      <w:sz w:val="16"/>
    </w:rPr>
  </w:style>
  <w:style w:type="character" w:customStyle="1" w:styleId="WW8Num151z0">
    <w:name w:val="WW8Num151z0"/>
    <w:rPr>
      <w:rFonts w:ascii="Symbol" w:hAnsi="Symbol"/>
      <w:color w:val="auto"/>
    </w:rPr>
  </w:style>
  <w:style w:type="character" w:customStyle="1" w:styleId="WW8Num152z0">
    <w:name w:val="WW8Num152z0"/>
    <w:rPr>
      <w:rFonts w:ascii="Symbol" w:hAnsi="Symbol"/>
    </w:rPr>
  </w:style>
  <w:style w:type="character" w:customStyle="1" w:styleId="WW8Num152z1">
    <w:name w:val="WW8Num152z1"/>
    <w:rPr>
      <w:rFonts w:ascii="Courier New" w:hAnsi="Courier New"/>
    </w:rPr>
  </w:style>
  <w:style w:type="character" w:customStyle="1" w:styleId="WW8Num152z2">
    <w:name w:val="WW8Num152z2"/>
    <w:rPr>
      <w:rFonts w:ascii="Wingdings" w:hAnsi="Wingdings"/>
    </w:rPr>
  </w:style>
  <w:style w:type="character" w:customStyle="1" w:styleId="WW8Num154z0">
    <w:name w:val="WW8Num154z0"/>
    <w:rPr>
      <w:rFonts w:ascii="Symbol" w:hAnsi="Symbol"/>
    </w:rPr>
  </w:style>
  <w:style w:type="character" w:customStyle="1" w:styleId="WW8Num154z1">
    <w:name w:val="WW8Num154z1"/>
    <w:rPr>
      <w:rFonts w:ascii="Courier New" w:hAnsi="Courier New"/>
    </w:rPr>
  </w:style>
  <w:style w:type="character" w:customStyle="1" w:styleId="WW8Num154z2">
    <w:name w:val="WW8Num154z2"/>
    <w:rPr>
      <w:rFonts w:ascii="Wingdings" w:hAnsi="Wingdings"/>
    </w:rPr>
  </w:style>
  <w:style w:type="character" w:customStyle="1" w:styleId="WW8Num155z3">
    <w:name w:val="WW8Num155z3"/>
    <w:rPr>
      <w:rFonts w:ascii="Symbol" w:hAnsi="Symbol"/>
      <w:color w:val="auto"/>
    </w:rPr>
  </w:style>
  <w:style w:type="character" w:customStyle="1" w:styleId="WW8Num157z0">
    <w:name w:val="WW8Num157z0"/>
    <w:rPr>
      <w:rFonts w:ascii="Symbol" w:hAnsi="Symbol"/>
    </w:rPr>
  </w:style>
  <w:style w:type="character" w:customStyle="1" w:styleId="WW8Num157z2">
    <w:name w:val="WW8Num157z2"/>
    <w:rPr>
      <w:rFonts w:ascii="Wingdings" w:hAnsi="Wingdings"/>
    </w:rPr>
  </w:style>
  <w:style w:type="character" w:customStyle="1" w:styleId="WW8Num157z4">
    <w:name w:val="WW8Num157z4"/>
    <w:rPr>
      <w:rFonts w:ascii="Courier New" w:hAnsi="Courier New"/>
    </w:rPr>
  </w:style>
  <w:style w:type="character" w:customStyle="1" w:styleId="WW8Num160z0">
    <w:name w:val="WW8Num160z0"/>
    <w:rPr>
      <w:rFonts w:ascii="Symbol" w:hAnsi="Symbol"/>
      <w:color w:val="auto"/>
    </w:rPr>
  </w:style>
  <w:style w:type="character" w:customStyle="1" w:styleId="WW8Num160z1">
    <w:name w:val="WW8Num160z1"/>
    <w:rPr>
      <w:rFonts w:ascii="Symbol" w:hAnsi="Symbol"/>
      <w:color w:val="auto"/>
      <w:sz w:val="16"/>
    </w:rPr>
  </w:style>
  <w:style w:type="character" w:customStyle="1" w:styleId="WW8Num163z0">
    <w:name w:val="WW8Num163z0"/>
    <w:rPr>
      <w:rFonts w:ascii="Symbol" w:hAnsi="Symbol"/>
    </w:rPr>
  </w:style>
  <w:style w:type="character" w:customStyle="1" w:styleId="WW8Num163z1">
    <w:name w:val="WW8Num163z1"/>
    <w:rPr>
      <w:rFonts w:ascii="Courier New" w:hAnsi="Courier New"/>
    </w:rPr>
  </w:style>
  <w:style w:type="character" w:customStyle="1" w:styleId="WW8Num163z2">
    <w:name w:val="WW8Num163z2"/>
    <w:rPr>
      <w:rFonts w:ascii="Wingdings" w:hAnsi="Wingdings"/>
    </w:rPr>
  </w:style>
  <w:style w:type="character" w:customStyle="1" w:styleId="WW8Num167z0">
    <w:name w:val="WW8Num167z0"/>
    <w:rPr>
      <w:rFonts w:ascii="Symbol" w:hAnsi="Symbol"/>
      <w:color w:val="auto"/>
    </w:rPr>
  </w:style>
  <w:style w:type="character" w:customStyle="1" w:styleId="WW8Num167z1">
    <w:name w:val="WW8Num167z1"/>
    <w:rPr>
      <w:rFonts w:ascii="Courier New" w:hAnsi="Courier New"/>
    </w:rPr>
  </w:style>
  <w:style w:type="character" w:customStyle="1" w:styleId="WW8Num167z2">
    <w:name w:val="WW8Num167z2"/>
    <w:rPr>
      <w:rFonts w:ascii="Wingdings" w:hAnsi="Wingdings"/>
    </w:rPr>
  </w:style>
  <w:style w:type="character" w:customStyle="1" w:styleId="WW8Num167z3">
    <w:name w:val="WW8Num167z3"/>
    <w:rPr>
      <w:rFonts w:ascii="Symbol" w:hAnsi="Symbol"/>
    </w:rPr>
  </w:style>
  <w:style w:type="character" w:customStyle="1" w:styleId="WW8Num171z1">
    <w:name w:val="WW8Num171z1"/>
    <w:rPr>
      <w:rFonts w:ascii="Symbol" w:hAnsi="Symbol"/>
    </w:rPr>
  </w:style>
  <w:style w:type="character" w:customStyle="1" w:styleId="WW8Num173z0">
    <w:name w:val="WW8Num173z0"/>
    <w:rPr>
      <w:rFonts w:ascii="Symbol" w:hAnsi="Symbol"/>
      <w:color w:val="auto"/>
    </w:rPr>
  </w:style>
  <w:style w:type="character" w:customStyle="1" w:styleId="WW8Num173z1">
    <w:name w:val="WW8Num173z1"/>
    <w:rPr>
      <w:rFonts w:ascii="Symbol" w:hAnsi="Symbol"/>
      <w:color w:val="auto"/>
      <w:sz w:val="16"/>
    </w:rPr>
  </w:style>
  <w:style w:type="character" w:customStyle="1" w:styleId="WW8Num174z0">
    <w:name w:val="WW8Num174z0"/>
    <w:rPr>
      <w:rFonts w:ascii="Symbol" w:hAnsi="Symbol"/>
    </w:rPr>
  </w:style>
  <w:style w:type="character" w:customStyle="1" w:styleId="WW8Num174z2">
    <w:name w:val="WW8Num174z2"/>
    <w:rPr>
      <w:rFonts w:ascii="Wingdings" w:hAnsi="Wingdings"/>
    </w:rPr>
  </w:style>
  <w:style w:type="character" w:customStyle="1" w:styleId="WW8Num174z4">
    <w:name w:val="WW8Num174z4"/>
    <w:rPr>
      <w:rFonts w:ascii="Courier New" w:hAnsi="Courier New"/>
    </w:rPr>
  </w:style>
  <w:style w:type="character" w:customStyle="1" w:styleId="WW8Num175z3">
    <w:name w:val="WW8Num175z3"/>
    <w:rPr>
      <w:rFonts w:ascii="Symbol" w:hAnsi="Symbol"/>
      <w:color w:val="auto"/>
    </w:rPr>
  </w:style>
  <w:style w:type="character" w:customStyle="1" w:styleId="WW8Num176z3">
    <w:name w:val="WW8Num176z3"/>
    <w:rPr>
      <w:rFonts w:ascii="Symbol" w:hAnsi="Symbol"/>
      <w:color w:val="auto"/>
    </w:rPr>
  </w:style>
  <w:style w:type="character" w:customStyle="1" w:styleId="WW8Num177z0">
    <w:name w:val="WW8Num177z0"/>
    <w:rPr>
      <w:rFonts w:ascii="Symbol" w:hAnsi="Symbol"/>
    </w:rPr>
  </w:style>
  <w:style w:type="character" w:customStyle="1" w:styleId="WW8Num179z3">
    <w:name w:val="WW8Num179z3"/>
    <w:rPr>
      <w:rFonts w:ascii="Symbol" w:hAnsi="Symbol"/>
      <w:color w:val="auto"/>
    </w:rPr>
  </w:style>
  <w:style w:type="character" w:customStyle="1" w:styleId="WW8Num180z0">
    <w:name w:val="WW8Num180z0"/>
    <w:rPr>
      <w:rFonts w:ascii="Symbol" w:hAnsi="Symbol"/>
      <w:color w:val="auto"/>
    </w:rPr>
  </w:style>
  <w:style w:type="character" w:customStyle="1" w:styleId="WW8Num180z1">
    <w:name w:val="WW8Num180z1"/>
    <w:rPr>
      <w:rFonts w:ascii="Courier New" w:hAnsi="Courier New"/>
    </w:rPr>
  </w:style>
  <w:style w:type="character" w:customStyle="1" w:styleId="WW8Num180z2">
    <w:name w:val="WW8Num180z2"/>
    <w:rPr>
      <w:rFonts w:ascii="Wingdings" w:hAnsi="Wingdings"/>
    </w:rPr>
  </w:style>
  <w:style w:type="character" w:customStyle="1" w:styleId="WW8Num180z3">
    <w:name w:val="WW8Num180z3"/>
    <w:rPr>
      <w:rFonts w:ascii="Symbol" w:hAnsi="Symbol"/>
    </w:rPr>
  </w:style>
  <w:style w:type="character" w:customStyle="1" w:styleId="WW8Num182z1">
    <w:name w:val="WW8Num182z1"/>
    <w:rPr>
      <w:rFonts w:ascii="Symbol" w:hAnsi="Symbol"/>
    </w:rPr>
  </w:style>
  <w:style w:type="character" w:customStyle="1" w:styleId="WW8Num183z0">
    <w:name w:val="WW8Num183z0"/>
    <w:rPr>
      <w:rFonts w:ascii="Symbol" w:hAnsi="Symbol"/>
      <w:color w:val="auto"/>
    </w:rPr>
  </w:style>
  <w:style w:type="character" w:customStyle="1" w:styleId="WW8Num183z1">
    <w:name w:val="WW8Num183z1"/>
    <w:rPr>
      <w:rFonts w:ascii="Courier New" w:hAnsi="Courier New"/>
    </w:rPr>
  </w:style>
  <w:style w:type="character" w:customStyle="1" w:styleId="WW8Num183z2">
    <w:name w:val="WW8Num183z2"/>
    <w:rPr>
      <w:rFonts w:ascii="Wingdings" w:hAnsi="Wingdings"/>
    </w:rPr>
  </w:style>
  <w:style w:type="character" w:customStyle="1" w:styleId="WW8Num183z3">
    <w:name w:val="WW8Num183z3"/>
    <w:rPr>
      <w:rFonts w:ascii="Symbol" w:hAnsi="Symbol"/>
    </w:rPr>
  </w:style>
  <w:style w:type="character" w:customStyle="1" w:styleId="WW8Num184z0">
    <w:name w:val="WW8Num184z0"/>
    <w:rPr>
      <w:rFonts w:ascii="Symbol" w:hAnsi="Symbol"/>
    </w:rPr>
  </w:style>
  <w:style w:type="character" w:customStyle="1" w:styleId="WW8Num185z3">
    <w:name w:val="WW8Num185z3"/>
    <w:rPr>
      <w:rFonts w:ascii="Symbol" w:hAnsi="Symbol"/>
      <w:color w:val="auto"/>
    </w:rPr>
  </w:style>
  <w:style w:type="character" w:customStyle="1" w:styleId="WW8Num188z0">
    <w:name w:val="WW8Num188z0"/>
    <w:rPr>
      <w:rFonts w:ascii="Symbol" w:hAnsi="Symbol"/>
    </w:rPr>
  </w:style>
  <w:style w:type="character" w:customStyle="1" w:styleId="WW8Num188z2">
    <w:name w:val="WW8Num188z2"/>
    <w:rPr>
      <w:rFonts w:ascii="Wingdings" w:hAnsi="Wingdings"/>
    </w:rPr>
  </w:style>
  <w:style w:type="character" w:customStyle="1" w:styleId="WW8Num188z4">
    <w:name w:val="WW8Num188z4"/>
    <w:rPr>
      <w:rFonts w:ascii="Courier New" w:hAnsi="Courier New"/>
    </w:rPr>
  </w:style>
  <w:style w:type="character" w:customStyle="1" w:styleId="WW8Num189z1">
    <w:name w:val="WW8Num189z1"/>
    <w:rPr>
      <w:rFonts w:ascii="Symbol" w:hAnsi="Symbol"/>
    </w:rPr>
  </w:style>
  <w:style w:type="character" w:customStyle="1" w:styleId="WW8Num190z3">
    <w:name w:val="WW8Num190z3"/>
    <w:rPr>
      <w:rFonts w:ascii="Symbol" w:hAnsi="Symbol"/>
      <w:color w:val="auto"/>
    </w:rPr>
  </w:style>
  <w:style w:type="character" w:customStyle="1" w:styleId="WW8Num191z0">
    <w:name w:val="WW8Num191z0"/>
    <w:rPr>
      <w:rFonts w:ascii="Symbol" w:hAnsi="Symbol"/>
      <w:color w:val="auto"/>
    </w:rPr>
  </w:style>
  <w:style w:type="character" w:customStyle="1" w:styleId="WW8Num191z1">
    <w:name w:val="WW8Num191z1"/>
    <w:rPr>
      <w:rFonts w:ascii="Symbol" w:hAnsi="Symbol"/>
    </w:rPr>
  </w:style>
  <w:style w:type="character" w:customStyle="1" w:styleId="WW8Num192z3">
    <w:name w:val="WW8Num192z3"/>
    <w:rPr>
      <w:rFonts w:ascii="Symbol" w:hAnsi="Symbol"/>
      <w:color w:val="auto"/>
    </w:rPr>
  </w:style>
  <w:style w:type="character" w:customStyle="1" w:styleId="WW8Num194z0">
    <w:name w:val="WW8Num194z0"/>
    <w:rPr>
      <w:b w:val="0"/>
      <w:i w:val="0"/>
    </w:rPr>
  </w:style>
  <w:style w:type="character" w:customStyle="1" w:styleId="WW8Num196z0">
    <w:name w:val="WW8Num196z0"/>
    <w:rPr>
      <w:rFonts w:ascii="Symbol" w:hAnsi="Symbol"/>
    </w:rPr>
  </w:style>
  <w:style w:type="character" w:customStyle="1" w:styleId="WW8Num196z2">
    <w:name w:val="WW8Num196z2"/>
    <w:rPr>
      <w:rFonts w:ascii="Wingdings" w:hAnsi="Wingdings"/>
    </w:rPr>
  </w:style>
  <w:style w:type="character" w:customStyle="1" w:styleId="WW8Num196z4">
    <w:name w:val="WW8Num196z4"/>
    <w:rPr>
      <w:rFonts w:ascii="Courier New" w:hAnsi="Courier New"/>
    </w:rPr>
  </w:style>
  <w:style w:type="character" w:customStyle="1" w:styleId="WW8Num197z1">
    <w:name w:val="WW8Num197z1"/>
    <w:rPr>
      <w:rFonts w:ascii="Symbol" w:hAnsi="Symbol"/>
    </w:rPr>
  </w:style>
  <w:style w:type="character" w:customStyle="1" w:styleId="WW8Num198z3">
    <w:name w:val="WW8Num198z3"/>
    <w:rPr>
      <w:rFonts w:ascii="Symbol" w:hAnsi="Symbol"/>
      <w:color w:val="auto"/>
    </w:rPr>
  </w:style>
  <w:style w:type="character" w:customStyle="1" w:styleId="WW8Num201z0">
    <w:name w:val="WW8Num201z0"/>
    <w:rPr>
      <w:rFonts w:ascii="Symbol" w:hAnsi="Symbol"/>
    </w:rPr>
  </w:style>
  <w:style w:type="character" w:customStyle="1" w:styleId="WW8Num201z1">
    <w:name w:val="WW8Num201z1"/>
    <w:rPr>
      <w:rFonts w:ascii="Courier New" w:hAnsi="Courier New"/>
    </w:rPr>
  </w:style>
  <w:style w:type="character" w:customStyle="1" w:styleId="WW8Num201z2">
    <w:name w:val="WW8Num201z2"/>
    <w:rPr>
      <w:rFonts w:ascii="Wingdings" w:hAnsi="Wingdings"/>
    </w:rPr>
  </w:style>
  <w:style w:type="character" w:customStyle="1" w:styleId="WW8Num203z3">
    <w:name w:val="WW8Num203z3"/>
    <w:rPr>
      <w:rFonts w:ascii="Symbol" w:hAnsi="Symbol"/>
      <w:color w:val="auto"/>
    </w:rPr>
  </w:style>
  <w:style w:type="character" w:customStyle="1" w:styleId="WW8Num204z0">
    <w:name w:val="WW8Num204z0"/>
    <w:rPr>
      <w:rFonts w:ascii="Times New Roman" w:eastAsia="Times New Roman" w:hAnsi="Times New Roman" w:cs="Times New Roman"/>
    </w:rPr>
  </w:style>
  <w:style w:type="character" w:customStyle="1" w:styleId="WW8Num204z2">
    <w:name w:val="WW8Num204z2"/>
    <w:rPr>
      <w:rFonts w:ascii="Wingdings" w:hAnsi="Wingdings"/>
    </w:rPr>
  </w:style>
  <w:style w:type="character" w:customStyle="1" w:styleId="WW8Num204z3">
    <w:name w:val="WW8Num204z3"/>
    <w:rPr>
      <w:rFonts w:ascii="Symbol" w:hAnsi="Symbol"/>
    </w:rPr>
  </w:style>
  <w:style w:type="character" w:customStyle="1" w:styleId="WW8Num204z4">
    <w:name w:val="WW8Num204z4"/>
    <w:rPr>
      <w:rFonts w:ascii="Courier New" w:hAnsi="Courier New"/>
    </w:rPr>
  </w:style>
  <w:style w:type="character" w:customStyle="1" w:styleId="WW8Num205z0">
    <w:name w:val="WW8Num205z0"/>
    <w:rPr>
      <w:b w:val="0"/>
      <w:i w:val="0"/>
    </w:rPr>
  </w:style>
  <w:style w:type="character" w:customStyle="1" w:styleId="WW8Num206z0">
    <w:name w:val="WW8Num206z0"/>
    <w:rPr>
      <w:rFonts w:ascii="Symbol" w:hAnsi="Symbol"/>
      <w:color w:val="auto"/>
    </w:rPr>
  </w:style>
  <w:style w:type="character" w:customStyle="1" w:styleId="WW8Num209z0">
    <w:name w:val="WW8Num209z0"/>
    <w:rPr>
      <w:rFonts w:ascii="Symbol" w:hAnsi="Symbol"/>
      <w:color w:val="auto"/>
    </w:rPr>
  </w:style>
  <w:style w:type="character" w:customStyle="1" w:styleId="WW8Num209z1">
    <w:name w:val="WW8Num209z1"/>
    <w:rPr>
      <w:rFonts w:ascii="Symbol" w:hAnsi="Symbol"/>
      <w:color w:val="auto"/>
      <w:sz w:val="16"/>
    </w:rPr>
  </w:style>
  <w:style w:type="character" w:customStyle="1" w:styleId="WW8Num210z3">
    <w:name w:val="WW8Num210z3"/>
    <w:rPr>
      <w:rFonts w:ascii="Symbol" w:hAnsi="Symbol"/>
      <w:color w:val="auto"/>
    </w:rPr>
  </w:style>
  <w:style w:type="character" w:customStyle="1" w:styleId="WW8Num211z3">
    <w:name w:val="WW8Num211z3"/>
    <w:rPr>
      <w:rFonts w:ascii="Symbol" w:hAnsi="Symbol"/>
      <w:color w:val="auto"/>
    </w:rPr>
  </w:style>
  <w:style w:type="character" w:customStyle="1" w:styleId="WW8Num214z0">
    <w:name w:val="WW8Num214z0"/>
    <w:rPr>
      <w:rFonts w:ascii="Times New Roman" w:eastAsia="Times New Roman" w:hAnsi="Times New Roman" w:cs="Times New Roman"/>
    </w:rPr>
  </w:style>
  <w:style w:type="character" w:customStyle="1" w:styleId="WW8Num214z1">
    <w:name w:val="WW8Num214z1"/>
    <w:rPr>
      <w:rFonts w:ascii="Courier New" w:hAnsi="Courier New"/>
    </w:rPr>
  </w:style>
  <w:style w:type="character" w:customStyle="1" w:styleId="WW8Num214z2">
    <w:name w:val="WW8Num214z2"/>
    <w:rPr>
      <w:rFonts w:ascii="Wingdings" w:hAnsi="Wingdings"/>
    </w:rPr>
  </w:style>
  <w:style w:type="character" w:customStyle="1" w:styleId="WW8Num214z3">
    <w:name w:val="WW8Num214z3"/>
    <w:rPr>
      <w:rFonts w:ascii="Symbol" w:hAnsi="Symbol"/>
    </w:rPr>
  </w:style>
  <w:style w:type="character" w:customStyle="1" w:styleId="WW8Num215z3">
    <w:name w:val="WW8Num215z3"/>
    <w:rPr>
      <w:rFonts w:ascii="Symbol" w:hAnsi="Symbol"/>
      <w:color w:val="auto"/>
    </w:rPr>
  </w:style>
  <w:style w:type="character" w:customStyle="1" w:styleId="WW8Num218z0">
    <w:name w:val="WW8Num218z0"/>
    <w:rPr>
      <w:rFonts w:ascii="Symbol" w:hAnsi="Symbol"/>
    </w:rPr>
  </w:style>
  <w:style w:type="character" w:customStyle="1" w:styleId="WW8Num218z2">
    <w:name w:val="WW8Num218z2"/>
    <w:rPr>
      <w:rFonts w:ascii="Wingdings" w:hAnsi="Wingdings"/>
    </w:rPr>
  </w:style>
  <w:style w:type="character" w:customStyle="1" w:styleId="WW8Num218z4">
    <w:name w:val="WW8Num218z4"/>
    <w:rPr>
      <w:rFonts w:ascii="Courier New" w:hAnsi="Courier New"/>
    </w:rPr>
  </w:style>
  <w:style w:type="character" w:customStyle="1" w:styleId="WW8Num219z0">
    <w:name w:val="WW8Num219z0"/>
    <w:rPr>
      <w:rFonts w:ascii="Symbol" w:hAnsi="Symbol"/>
    </w:rPr>
  </w:style>
  <w:style w:type="character" w:customStyle="1" w:styleId="WW8Num219z1">
    <w:name w:val="WW8Num219z1"/>
    <w:rPr>
      <w:rFonts w:ascii="Courier New" w:hAnsi="Courier New"/>
    </w:rPr>
  </w:style>
  <w:style w:type="character" w:customStyle="1" w:styleId="WW8Num219z2">
    <w:name w:val="WW8Num219z2"/>
    <w:rPr>
      <w:rFonts w:ascii="Wingdings" w:hAnsi="Wingdings"/>
    </w:rPr>
  </w:style>
  <w:style w:type="character" w:customStyle="1" w:styleId="WW8Num220z0">
    <w:name w:val="WW8Num220z0"/>
    <w:rPr>
      <w:rFonts w:ascii="Symbol" w:hAnsi="Symbol"/>
      <w:color w:val="auto"/>
    </w:rPr>
  </w:style>
  <w:style w:type="character" w:customStyle="1" w:styleId="WW8Num220z1">
    <w:name w:val="WW8Num220z1"/>
    <w:rPr>
      <w:rFonts w:ascii="Courier New" w:hAnsi="Courier New"/>
    </w:rPr>
  </w:style>
  <w:style w:type="character" w:customStyle="1" w:styleId="WW8Num220z2">
    <w:name w:val="WW8Num220z2"/>
    <w:rPr>
      <w:rFonts w:ascii="Wingdings" w:hAnsi="Wingdings"/>
    </w:rPr>
  </w:style>
  <w:style w:type="character" w:customStyle="1" w:styleId="WW8Num220z3">
    <w:name w:val="WW8Num220z3"/>
    <w:rPr>
      <w:rFonts w:ascii="Symbol" w:hAnsi="Symbol"/>
    </w:rPr>
  </w:style>
  <w:style w:type="character" w:customStyle="1" w:styleId="WW8Num221z0">
    <w:name w:val="WW8Num221z0"/>
    <w:rPr>
      <w:rFonts w:ascii="Symbol" w:hAnsi="Symbol"/>
      <w:color w:val="auto"/>
    </w:rPr>
  </w:style>
  <w:style w:type="character" w:customStyle="1" w:styleId="WW8Num222z0">
    <w:name w:val="WW8Num222z0"/>
    <w:rPr>
      <w:rFonts w:ascii="Symbol" w:hAnsi="Symbol"/>
      <w:color w:val="auto"/>
    </w:rPr>
  </w:style>
  <w:style w:type="character" w:customStyle="1" w:styleId="WW8Num223z1">
    <w:name w:val="WW8Num223z1"/>
    <w:rPr>
      <w:rFonts w:ascii="Wingdings" w:hAnsi="Wingdings"/>
      <w:sz w:val="16"/>
    </w:rPr>
  </w:style>
  <w:style w:type="character" w:customStyle="1" w:styleId="WW8Num223z2">
    <w:name w:val="WW8Num223z2"/>
    <w:rPr>
      <w:rFonts w:ascii="Symbol" w:hAnsi="Symbol"/>
      <w:color w:val="auto"/>
    </w:rPr>
  </w:style>
  <w:style w:type="character" w:customStyle="1" w:styleId="WW8Num224z0">
    <w:name w:val="WW8Num224z0"/>
    <w:rPr>
      <w:rFonts w:ascii="Symbol" w:hAnsi="Symbol"/>
      <w:color w:val="auto"/>
    </w:rPr>
  </w:style>
  <w:style w:type="character" w:customStyle="1" w:styleId="WW8Num226z0">
    <w:name w:val="WW8Num226z0"/>
    <w:rPr>
      <w:rFonts w:ascii="Symbol" w:hAnsi="Symbol"/>
    </w:rPr>
  </w:style>
  <w:style w:type="character" w:customStyle="1" w:styleId="WW8Num226z2">
    <w:name w:val="WW8Num226z2"/>
    <w:rPr>
      <w:rFonts w:ascii="Wingdings" w:hAnsi="Wingdings"/>
    </w:rPr>
  </w:style>
  <w:style w:type="character" w:customStyle="1" w:styleId="WW8Num226z4">
    <w:name w:val="WW8Num226z4"/>
    <w:rPr>
      <w:rFonts w:ascii="Courier New" w:hAnsi="Courier New"/>
    </w:rPr>
  </w:style>
  <w:style w:type="character" w:customStyle="1" w:styleId="WW8Num228z3">
    <w:name w:val="WW8Num228z3"/>
    <w:rPr>
      <w:rFonts w:ascii="Symbol" w:hAnsi="Symbol"/>
      <w:color w:val="auto"/>
    </w:rPr>
  </w:style>
  <w:style w:type="character" w:customStyle="1" w:styleId="WW8Num229z3">
    <w:name w:val="WW8Num229z3"/>
    <w:rPr>
      <w:rFonts w:ascii="Symbol" w:hAnsi="Symbol"/>
      <w:color w:val="auto"/>
    </w:rPr>
  </w:style>
  <w:style w:type="character" w:customStyle="1" w:styleId="WW8Num231z1">
    <w:name w:val="WW8Num231z1"/>
    <w:rPr>
      <w:rFonts w:ascii="Symbol" w:hAnsi="Symbol"/>
    </w:rPr>
  </w:style>
  <w:style w:type="character" w:customStyle="1" w:styleId="WW8Num232z0">
    <w:name w:val="WW8Num232z0"/>
    <w:rPr>
      <w:rFonts w:ascii="Symbol" w:hAnsi="Symbol"/>
    </w:rPr>
  </w:style>
  <w:style w:type="character" w:customStyle="1" w:styleId="WW8Num232z2">
    <w:name w:val="WW8Num232z2"/>
    <w:rPr>
      <w:rFonts w:ascii="Wingdings" w:hAnsi="Wingdings"/>
    </w:rPr>
  </w:style>
  <w:style w:type="character" w:customStyle="1" w:styleId="WW8Num232z4">
    <w:name w:val="WW8Num232z4"/>
    <w:rPr>
      <w:rFonts w:ascii="Courier New" w:hAnsi="Courier New"/>
    </w:rPr>
  </w:style>
  <w:style w:type="character" w:customStyle="1" w:styleId="WW8Num233z0">
    <w:name w:val="WW8Num233z0"/>
    <w:rPr>
      <w:rFonts w:ascii="Symbol" w:hAnsi="Symbol"/>
    </w:rPr>
  </w:style>
  <w:style w:type="character" w:customStyle="1" w:styleId="WW8Num234z0">
    <w:name w:val="WW8Num234z0"/>
    <w:rPr>
      <w:rFonts w:ascii="Symbol" w:hAnsi="Symbol"/>
    </w:rPr>
  </w:style>
  <w:style w:type="character" w:customStyle="1" w:styleId="WW8Num234z2">
    <w:name w:val="WW8Num234z2"/>
    <w:rPr>
      <w:rFonts w:ascii="Wingdings" w:hAnsi="Wingdings"/>
    </w:rPr>
  </w:style>
  <w:style w:type="character" w:customStyle="1" w:styleId="WW8Num234z4">
    <w:name w:val="WW8Num234z4"/>
    <w:rPr>
      <w:rFonts w:ascii="Courier New" w:hAnsi="Courier New"/>
    </w:rPr>
  </w:style>
  <w:style w:type="character" w:customStyle="1" w:styleId="WW8Num235z0">
    <w:name w:val="WW8Num235z0"/>
    <w:rPr>
      <w:rFonts w:ascii="Wingdings" w:hAnsi="Wingdings"/>
      <w:sz w:val="16"/>
    </w:rPr>
  </w:style>
  <w:style w:type="character" w:customStyle="1" w:styleId="WW8Num235z1">
    <w:name w:val="WW8Num235z1"/>
    <w:rPr>
      <w:rFonts w:ascii="Courier New" w:hAnsi="Courier New"/>
    </w:rPr>
  </w:style>
  <w:style w:type="character" w:customStyle="1" w:styleId="WW8Num235z2">
    <w:name w:val="WW8Num235z2"/>
    <w:rPr>
      <w:rFonts w:ascii="Wingdings" w:hAnsi="Wingdings"/>
    </w:rPr>
  </w:style>
  <w:style w:type="character" w:customStyle="1" w:styleId="WW8Num235z3">
    <w:name w:val="WW8Num235z3"/>
    <w:rPr>
      <w:rFonts w:ascii="Symbol" w:hAnsi="Symbol"/>
    </w:rPr>
  </w:style>
  <w:style w:type="character" w:customStyle="1" w:styleId="WW8Num236z0">
    <w:name w:val="WW8Num236z0"/>
    <w:rPr>
      <w:rFonts w:ascii="Symbol" w:hAnsi="Symbol"/>
    </w:rPr>
  </w:style>
  <w:style w:type="character" w:customStyle="1" w:styleId="WW8Num236z3">
    <w:name w:val="WW8Num236z3"/>
    <w:rPr>
      <w:rFonts w:ascii="Symbol" w:hAnsi="Symbol"/>
      <w:color w:val="auto"/>
    </w:rPr>
  </w:style>
  <w:style w:type="character" w:customStyle="1" w:styleId="WW8Num237z1">
    <w:name w:val="WW8Num237z1"/>
    <w:rPr>
      <w:rFonts w:ascii="Symbol" w:hAnsi="Symbol"/>
    </w:rPr>
  </w:style>
  <w:style w:type="character" w:customStyle="1" w:styleId="WW8Num241z0">
    <w:name w:val="WW8Num241z0"/>
    <w:rPr>
      <w:b w:val="0"/>
      <w:i w:val="0"/>
    </w:rPr>
  </w:style>
  <w:style w:type="character" w:customStyle="1" w:styleId="WW8Num242z0">
    <w:name w:val="WW8Num242z0"/>
    <w:rPr>
      <w:rFonts w:ascii="Symbol" w:hAnsi="Symbol"/>
    </w:rPr>
  </w:style>
  <w:style w:type="character" w:customStyle="1" w:styleId="WW8Num242z1">
    <w:name w:val="WW8Num242z1"/>
    <w:rPr>
      <w:rFonts w:ascii="Courier New" w:hAnsi="Courier New"/>
    </w:rPr>
  </w:style>
  <w:style w:type="character" w:customStyle="1" w:styleId="WW8Num242z2">
    <w:name w:val="WW8Num242z2"/>
    <w:rPr>
      <w:rFonts w:ascii="Wingdings" w:hAnsi="Wingdings"/>
    </w:rPr>
  </w:style>
  <w:style w:type="character" w:customStyle="1" w:styleId="WW8Num243z0">
    <w:name w:val="WW8Num243z0"/>
    <w:rPr>
      <w:rFonts w:ascii="Symbol" w:hAnsi="Symbol"/>
      <w:color w:val="auto"/>
    </w:rPr>
  </w:style>
  <w:style w:type="character" w:customStyle="1" w:styleId="WW8Num244z0">
    <w:name w:val="WW8Num244z0"/>
    <w:rPr>
      <w:rFonts w:ascii="Symbol" w:hAnsi="Symbol"/>
    </w:rPr>
  </w:style>
  <w:style w:type="character" w:customStyle="1" w:styleId="WW8Num244z1">
    <w:name w:val="WW8Num244z1"/>
    <w:rPr>
      <w:rFonts w:ascii="Courier New" w:hAnsi="Courier New"/>
    </w:rPr>
  </w:style>
  <w:style w:type="character" w:customStyle="1" w:styleId="WW8Num244z2">
    <w:name w:val="WW8Num244z2"/>
    <w:rPr>
      <w:rFonts w:ascii="Wingdings" w:hAnsi="Wingdings"/>
    </w:rPr>
  </w:style>
  <w:style w:type="character" w:customStyle="1" w:styleId="WW8Num246z0">
    <w:name w:val="WW8Num246z0"/>
    <w:rPr>
      <w:rFonts w:ascii="Symbol" w:hAnsi="Symbol"/>
    </w:rPr>
  </w:style>
  <w:style w:type="character" w:customStyle="1" w:styleId="WW8Num246z2">
    <w:name w:val="WW8Num246z2"/>
    <w:rPr>
      <w:rFonts w:ascii="Wingdings" w:hAnsi="Wingdings"/>
    </w:rPr>
  </w:style>
  <w:style w:type="character" w:customStyle="1" w:styleId="WW8Num246z4">
    <w:name w:val="WW8Num246z4"/>
    <w:rPr>
      <w:rFonts w:ascii="Courier New" w:hAnsi="Courier New"/>
    </w:rPr>
  </w:style>
  <w:style w:type="character" w:customStyle="1" w:styleId="WW8Num248z3">
    <w:name w:val="WW8Num248z3"/>
    <w:rPr>
      <w:rFonts w:ascii="Symbol" w:hAnsi="Symbol"/>
      <w:color w:val="auto"/>
    </w:rPr>
  </w:style>
  <w:style w:type="character" w:customStyle="1" w:styleId="WW8Num249z1">
    <w:name w:val="WW8Num249z1"/>
    <w:rPr>
      <w:rFonts w:ascii="Symbol" w:hAnsi="Symbol"/>
    </w:rPr>
  </w:style>
  <w:style w:type="character" w:customStyle="1" w:styleId="WW8Num250z3">
    <w:name w:val="WW8Num250z3"/>
    <w:rPr>
      <w:rFonts w:ascii="Symbol" w:hAnsi="Symbol"/>
      <w:color w:val="auto"/>
    </w:rPr>
  </w:style>
  <w:style w:type="character" w:customStyle="1" w:styleId="WW8Num251z0">
    <w:name w:val="WW8Num251z0"/>
    <w:rPr>
      <w:rFonts w:ascii="Symbol" w:hAnsi="Symbol"/>
    </w:rPr>
  </w:style>
  <w:style w:type="character" w:customStyle="1" w:styleId="WW8Num253z0">
    <w:name w:val="WW8Num253z0"/>
    <w:rPr>
      <w:rFonts w:ascii="Symbol" w:hAnsi="Symbol"/>
    </w:rPr>
  </w:style>
  <w:style w:type="character" w:customStyle="1" w:styleId="WW8Num253z1">
    <w:name w:val="WW8Num253z1"/>
    <w:rPr>
      <w:rFonts w:ascii="Courier New" w:hAnsi="Courier New"/>
    </w:rPr>
  </w:style>
  <w:style w:type="character" w:customStyle="1" w:styleId="WW8Num253z2">
    <w:name w:val="WW8Num253z2"/>
    <w:rPr>
      <w:rFonts w:ascii="Wingdings" w:hAnsi="Wingdings"/>
    </w:rPr>
  </w:style>
  <w:style w:type="character" w:customStyle="1" w:styleId="WW8Num254z0">
    <w:name w:val="WW8Num254z0"/>
    <w:rPr>
      <w:rFonts w:ascii="Symbol" w:hAnsi="Symbol"/>
    </w:rPr>
  </w:style>
  <w:style w:type="character" w:customStyle="1" w:styleId="WW8Num254z1">
    <w:name w:val="WW8Num254z1"/>
    <w:rPr>
      <w:rFonts w:ascii="Courier New" w:hAnsi="Courier New"/>
    </w:rPr>
  </w:style>
  <w:style w:type="character" w:customStyle="1" w:styleId="WW8Num254z2">
    <w:name w:val="WW8Num254z2"/>
    <w:rPr>
      <w:rFonts w:ascii="Wingdings" w:hAnsi="Wingdings"/>
    </w:rPr>
  </w:style>
  <w:style w:type="character" w:customStyle="1" w:styleId="WW8Num256z0">
    <w:name w:val="WW8Num256z0"/>
    <w:rPr>
      <w:rFonts w:ascii="Symbol" w:hAnsi="Symbol"/>
    </w:rPr>
  </w:style>
  <w:style w:type="character" w:customStyle="1" w:styleId="WW8Num256z1">
    <w:name w:val="WW8Num256z1"/>
    <w:rPr>
      <w:rFonts w:ascii="Courier New" w:hAnsi="Courier New"/>
    </w:rPr>
  </w:style>
  <w:style w:type="character" w:customStyle="1" w:styleId="WW8Num256z2">
    <w:name w:val="WW8Num256z2"/>
    <w:rPr>
      <w:rFonts w:ascii="Wingdings" w:hAnsi="Wingdings"/>
    </w:rPr>
  </w:style>
  <w:style w:type="character" w:customStyle="1" w:styleId="WW8NumSt12z0">
    <w:name w:val="WW8NumSt12z0"/>
    <w:rPr>
      <w:rFonts w:ascii="Symbol" w:hAnsi="Symbol"/>
    </w:rPr>
  </w:style>
  <w:style w:type="character" w:customStyle="1" w:styleId="WW8NumSt239z0">
    <w:name w:val="WW8NumSt239z0"/>
    <w:rPr>
      <w:rFonts w:ascii="Symbol" w:hAnsi="Symbol"/>
    </w:rPr>
  </w:style>
  <w:style w:type="character" w:customStyle="1" w:styleId="Domylnaczcionkaakapitu1">
    <w:name w:val="Domyślna czcionka akapitu1"/>
  </w:style>
  <w:style w:type="character" w:styleId="Hipercze">
    <w:name w:val="Hyperlink"/>
    <w:rPr>
      <w:color w:val="0000FF"/>
      <w:u w:val="single"/>
    </w:rPr>
  </w:style>
  <w:style w:type="character" w:styleId="Numerstrony">
    <w:name w:val="page number"/>
    <w:basedOn w:val="Domylnaczcionkaakapitu1"/>
  </w:style>
  <w:style w:type="character" w:styleId="UyteHipercze">
    <w:name w:val="FollowedHyperlink"/>
    <w:rPr>
      <w:color w:val="800080"/>
      <w:u w:val="single"/>
    </w:rPr>
  </w:style>
  <w:style w:type="paragraph" w:customStyle="1" w:styleId="Nagwek10">
    <w:name w:val="Nagłówek1"/>
    <w:basedOn w:val="Normalny"/>
    <w:next w:val="Tekstpodstawowy"/>
    <w:pPr>
      <w:keepNext/>
      <w:spacing w:before="240" w:after="120"/>
    </w:pPr>
    <w:rPr>
      <w:rFonts w:ascii="Arial" w:eastAsia="Tahoma" w:hAnsi="Arial" w:cs="Tahoma"/>
      <w:sz w:val="28"/>
      <w:szCs w:val="28"/>
    </w:rPr>
  </w:style>
  <w:style w:type="paragraph" w:styleId="Adresnakopercie">
    <w:name w:val="envelope address"/>
    <w:basedOn w:val="Normalny"/>
    <w:pPr>
      <w:ind w:left="2880"/>
    </w:pPr>
    <w:rPr>
      <w:rFonts w:ascii="Arial" w:hAnsi="Arial" w:cs="Arial"/>
      <w:sz w:val="28"/>
    </w:rPr>
  </w:style>
  <w:style w:type="paragraph" w:styleId="Adreszwrotnynakopercie">
    <w:name w:val="envelope return"/>
    <w:basedOn w:val="Normalny"/>
    <w:rPr>
      <w:rFonts w:ascii="Arial" w:hAnsi="Arial" w:cs="Arial"/>
      <w:sz w:val="16"/>
    </w:rPr>
  </w:style>
  <w:style w:type="paragraph" w:customStyle="1" w:styleId="pkt">
    <w:name w:val="pkt"/>
    <w:basedOn w:val="Normalny"/>
    <w:pPr>
      <w:numPr>
        <w:numId w:val="2"/>
      </w:numPr>
      <w:spacing w:line="360" w:lineRule="auto"/>
      <w:ind w:left="0" w:firstLine="0"/>
      <w:jc w:val="both"/>
    </w:pPr>
    <w:rPr>
      <w:rFonts w:ascii="Arial" w:hAnsi="Arial"/>
      <w:sz w:val="24"/>
    </w:rPr>
  </w:style>
  <w:style w:type="paragraph" w:styleId="Nagwek">
    <w:name w:val="header"/>
    <w:basedOn w:val="Normalny"/>
    <w:pPr>
      <w:tabs>
        <w:tab w:val="center" w:pos="4536"/>
        <w:tab w:val="right" w:pos="9072"/>
      </w:tabs>
      <w:overflowPunct w:val="0"/>
      <w:autoSpaceDE w:val="0"/>
    </w:pPr>
    <w:rPr>
      <w:rFonts w:ascii="Times New Roman" w:hAnsi="Times New Roman"/>
    </w:rPr>
  </w:style>
  <w:style w:type="paragraph" w:customStyle="1" w:styleId="Tekstpodstawowy21">
    <w:name w:val="Tekst podstawowy 21"/>
    <w:basedOn w:val="Normalny"/>
    <w:pPr>
      <w:jc w:val="both"/>
    </w:pPr>
    <w:rPr>
      <w:rFonts w:ascii="Times New Roman" w:hAnsi="Times New Roman"/>
      <w:b/>
      <w:bCs/>
      <w:sz w:val="24"/>
      <w:szCs w:val="24"/>
    </w:rPr>
  </w:style>
  <w:style w:type="paragraph" w:styleId="Tekstpodstawowywcity">
    <w:name w:val="Body Text Indent"/>
    <w:basedOn w:val="Tekstpodstawowy"/>
    <w:link w:val="TekstpodstawowywcityZnak"/>
    <w:pPr>
      <w:ind w:left="360"/>
    </w:pPr>
  </w:style>
  <w:style w:type="paragraph" w:customStyle="1" w:styleId="Tekstpodstawowy31">
    <w:name w:val="Tekst podstawowy 31"/>
    <w:basedOn w:val="Tekstpodstawowywcity"/>
  </w:style>
  <w:style w:type="paragraph" w:styleId="Stopka">
    <w:name w:val="footer"/>
    <w:basedOn w:val="Normalny"/>
    <w:link w:val="StopkaZnak"/>
    <w:uiPriority w:val="99"/>
    <w:pPr>
      <w:tabs>
        <w:tab w:val="center" w:pos="4536"/>
        <w:tab w:val="right" w:pos="9072"/>
      </w:tabs>
      <w:overflowPunct w:val="0"/>
      <w:autoSpaceDE w:val="0"/>
    </w:pPr>
    <w:rPr>
      <w:rFonts w:ascii="Times New Roman" w:hAnsi="Times New Roman"/>
      <w:lang w:val="x-none"/>
    </w:rPr>
  </w:style>
  <w:style w:type="paragraph" w:styleId="NormalnyWeb">
    <w:name w:val="Normal (Web)"/>
    <w:basedOn w:val="Normalny"/>
    <w:pPr>
      <w:spacing w:before="280" w:after="280"/>
    </w:pPr>
    <w:rPr>
      <w:rFonts w:ascii="Times New Roman" w:hAnsi="Times New Roman"/>
      <w:sz w:val="24"/>
      <w:szCs w:val="24"/>
    </w:rPr>
  </w:style>
  <w:style w:type="paragraph" w:styleId="Lista">
    <w:name w:val="List"/>
    <w:basedOn w:val="Normalny"/>
    <w:pPr>
      <w:overflowPunct w:val="0"/>
      <w:autoSpaceDE w:val="0"/>
      <w:ind w:left="283" w:hanging="283"/>
    </w:pPr>
    <w:rPr>
      <w:rFonts w:ascii="Times New Roman" w:hAnsi="Times New Roman"/>
    </w:rPr>
  </w:style>
  <w:style w:type="paragraph" w:customStyle="1" w:styleId="Lista21">
    <w:name w:val="Lista 21"/>
    <w:basedOn w:val="Lista"/>
    <w:pPr>
      <w:keepLines/>
      <w:numPr>
        <w:numId w:val="1"/>
      </w:numPr>
      <w:ind w:left="-2160" w:firstLine="0"/>
      <w:jc w:val="both"/>
    </w:pPr>
    <w:rPr>
      <w:rFonts w:ascii="Arial" w:hAnsi="Arial"/>
      <w:sz w:val="24"/>
    </w:rPr>
  </w:style>
  <w:style w:type="paragraph" w:customStyle="1" w:styleId="Lista-kontynuacja1">
    <w:name w:val="Lista - kontynuacja1"/>
    <w:basedOn w:val="Lista"/>
    <w:pPr>
      <w:spacing w:after="160"/>
      <w:ind w:left="720" w:hanging="360"/>
    </w:pPr>
  </w:style>
  <w:style w:type="paragraph" w:customStyle="1" w:styleId="Listawypunktowana">
    <w:name w:val="Lista wypunktowana"/>
    <w:basedOn w:val="Normalny"/>
    <w:pPr>
      <w:overflowPunct w:val="0"/>
      <w:autoSpaceDE w:val="0"/>
    </w:pPr>
    <w:rPr>
      <w:rFonts w:ascii="Times New Roman" w:hAnsi="Times New Roman"/>
    </w:rPr>
  </w:style>
  <w:style w:type="paragraph" w:customStyle="1" w:styleId="Listawypunktowana2">
    <w:name w:val="Lista wypunktowana 2"/>
    <w:basedOn w:val="Listawypunktowana"/>
    <w:pPr>
      <w:spacing w:after="160"/>
      <w:ind w:left="1080" w:hanging="360"/>
    </w:pPr>
  </w:style>
  <w:style w:type="paragraph" w:customStyle="1" w:styleId="Listawypunktowana4">
    <w:name w:val="Lista wypunktowana 4"/>
    <w:basedOn w:val="Listawypunktowana"/>
    <w:pPr>
      <w:spacing w:after="120"/>
      <w:jc w:val="both"/>
    </w:pPr>
    <w:rPr>
      <w:rFonts w:ascii="Arial" w:hAnsi="Arial"/>
    </w:rPr>
  </w:style>
  <w:style w:type="paragraph" w:customStyle="1" w:styleId="Lista-kontynuacja21">
    <w:name w:val="Lista - kontynuacja 21"/>
    <w:basedOn w:val="Lista-kontynuacja1"/>
    <w:pPr>
      <w:ind w:left="1080"/>
    </w:pPr>
  </w:style>
  <w:style w:type="paragraph" w:customStyle="1" w:styleId="Tekstblokowy1">
    <w:name w:val="Tekst blokowy1"/>
    <w:basedOn w:val="Normalny"/>
    <w:pPr>
      <w:spacing w:before="240"/>
      <w:ind w:left="567" w:right="567"/>
      <w:jc w:val="both"/>
    </w:pPr>
    <w:rPr>
      <w:rFonts w:ascii="Arial" w:hAnsi="Arial"/>
      <w:b/>
      <w:bCs/>
      <w:sz w:val="24"/>
      <w:szCs w:val="24"/>
    </w:rPr>
  </w:style>
  <w:style w:type="paragraph" w:customStyle="1" w:styleId="Plandokumentu1">
    <w:name w:val="Plan dokumentu1"/>
    <w:basedOn w:val="Normalny"/>
    <w:pPr>
      <w:shd w:val="clear" w:color="auto" w:fill="000080"/>
    </w:pPr>
    <w:rPr>
      <w:rFonts w:cs="Tahoma"/>
      <w:sz w:val="24"/>
      <w:szCs w:val="24"/>
    </w:rPr>
  </w:style>
  <w:style w:type="paragraph" w:customStyle="1" w:styleId="Zawartotabeli">
    <w:name w:val="Zawartość tabeli"/>
    <w:basedOn w:val="Normalny"/>
    <w:pPr>
      <w:suppressLineNumbers/>
    </w:pPr>
  </w:style>
  <w:style w:type="paragraph" w:customStyle="1" w:styleId="Nagwektabeli">
    <w:name w:val="Nagłówek tabeli"/>
    <w:basedOn w:val="Zawartotabeli"/>
    <w:pPr>
      <w:jc w:val="center"/>
    </w:pPr>
    <w:rPr>
      <w:b/>
      <w:bCs/>
      <w:i/>
      <w:iCs/>
    </w:rPr>
  </w:style>
  <w:style w:type="paragraph" w:customStyle="1" w:styleId="Tekstblokowy2">
    <w:name w:val="Tekst blokowy2"/>
    <w:basedOn w:val="Normalny"/>
    <w:rsid w:val="002A58B4"/>
    <w:pPr>
      <w:suppressAutoHyphens w:val="0"/>
      <w:overflowPunct w:val="0"/>
      <w:autoSpaceDE w:val="0"/>
      <w:autoSpaceDN w:val="0"/>
      <w:adjustRightInd w:val="0"/>
      <w:spacing w:before="240"/>
      <w:ind w:left="567" w:right="567"/>
      <w:jc w:val="both"/>
    </w:pPr>
    <w:rPr>
      <w:rFonts w:ascii="Arial" w:hAnsi="Arial"/>
      <w:b/>
      <w:sz w:val="24"/>
      <w:lang w:eastAsia="pl-PL"/>
    </w:rPr>
  </w:style>
  <w:style w:type="paragraph" w:customStyle="1" w:styleId="Tekstpodstawowy22">
    <w:name w:val="Tekst podstawowy 22"/>
    <w:basedOn w:val="Normalny"/>
    <w:rsid w:val="002A58B4"/>
    <w:pPr>
      <w:suppressAutoHyphens w:val="0"/>
      <w:overflowPunct w:val="0"/>
      <w:autoSpaceDE w:val="0"/>
      <w:autoSpaceDN w:val="0"/>
      <w:adjustRightInd w:val="0"/>
      <w:ind w:left="1189" w:hanging="480"/>
    </w:pPr>
    <w:rPr>
      <w:rFonts w:ascii="Arial" w:hAnsi="Arial"/>
      <w:sz w:val="16"/>
      <w:lang w:eastAsia="pl-PL"/>
    </w:rPr>
  </w:style>
  <w:style w:type="paragraph" w:customStyle="1" w:styleId="Zwykytekst1">
    <w:name w:val="Zwykły tekst1"/>
    <w:basedOn w:val="Normalny"/>
    <w:rsid w:val="00001A35"/>
    <w:rPr>
      <w:rFonts w:ascii="Courier New" w:hAnsi="Courier New" w:cs="Courier New"/>
    </w:rPr>
  </w:style>
  <w:style w:type="paragraph" w:customStyle="1" w:styleId="Styl1">
    <w:name w:val="Styl1"/>
    <w:basedOn w:val="Tekstpodstawowy"/>
    <w:next w:val="Zwykytekst1"/>
    <w:rsid w:val="00001A35"/>
    <w:pPr>
      <w:spacing w:before="60" w:after="0"/>
      <w:jc w:val="both"/>
    </w:pPr>
    <w:rPr>
      <w:rFonts w:ascii="Arial" w:hAnsi="Arial" w:cs="Arial"/>
    </w:rPr>
  </w:style>
  <w:style w:type="table" w:styleId="Tabela-Siatka">
    <w:name w:val="Table Grid"/>
    <w:basedOn w:val="Standardowy"/>
    <w:rsid w:val="00C7159A"/>
    <w:pPr>
      <w:suppressAutoHyphens/>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ytu">
    <w:name w:val="Title"/>
    <w:basedOn w:val="Normalny"/>
    <w:link w:val="TytuZnak"/>
    <w:qFormat/>
    <w:rsid w:val="00606509"/>
    <w:pPr>
      <w:suppressAutoHyphens w:val="0"/>
      <w:jc w:val="center"/>
    </w:pPr>
    <w:rPr>
      <w:b/>
      <w:bCs/>
      <w:sz w:val="36"/>
      <w:szCs w:val="24"/>
      <w:lang w:val="x-none" w:eastAsia="x-none"/>
    </w:rPr>
  </w:style>
  <w:style w:type="paragraph" w:styleId="Tekstdymka">
    <w:name w:val="Balloon Text"/>
    <w:basedOn w:val="Normalny"/>
    <w:semiHidden/>
    <w:rsid w:val="000048E3"/>
    <w:rPr>
      <w:rFonts w:cs="Tahoma"/>
      <w:sz w:val="16"/>
      <w:szCs w:val="16"/>
    </w:rPr>
  </w:style>
  <w:style w:type="paragraph" w:styleId="Tekstpodstawowy2">
    <w:name w:val="Body Text 2"/>
    <w:basedOn w:val="Normalny"/>
    <w:link w:val="Tekstpodstawowy2Znak"/>
    <w:rsid w:val="006D37E0"/>
    <w:pPr>
      <w:suppressAutoHyphens w:val="0"/>
      <w:spacing w:after="120" w:line="480" w:lineRule="auto"/>
    </w:pPr>
    <w:rPr>
      <w:rFonts w:ascii="Times New Roman" w:hAnsi="Times New Roman"/>
      <w:sz w:val="24"/>
      <w:szCs w:val="24"/>
      <w:lang w:val="x-none" w:eastAsia="x-none"/>
    </w:rPr>
  </w:style>
  <w:style w:type="paragraph" w:customStyle="1" w:styleId="Listownik">
    <w:name w:val="Listownik"/>
    <w:basedOn w:val="Normalny"/>
    <w:rsid w:val="006D37E0"/>
    <w:pPr>
      <w:suppressAutoHyphens w:val="0"/>
    </w:pPr>
    <w:rPr>
      <w:rFonts w:ascii="Arial" w:hAnsi="Arial"/>
      <w:sz w:val="22"/>
      <w:lang w:eastAsia="pl-PL"/>
    </w:rPr>
  </w:style>
  <w:style w:type="paragraph" w:styleId="Tekstpodstawowywcity2">
    <w:name w:val="Body Text Indent 2"/>
    <w:basedOn w:val="Normalny"/>
    <w:link w:val="Tekstpodstawowywcity2Znak"/>
    <w:rsid w:val="00921D06"/>
    <w:pPr>
      <w:spacing w:after="120" w:line="480" w:lineRule="auto"/>
      <w:ind w:left="283"/>
    </w:pPr>
    <w:rPr>
      <w:lang w:val="x-none"/>
    </w:rPr>
  </w:style>
  <w:style w:type="paragraph" w:styleId="Tekstpodstawowywcity3">
    <w:name w:val="Body Text Indent 3"/>
    <w:basedOn w:val="Normalny"/>
    <w:rsid w:val="00921D06"/>
    <w:pPr>
      <w:spacing w:after="120"/>
      <w:ind w:left="283"/>
    </w:pPr>
    <w:rPr>
      <w:sz w:val="16"/>
      <w:szCs w:val="16"/>
    </w:rPr>
  </w:style>
  <w:style w:type="paragraph" w:styleId="Tekstpodstawowy3">
    <w:name w:val="Body Text 3"/>
    <w:basedOn w:val="Normalny"/>
    <w:link w:val="Tekstpodstawowy3Znak"/>
    <w:rsid w:val="00921D06"/>
    <w:pPr>
      <w:suppressAutoHyphens w:val="0"/>
      <w:spacing w:after="120"/>
    </w:pPr>
    <w:rPr>
      <w:rFonts w:ascii="Times New Roman" w:hAnsi="Times New Roman"/>
      <w:sz w:val="16"/>
      <w:szCs w:val="16"/>
      <w:lang w:val="x-none" w:eastAsia="x-none"/>
    </w:rPr>
  </w:style>
  <w:style w:type="paragraph" w:styleId="Tekstprzypisudolnego">
    <w:name w:val="footnote text"/>
    <w:basedOn w:val="Normalny"/>
    <w:link w:val="TekstprzypisudolnegoZnak"/>
    <w:rsid w:val="00D84164"/>
    <w:rPr>
      <w:lang w:val="x-none"/>
    </w:rPr>
  </w:style>
  <w:style w:type="character" w:customStyle="1" w:styleId="TekstprzypisudolnegoZnak">
    <w:name w:val="Tekst przypisu dolnego Znak"/>
    <w:link w:val="Tekstprzypisudolnego"/>
    <w:rsid w:val="00D84164"/>
    <w:rPr>
      <w:rFonts w:ascii="Tahoma" w:hAnsi="Tahoma"/>
      <w:lang w:eastAsia="ar-SA"/>
    </w:rPr>
  </w:style>
  <w:style w:type="character" w:styleId="Odwoanieprzypisudolnego">
    <w:name w:val="footnote reference"/>
    <w:rsid w:val="00D84164"/>
    <w:rPr>
      <w:vertAlign w:val="superscript"/>
    </w:rPr>
  </w:style>
  <w:style w:type="character" w:customStyle="1" w:styleId="StopkaZnak">
    <w:name w:val="Stopka Znak"/>
    <w:link w:val="Stopka"/>
    <w:uiPriority w:val="99"/>
    <w:rsid w:val="009E7487"/>
    <w:rPr>
      <w:lang w:eastAsia="ar-SA"/>
    </w:rPr>
  </w:style>
  <w:style w:type="paragraph" w:styleId="Zwykytekst">
    <w:name w:val="Plain Text"/>
    <w:basedOn w:val="Normalny"/>
    <w:link w:val="ZwykytekstZnak"/>
    <w:uiPriority w:val="99"/>
    <w:unhideWhenUsed/>
    <w:rsid w:val="009E7487"/>
    <w:pPr>
      <w:suppressAutoHyphens w:val="0"/>
    </w:pPr>
    <w:rPr>
      <w:rFonts w:ascii="Consolas" w:eastAsia="Calibri" w:hAnsi="Consolas"/>
      <w:sz w:val="21"/>
      <w:szCs w:val="21"/>
      <w:lang w:val="x-none" w:eastAsia="en-US"/>
    </w:rPr>
  </w:style>
  <w:style w:type="character" w:customStyle="1" w:styleId="ZwykytekstZnak">
    <w:name w:val="Zwykły tekst Znak"/>
    <w:link w:val="Zwykytekst"/>
    <w:uiPriority w:val="99"/>
    <w:rsid w:val="009E7487"/>
    <w:rPr>
      <w:rFonts w:ascii="Consolas" w:eastAsia="Calibri" w:hAnsi="Consolas" w:cs="Times New Roman"/>
      <w:sz w:val="21"/>
      <w:szCs w:val="21"/>
      <w:lang w:eastAsia="en-US"/>
    </w:rPr>
  </w:style>
  <w:style w:type="character" w:customStyle="1" w:styleId="TekstpodstawowyZnak">
    <w:name w:val="Tekst podstawowy Znak"/>
    <w:link w:val="Tekstpodstawowy"/>
    <w:rsid w:val="0041784C"/>
    <w:rPr>
      <w:lang w:eastAsia="ar-SA"/>
    </w:rPr>
  </w:style>
  <w:style w:type="character" w:customStyle="1" w:styleId="TekstpodstawowywcityZnak">
    <w:name w:val="Tekst podstawowy wcięty Znak"/>
    <w:link w:val="Tekstpodstawowywcity"/>
    <w:rsid w:val="0041784C"/>
    <w:rPr>
      <w:lang w:eastAsia="ar-SA"/>
    </w:rPr>
  </w:style>
  <w:style w:type="character" w:customStyle="1" w:styleId="Tekstpodstawowywcity2Znak">
    <w:name w:val="Tekst podstawowy wcięty 2 Znak"/>
    <w:link w:val="Tekstpodstawowywcity2"/>
    <w:rsid w:val="0041784C"/>
    <w:rPr>
      <w:rFonts w:ascii="Tahoma" w:hAnsi="Tahoma"/>
      <w:lang w:eastAsia="ar-SA"/>
    </w:rPr>
  </w:style>
  <w:style w:type="character" w:customStyle="1" w:styleId="Tekstpodstawowy3Znak">
    <w:name w:val="Tekst podstawowy 3 Znak"/>
    <w:link w:val="Tekstpodstawowy3"/>
    <w:rsid w:val="0041784C"/>
    <w:rPr>
      <w:sz w:val="16"/>
      <w:szCs w:val="16"/>
    </w:rPr>
  </w:style>
  <w:style w:type="paragraph" w:styleId="Akapitzlist">
    <w:name w:val="List Paragraph"/>
    <w:aliases w:val="CW_Lista,Odstavec,Akapit z listą numerowaną,Podsis rysunku,lp1,Bullet List,FooterText,numbered,Paragraphe de liste1,Bulletr List Paragraph,列出段落,列出段落1,List Paragraph21,Listeafsnit1,Parágrafo da Lista1,Párrafo de lista1,リスト段落1,Bullet list,L"/>
    <w:basedOn w:val="Normalny"/>
    <w:link w:val="AkapitzlistZnak"/>
    <w:uiPriority w:val="34"/>
    <w:qFormat/>
    <w:rsid w:val="0041784C"/>
    <w:pPr>
      <w:ind w:left="720"/>
      <w:contextualSpacing/>
    </w:pPr>
  </w:style>
  <w:style w:type="character" w:styleId="Pogrubienie">
    <w:name w:val="Strong"/>
    <w:uiPriority w:val="22"/>
    <w:qFormat/>
    <w:rsid w:val="0041784C"/>
    <w:rPr>
      <w:b/>
      <w:bCs/>
    </w:rPr>
  </w:style>
  <w:style w:type="character" w:customStyle="1" w:styleId="TytuZnak">
    <w:name w:val="Tytuł Znak"/>
    <w:link w:val="Tytu"/>
    <w:rsid w:val="009C4DD1"/>
    <w:rPr>
      <w:rFonts w:ascii="Tahoma" w:hAnsi="Tahoma" w:cs="Tahoma"/>
      <w:b/>
      <w:bCs/>
      <w:sz w:val="36"/>
      <w:szCs w:val="24"/>
    </w:rPr>
  </w:style>
  <w:style w:type="character" w:customStyle="1" w:styleId="Tekstpodstawowy2Znak">
    <w:name w:val="Tekst podstawowy 2 Znak"/>
    <w:link w:val="Tekstpodstawowy2"/>
    <w:rsid w:val="009C4DD1"/>
    <w:rPr>
      <w:sz w:val="24"/>
      <w:szCs w:val="24"/>
    </w:rPr>
  </w:style>
  <w:style w:type="character" w:styleId="Odwoaniedokomentarza">
    <w:name w:val="annotation reference"/>
    <w:uiPriority w:val="99"/>
    <w:unhideWhenUsed/>
    <w:rsid w:val="00820B53"/>
    <w:rPr>
      <w:sz w:val="16"/>
      <w:szCs w:val="16"/>
    </w:rPr>
  </w:style>
  <w:style w:type="paragraph" w:styleId="Tekstkomentarza">
    <w:name w:val="annotation text"/>
    <w:basedOn w:val="Normalny"/>
    <w:link w:val="TekstkomentarzaZnak"/>
    <w:uiPriority w:val="99"/>
    <w:unhideWhenUsed/>
    <w:rsid w:val="00820B53"/>
    <w:pPr>
      <w:suppressAutoHyphens w:val="0"/>
      <w:spacing w:after="200"/>
    </w:pPr>
    <w:rPr>
      <w:rFonts w:ascii="Calibri" w:eastAsia="Calibri" w:hAnsi="Calibri"/>
      <w:lang w:eastAsia="en-US"/>
    </w:rPr>
  </w:style>
  <w:style w:type="character" w:customStyle="1" w:styleId="TekstkomentarzaZnak">
    <w:name w:val="Tekst komentarza Znak"/>
    <w:link w:val="Tekstkomentarza"/>
    <w:uiPriority w:val="99"/>
    <w:rsid w:val="00820B53"/>
    <w:rPr>
      <w:rFonts w:ascii="Calibri" w:eastAsia="Calibri" w:hAnsi="Calibri"/>
      <w:lang w:eastAsia="en-US"/>
    </w:rPr>
  </w:style>
  <w:style w:type="paragraph" w:styleId="Tematkomentarza">
    <w:name w:val="annotation subject"/>
    <w:basedOn w:val="Tekstkomentarza"/>
    <w:next w:val="Tekstkomentarza"/>
    <w:link w:val="TematkomentarzaZnak"/>
    <w:rsid w:val="0094443A"/>
    <w:pPr>
      <w:suppressAutoHyphens/>
      <w:spacing w:after="0"/>
    </w:pPr>
    <w:rPr>
      <w:rFonts w:ascii="Tahoma" w:eastAsia="Times New Roman" w:hAnsi="Tahoma"/>
      <w:b/>
      <w:bCs/>
      <w:lang w:eastAsia="ar-SA"/>
    </w:rPr>
  </w:style>
  <w:style w:type="character" w:customStyle="1" w:styleId="TematkomentarzaZnak">
    <w:name w:val="Temat komentarza Znak"/>
    <w:link w:val="Tematkomentarza"/>
    <w:rsid w:val="0094443A"/>
    <w:rPr>
      <w:rFonts w:ascii="Tahoma" w:eastAsia="Calibri" w:hAnsi="Tahoma"/>
      <w:b/>
      <w:bCs/>
      <w:lang w:eastAsia="ar-SA"/>
    </w:rPr>
  </w:style>
  <w:style w:type="character" w:customStyle="1" w:styleId="AkapitzlistZnak">
    <w:name w:val="Akapit z listą Znak"/>
    <w:aliases w:val="CW_Lista Znak,Odstavec Znak,Akapit z listą numerowaną Znak,Podsis rysunku Znak,lp1 Znak,Bullet List Znak,FooterText Znak,numbered Znak,Paragraphe de liste1 Znak,Bulletr List Paragraph Znak,列出段落 Znak,列出段落1 Znak,List Paragraph21 Znak"/>
    <w:link w:val="Akapitzlist"/>
    <w:uiPriority w:val="34"/>
    <w:qFormat/>
    <w:locked/>
    <w:rsid w:val="0078033C"/>
    <w:rPr>
      <w:rFonts w:ascii="Tahoma" w:hAnsi="Tahoma"/>
      <w:lang w:eastAsia="ar-SA"/>
    </w:rPr>
  </w:style>
  <w:style w:type="character" w:customStyle="1" w:styleId="contentpasted0">
    <w:name w:val="contentpasted0"/>
    <w:rsid w:val="00026073"/>
  </w:style>
  <w:style w:type="paragraph" w:styleId="Poprawka">
    <w:name w:val="Revision"/>
    <w:hidden/>
    <w:uiPriority w:val="99"/>
    <w:semiHidden/>
    <w:rsid w:val="007A5849"/>
    <w:rPr>
      <w:rFonts w:ascii="Tahoma" w:hAnsi="Tahoma"/>
      <w:lang w:eastAsia="ar-SA"/>
    </w:rPr>
  </w:style>
  <w:style w:type="character" w:styleId="Nierozpoznanawzmianka">
    <w:name w:val="Unresolved Mention"/>
    <w:basedOn w:val="Domylnaczcionkaakapitu"/>
    <w:uiPriority w:val="99"/>
    <w:semiHidden/>
    <w:unhideWhenUsed/>
    <w:rsid w:val="00903D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7270358">
      <w:bodyDiv w:val="1"/>
      <w:marLeft w:val="0"/>
      <w:marRight w:val="0"/>
      <w:marTop w:val="0"/>
      <w:marBottom w:val="0"/>
      <w:divBdr>
        <w:top w:val="none" w:sz="0" w:space="0" w:color="auto"/>
        <w:left w:val="none" w:sz="0" w:space="0" w:color="auto"/>
        <w:bottom w:val="none" w:sz="0" w:space="0" w:color="auto"/>
        <w:right w:val="none" w:sz="0" w:space="0" w:color="auto"/>
      </w:divBdr>
    </w:div>
    <w:div w:id="208107728">
      <w:bodyDiv w:val="1"/>
      <w:marLeft w:val="0"/>
      <w:marRight w:val="0"/>
      <w:marTop w:val="0"/>
      <w:marBottom w:val="0"/>
      <w:divBdr>
        <w:top w:val="none" w:sz="0" w:space="0" w:color="auto"/>
        <w:left w:val="none" w:sz="0" w:space="0" w:color="auto"/>
        <w:bottom w:val="none" w:sz="0" w:space="0" w:color="auto"/>
        <w:right w:val="none" w:sz="0" w:space="0" w:color="auto"/>
      </w:divBdr>
    </w:div>
    <w:div w:id="368531882">
      <w:bodyDiv w:val="1"/>
      <w:marLeft w:val="0"/>
      <w:marRight w:val="0"/>
      <w:marTop w:val="0"/>
      <w:marBottom w:val="0"/>
      <w:divBdr>
        <w:top w:val="none" w:sz="0" w:space="0" w:color="auto"/>
        <w:left w:val="none" w:sz="0" w:space="0" w:color="auto"/>
        <w:bottom w:val="none" w:sz="0" w:space="0" w:color="auto"/>
        <w:right w:val="none" w:sz="0" w:space="0" w:color="auto"/>
      </w:divBdr>
    </w:div>
    <w:div w:id="492336617">
      <w:bodyDiv w:val="1"/>
      <w:marLeft w:val="0"/>
      <w:marRight w:val="0"/>
      <w:marTop w:val="0"/>
      <w:marBottom w:val="0"/>
      <w:divBdr>
        <w:top w:val="none" w:sz="0" w:space="0" w:color="auto"/>
        <w:left w:val="none" w:sz="0" w:space="0" w:color="auto"/>
        <w:bottom w:val="none" w:sz="0" w:space="0" w:color="auto"/>
        <w:right w:val="none" w:sz="0" w:space="0" w:color="auto"/>
      </w:divBdr>
    </w:div>
    <w:div w:id="660427701">
      <w:bodyDiv w:val="1"/>
      <w:marLeft w:val="0"/>
      <w:marRight w:val="0"/>
      <w:marTop w:val="0"/>
      <w:marBottom w:val="0"/>
      <w:divBdr>
        <w:top w:val="none" w:sz="0" w:space="0" w:color="auto"/>
        <w:left w:val="none" w:sz="0" w:space="0" w:color="auto"/>
        <w:bottom w:val="none" w:sz="0" w:space="0" w:color="auto"/>
        <w:right w:val="none" w:sz="0" w:space="0" w:color="auto"/>
      </w:divBdr>
    </w:div>
    <w:div w:id="661154405">
      <w:bodyDiv w:val="1"/>
      <w:marLeft w:val="0"/>
      <w:marRight w:val="0"/>
      <w:marTop w:val="0"/>
      <w:marBottom w:val="0"/>
      <w:divBdr>
        <w:top w:val="none" w:sz="0" w:space="0" w:color="auto"/>
        <w:left w:val="none" w:sz="0" w:space="0" w:color="auto"/>
        <w:bottom w:val="none" w:sz="0" w:space="0" w:color="auto"/>
        <w:right w:val="none" w:sz="0" w:space="0" w:color="auto"/>
      </w:divBdr>
    </w:div>
    <w:div w:id="868446801">
      <w:bodyDiv w:val="1"/>
      <w:marLeft w:val="0"/>
      <w:marRight w:val="0"/>
      <w:marTop w:val="0"/>
      <w:marBottom w:val="0"/>
      <w:divBdr>
        <w:top w:val="none" w:sz="0" w:space="0" w:color="auto"/>
        <w:left w:val="none" w:sz="0" w:space="0" w:color="auto"/>
        <w:bottom w:val="none" w:sz="0" w:space="0" w:color="auto"/>
        <w:right w:val="none" w:sz="0" w:space="0" w:color="auto"/>
      </w:divBdr>
    </w:div>
    <w:div w:id="1022127868">
      <w:bodyDiv w:val="1"/>
      <w:marLeft w:val="0"/>
      <w:marRight w:val="0"/>
      <w:marTop w:val="0"/>
      <w:marBottom w:val="0"/>
      <w:divBdr>
        <w:top w:val="none" w:sz="0" w:space="0" w:color="auto"/>
        <w:left w:val="none" w:sz="0" w:space="0" w:color="auto"/>
        <w:bottom w:val="none" w:sz="0" w:space="0" w:color="auto"/>
        <w:right w:val="none" w:sz="0" w:space="0" w:color="auto"/>
      </w:divBdr>
    </w:div>
    <w:div w:id="1060057678">
      <w:bodyDiv w:val="1"/>
      <w:marLeft w:val="0"/>
      <w:marRight w:val="0"/>
      <w:marTop w:val="0"/>
      <w:marBottom w:val="0"/>
      <w:divBdr>
        <w:top w:val="none" w:sz="0" w:space="0" w:color="auto"/>
        <w:left w:val="none" w:sz="0" w:space="0" w:color="auto"/>
        <w:bottom w:val="none" w:sz="0" w:space="0" w:color="auto"/>
        <w:right w:val="none" w:sz="0" w:space="0" w:color="auto"/>
      </w:divBdr>
    </w:div>
    <w:div w:id="1157529577">
      <w:bodyDiv w:val="1"/>
      <w:marLeft w:val="0"/>
      <w:marRight w:val="0"/>
      <w:marTop w:val="0"/>
      <w:marBottom w:val="0"/>
      <w:divBdr>
        <w:top w:val="none" w:sz="0" w:space="0" w:color="auto"/>
        <w:left w:val="none" w:sz="0" w:space="0" w:color="auto"/>
        <w:bottom w:val="none" w:sz="0" w:space="0" w:color="auto"/>
        <w:right w:val="none" w:sz="0" w:space="0" w:color="auto"/>
      </w:divBdr>
    </w:div>
    <w:div w:id="1258447555">
      <w:bodyDiv w:val="1"/>
      <w:marLeft w:val="0"/>
      <w:marRight w:val="0"/>
      <w:marTop w:val="0"/>
      <w:marBottom w:val="0"/>
      <w:divBdr>
        <w:top w:val="none" w:sz="0" w:space="0" w:color="auto"/>
        <w:left w:val="none" w:sz="0" w:space="0" w:color="auto"/>
        <w:bottom w:val="none" w:sz="0" w:space="0" w:color="auto"/>
        <w:right w:val="none" w:sz="0" w:space="0" w:color="auto"/>
      </w:divBdr>
    </w:div>
    <w:div w:id="1300573024">
      <w:bodyDiv w:val="1"/>
      <w:marLeft w:val="0"/>
      <w:marRight w:val="0"/>
      <w:marTop w:val="0"/>
      <w:marBottom w:val="0"/>
      <w:divBdr>
        <w:top w:val="none" w:sz="0" w:space="0" w:color="auto"/>
        <w:left w:val="none" w:sz="0" w:space="0" w:color="auto"/>
        <w:bottom w:val="none" w:sz="0" w:space="0" w:color="auto"/>
        <w:right w:val="none" w:sz="0" w:space="0" w:color="auto"/>
      </w:divBdr>
    </w:div>
    <w:div w:id="1331832456">
      <w:bodyDiv w:val="1"/>
      <w:marLeft w:val="0"/>
      <w:marRight w:val="0"/>
      <w:marTop w:val="0"/>
      <w:marBottom w:val="0"/>
      <w:divBdr>
        <w:top w:val="none" w:sz="0" w:space="0" w:color="auto"/>
        <w:left w:val="none" w:sz="0" w:space="0" w:color="auto"/>
        <w:bottom w:val="none" w:sz="0" w:space="0" w:color="auto"/>
        <w:right w:val="none" w:sz="0" w:space="0" w:color="auto"/>
      </w:divBdr>
    </w:div>
    <w:div w:id="1405184311">
      <w:bodyDiv w:val="1"/>
      <w:marLeft w:val="0"/>
      <w:marRight w:val="0"/>
      <w:marTop w:val="0"/>
      <w:marBottom w:val="0"/>
      <w:divBdr>
        <w:top w:val="none" w:sz="0" w:space="0" w:color="auto"/>
        <w:left w:val="none" w:sz="0" w:space="0" w:color="auto"/>
        <w:bottom w:val="none" w:sz="0" w:space="0" w:color="auto"/>
        <w:right w:val="none" w:sz="0" w:space="0" w:color="auto"/>
      </w:divBdr>
    </w:div>
    <w:div w:id="1620260702">
      <w:bodyDiv w:val="1"/>
      <w:marLeft w:val="0"/>
      <w:marRight w:val="0"/>
      <w:marTop w:val="0"/>
      <w:marBottom w:val="0"/>
      <w:divBdr>
        <w:top w:val="none" w:sz="0" w:space="0" w:color="auto"/>
        <w:left w:val="none" w:sz="0" w:space="0" w:color="auto"/>
        <w:bottom w:val="none" w:sz="0" w:space="0" w:color="auto"/>
        <w:right w:val="none" w:sz="0" w:space="0" w:color="auto"/>
      </w:divBdr>
    </w:div>
    <w:div w:id="1637837806">
      <w:bodyDiv w:val="1"/>
      <w:marLeft w:val="0"/>
      <w:marRight w:val="0"/>
      <w:marTop w:val="0"/>
      <w:marBottom w:val="0"/>
      <w:divBdr>
        <w:top w:val="none" w:sz="0" w:space="0" w:color="auto"/>
        <w:left w:val="none" w:sz="0" w:space="0" w:color="auto"/>
        <w:bottom w:val="none" w:sz="0" w:space="0" w:color="auto"/>
        <w:right w:val="none" w:sz="0" w:space="0" w:color="auto"/>
      </w:divBdr>
    </w:div>
    <w:div w:id="1803884895">
      <w:bodyDiv w:val="1"/>
      <w:marLeft w:val="0"/>
      <w:marRight w:val="0"/>
      <w:marTop w:val="0"/>
      <w:marBottom w:val="0"/>
      <w:divBdr>
        <w:top w:val="none" w:sz="0" w:space="0" w:color="auto"/>
        <w:left w:val="none" w:sz="0" w:space="0" w:color="auto"/>
        <w:bottom w:val="none" w:sz="0" w:space="0" w:color="auto"/>
        <w:right w:val="none" w:sz="0" w:space="0" w:color="auto"/>
      </w:divBdr>
    </w:div>
    <w:div w:id="1828742525">
      <w:bodyDiv w:val="1"/>
      <w:marLeft w:val="0"/>
      <w:marRight w:val="0"/>
      <w:marTop w:val="0"/>
      <w:marBottom w:val="0"/>
      <w:divBdr>
        <w:top w:val="none" w:sz="0" w:space="0" w:color="auto"/>
        <w:left w:val="none" w:sz="0" w:space="0" w:color="auto"/>
        <w:bottom w:val="none" w:sz="0" w:space="0" w:color="auto"/>
        <w:right w:val="none" w:sz="0" w:space="0" w:color="auto"/>
      </w:divBdr>
    </w:div>
    <w:div w:id="1889104916">
      <w:bodyDiv w:val="1"/>
      <w:marLeft w:val="0"/>
      <w:marRight w:val="0"/>
      <w:marTop w:val="0"/>
      <w:marBottom w:val="0"/>
      <w:divBdr>
        <w:top w:val="none" w:sz="0" w:space="0" w:color="auto"/>
        <w:left w:val="none" w:sz="0" w:space="0" w:color="auto"/>
        <w:bottom w:val="none" w:sz="0" w:space="0" w:color="auto"/>
        <w:right w:val="none" w:sz="0" w:space="0" w:color="auto"/>
      </w:divBdr>
    </w:div>
    <w:div w:id="2110077070">
      <w:bodyDiv w:val="1"/>
      <w:marLeft w:val="0"/>
      <w:marRight w:val="0"/>
      <w:marTop w:val="0"/>
      <w:marBottom w:val="0"/>
      <w:divBdr>
        <w:top w:val="none" w:sz="0" w:space="0" w:color="auto"/>
        <w:left w:val="none" w:sz="0" w:space="0" w:color="auto"/>
        <w:bottom w:val="none" w:sz="0" w:space="0" w:color="auto"/>
        <w:right w:val="none" w:sz="0" w:space="0" w:color="auto"/>
      </w:divBdr>
    </w:div>
    <w:div w:id="2124301120">
      <w:bodyDiv w:val="1"/>
      <w:marLeft w:val="0"/>
      <w:marRight w:val="0"/>
      <w:marTop w:val="0"/>
      <w:marBottom w:val="0"/>
      <w:divBdr>
        <w:top w:val="none" w:sz="0" w:space="0" w:color="auto"/>
        <w:left w:val="none" w:sz="0" w:space="0" w:color="auto"/>
        <w:bottom w:val="none" w:sz="0" w:space="0" w:color="auto"/>
        <w:right w:val="none" w:sz="0" w:space="0" w:color="auto"/>
      </w:divBdr>
    </w:div>
    <w:div w:id="21379885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amu.edu.pl/__data/assets/pdf_file/0025/586501/Klauzula-informacyjna-reprezentanci-stron-umowy-i-osoby-wskazane-do-kontaktu.pdf" TargetMode="External"/><Relationship Id="rId4" Type="http://schemas.openxmlformats.org/officeDocument/2006/relationships/settings" Target="settings.xml"/><Relationship Id="rId9" Type="http://schemas.openxmlformats.org/officeDocument/2006/relationships/hyperlink" Target="https://efaktura.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4E95D3-CFB5-43B0-8303-5F982FAA72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4315</Words>
  <Characters>27190</Characters>
  <Application>Microsoft Office Word</Application>
  <DocSecurity>0</DocSecurity>
  <Lines>632</Lines>
  <Paragraphs>193</Paragraphs>
  <ScaleCrop>false</ScaleCrop>
  <HeadingPairs>
    <vt:vector size="2" baseType="variant">
      <vt:variant>
        <vt:lpstr>Tytuł</vt:lpstr>
      </vt:variant>
      <vt:variant>
        <vt:i4>1</vt:i4>
      </vt:variant>
    </vt:vector>
  </HeadingPairs>
  <TitlesOfParts>
    <vt:vector size="1" baseType="lpstr">
      <vt:lpstr> </vt:lpstr>
    </vt:vector>
  </TitlesOfParts>
  <Company>wios poznań</Company>
  <LinksUpToDate>false</LinksUpToDate>
  <CharactersWithSpaces>31312</CharactersWithSpaces>
  <SharedDoc>false</SharedDoc>
  <HLinks>
    <vt:vector size="12" baseType="variant">
      <vt:variant>
        <vt:i4>4587585</vt:i4>
      </vt:variant>
      <vt:variant>
        <vt:i4>3</vt:i4>
      </vt:variant>
      <vt:variant>
        <vt:i4>0</vt:i4>
      </vt:variant>
      <vt:variant>
        <vt:i4>5</vt:i4>
      </vt:variant>
      <vt:variant>
        <vt:lpwstr>https://efaktura.gov.pl/</vt:lpwstr>
      </vt:variant>
      <vt:variant>
        <vt:lpwstr/>
      </vt:variant>
      <vt:variant>
        <vt:i4>4587585</vt:i4>
      </vt:variant>
      <vt:variant>
        <vt:i4>0</vt:i4>
      </vt:variant>
      <vt:variant>
        <vt:i4>0</vt:i4>
      </vt:variant>
      <vt:variant>
        <vt:i4>5</vt:i4>
      </vt:variant>
      <vt:variant>
        <vt:lpwstr>https://efaktura.gov.pl/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WIOS 25</dc:creator>
  <cp:keywords/>
  <cp:lastModifiedBy>Joanna Degler</cp:lastModifiedBy>
  <cp:revision>2</cp:revision>
  <cp:lastPrinted>2023-03-09T12:00:00Z</cp:lastPrinted>
  <dcterms:created xsi:type="dcterms:W3CDTF">2026-01-21T06:55:00Z</dcterms:created>
  <dcterms:modified xsi:type="dcterms:W3CDTF">2026-01-21T06:55:00Z</dcterms:modified>
</cp:coreProperties>
</file>