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E463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E463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E4638">
        <w:rPr>
          <w:rFonts w:ascii="Arial Narrow" w:hAnsi="Arial Narrow" w:cs="Arial"/>
          <w:bCs/>
          <w:i w:val="0"/>
          <w:szCs w:val="24"/>
        </w:rPr>
        <w:t>7</w:t>
      </w:r>
      <w:r w:rsidRPr="00BE463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BE463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E4638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BE4638" w:rsidRDefault="009B3B2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4638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BE4638" w:rsidRDefault="009B3B2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E4638">
        <w:rPr>
          <w:rFonts w:ascii="Arial Narrow" w:hAnsi="Arial Narrow" w:cs="Arial"/>
        </w:rPr>
        <w:t>ul. Powstańców Warszawy</w:t>
      </w:r>
      <w:r w:rsidR="00B95C96" w:rsidRPr="00BE4638">
        <w:rPr>
          <w:rFonts w:ascii="Arial Narrow" w:hAnsi="Arial Narrow" w:cs="Arial"/>
        </w:rPr>
        <w:t xml:space="preserve"> </w:t>
      </w:r>
      <w:r w:rsidRPr="00BE4638">
        <w:rPr>
          <w:rFonts w:ascii="Arial Narrow" w:hAnsi="Arial Narrow" w:cs="Arial"/>
        </w:rPr>
        <w:t>5</w:t>
      </w:r>
      <w:r w:rsidR="00B95C96" w:rsidRPr="00BE4638">
        <w:rPr>
          <w:rFonts w:ascii="Arial Narrow" w:hAnsi="Arial Narrow" w:cs="Arial"/>
        </w:rPr>
        <w:t xml:space="preserve"> </w:t>
      </w:r>
    </w:p>
    <w:p w:rsidR="00B95C96" w:rsidRPr="00BE4638" w:rsidRDefault="009B3B2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E4638">
        <w:rPr>
          <w:rFonts w:ascii="Arial Narrow" w:hAnsi="Arial Narrow" w:cs="Arial"/>
        </w:rPr>
        <w:t>85-681</w:t>
      </w:r>
      <w:r w:rsidR="00B95C96" w:rsidRPr="00BE4638">
        <w:rPr>
          <w:rFonts w:ascii="Arial Narrow" w:hAnsi="Arial Narrow" w:cs="Arial"/>
        </w:rPr>
        <w:t xml:space="preserve"> </w:t>
      </w:r>
      <w:r w:rsidRPr="00BE4638">
        <w:rPr>
          <w:rFonts w:ascii="Arial Narrow" w:hAnsi="Arial Narrow" w:cs="Arial"/>
        </w:rPr>
        <w:t>Bydgoszcz</w:t>
      </w:r>
    </w:p>
    <w:p w:rsidR="00B95C96" w:rsidRPr="00BE463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E463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BE463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E4638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BE4638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E4638" w:rsidTr="006C3667">
        <w:tc>
          <w:tcPr>
            <w:tcW w:w="2800" w:type="dxa"/>
          </w:tcPr>
          <w:p w:rsidR="00B95C96" w:rsidRPr="00BE463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463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E463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BE46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BE46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E463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E46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E463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E46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E4638" w:rsidTr="006C3667">
        <w:tc>
          <w:tcPr>
            <w:tcW w:w="2800" w:type="dxa"/>
          </w:tcPr>
          <w:p w:rsidR="00B95C96" w:rsidRPr="00BE463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E463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BE46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BE463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E463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E46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E463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E46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E463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B3B25" w:rsidRPr="00BE4638" w:rsidTr="00E4143F">
        <w:tc>
          <w:tcPr>
            <w:tcW w:w="9104" w:type="dxa"/>
            <w:shd w:val="clear" w:color="auto" w:fill="D9D9D9"/>
          </w:tcPr>
          <w:p w:rsidR="009B3B25" w:rsidRPr="00BE4638" w:rsidRDefault="009B3B25" w:rsidP="00E4143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E463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B3B25" w:rsidRPr="00BE4638" w:rsidRDefault="009B3B25" w:rsidP="00E4143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4638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E4638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E4638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BE463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E4638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E4638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BE4638">
              <w:rPr>
                <w:rFonts w:ascii="Arial Narrow" w:hAnsi="Arial Narrow" w:cs="Arial"/>
                <w:sz w:val="24"/>
                <w:szCs w:val="24"/>
              </w:rPr>
              <w:t xml:space="preserve">. zm.) (dalej jako: ”ustawa </w:t>
            </w:r>
            <w:proofErr w:type="spellStart"/>
            <w:r w:rsidRPr="00BE463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E463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B3B25" w:rsidRPr="00BE4638" w:rsidRDefault="009B3B25" w:rsidP="00E4143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E463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E463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E463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9B3B25" w:rsidRPr="00BE4638" w:rsidRDefault="009B3B25" w:rsidP="00E4143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E463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9B3B25" w:rsidRPr="00BE4638" w:rsidRDefault="009B3B25" w:rsidP="00E4143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E4638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E463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BE4638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BE463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E4638" w:rsidTr="006C3667">
        <w:tc>
          <w:tcPr>
            <w:tcW w:w="2269" w:type="dxa"/>
          </w:tcPr>
          <w:p w:rsidR="00B95C96" w:rsidRPr="00BE463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BE4638" w:rsidRDefault="009B3B2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mięsa, wędlin i jaj świeżych</w:t>
            </w:r>
            <w:r w:rsidR="00B95C96" w:rsidRPr="00BE46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3B25" w:rsidRPr="00BE4638" w:rsidTr="00E4143F">
        <w:tc>
          <w:tcPr>
            <w:tcW w:w="2269" w:type="dxa"/>
          </w:tcPr>
          <w:p w:rsidR="009B3B25" w:rsidRPr="00BE4638" w:rsidRDefault="009B3B25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B3B25" w:rsidRPr="00BE4638" w:rsidRDefault="009B3B25" w:rsidP="00E414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10/2026</w:t>
            </w:r>
          </w:p>
        </w:tc>
      </w:tr>
    </w:tbl>
    <w:p w:rsidR="00B95C96" w:rsidRPr="00BE463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BE4638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>prowadzonego</w:t>
      </w:r>
      <w:r w:rsidR="005434B3" w:rsidRPr="00BE4638">
        <w:rPr>
          <w:rFonts w:ascii="Arial Narrow" w:hAnsi="Arial Narrow" w:cs="Arial"/>
          <w:sz w:val="24"/>
          <w:szCs w:val="24"/>
        </w:rPr>
        <w:t xml:space="preserve"> przez </w:t>
      </w:r>
      <w:r w:rsidR="009B3B25" w:rsidRPr="00BE463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BE4638">
        <w:rPr>
          <w:rFonts w:ascii="Arial Narrow" w:hAnsi="Arial Narrow" w:cs="Arial"/>
          <w:b/>
          <w:sz w:val="24"/>
          <w:szCs w:val="24"/>
        </w:rPr>
        <w:t>,</w:t>
      </w:r>
      <w:r w:rsidR="002B2AD9" w:rsidRPr="00BE4638">
        <w:rPr>
          <w:rFonts w:ascii="Arial Narrow" w:hAnsi="Arial Narrow" w:cs="Arial"/>
          <w:sz w:val="24"/>
          <w:szCs w:val="24"/>
        </w:rPr>
        <w:t xml:space="preserve"> </w:t>
      </w:r>
      <w:r w:rsidR="00E65685" w:rsidRPr="00BE4638">
        <w:rPr>
          <w:rFonts w:ascii="Arial Narrow" w:hAnsi="Arial Narrow" w:cs="Arial"/>
          <w:sz w:val="24"/>
          <w:szCs w:val="24"/>
        </w:rPr>
        <w:t>oświa</w:t>
      </w:r>
      <w:r w:rsidR="00825A09" w:rsidRPr="00BE4638">
        <w:rPr>
          <w:rFonts w:ascii="Arial Narrow" w:hAnsi="Arial Narrow" w:cs="Arial"/>
          <w:sz w:val="24"/>
          <w:szCs w:val="24"/>
        </w:rPr>
        <w:t>dczam</w:t>
      </w:r>
      <w:r w:rsidR="00E65685" w:rsidRPr="00BE4638">
        <w:rPr>
          <w:rFonts w:ascii="Arial Narrow" w:hAnsi="Arial Narrow" w:cs="Arial"/>
          <w:sz w:val="24"/>
          <w:szCs w:val="24"/>
        </w:rPr>
        <w:t>,</w:t>
      </w:r>
      <w:r w:rsidR="00471B8D" w:rsidRPr="00BE4638">
        <w:rPr>
          <w:rFonts w:ascii="Arial Narrow" w:hAnsi="Arial Narrow" w:cs="Arial"/>
          <w:sz w:val="24"/>
          <w:szCs w:val="24"/>
        </w:rPr>
        <w:t xml:space="preserve"> że</w:t>
      </w:r>
      <w:r w:rsidR="00715B48" w:rsidRPr="00BE4638">
        <w:rPr>
          <w:rFonts w:ascii="Arial Narrow" w:hAnsi="Arial Narrow" w:cs="Arial"/>
          <w:sz w:val="24"/>
          <w:szCs w:val="24"/>
        </w:rPr>
        <w:t xml:space="preserve"> </w:t>
      </w:r>
      <w:r w:rsidR="00886689" w:rsidRPr="00BE4638">
        <w:rPr>
          <w:rFonts w:ascii="Arial Narrow" w:hAnsi="Arial Narrow" w:cs="Arial"/>
          <w:sz w:val="24"/>
          <w:szCs w:val="24"/>
        </w:rPr>
        <w:t>informacje zawarte w</w:t>
      </w:r>
      <w:r w:rsidR="00715B48" w:rsidRPr="00BE463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E4638">
        <w:rPr>
          <w:rFonts w:ascii="Arial Narrow" w:hAnsi="Arial Narrow" w:cs="Arial"/>
          <w:sz w:val="24"/>
          <w:szCs w:val="24"/>
        </w:rPr>
        <w:t>m</w:t>
      </w:r>
      <w:r w:rsidR="00886689" w:rsidRPr="00BE4638">
        <w:rPr>
          <w:rFonts w:ascii="Arial Narrow" w:hAnsi="Arial Narrow" w:cs="Arial"/>
          <w:sz w:val="24"/>
          <w:szCs w:val="24"/>
        </w:rPr>
        <w:t xml:space="preserve"> </w:t>
      </w:r>
      <w:r w:rsidR="00552625" w:rsidRPr="00BE4638">
        <w:rPr>
          <w:rFonts w:ascii="Arial Narrow" w:hAnsi="Arial Narrow" w:cs="Arial"/>
          <w:sz w:val="24"/>
          <w:szCs w:val="24"/>
        </w:rPr>
        <w:t>przez nas</w:t>
      </w:r>
      <w:r w:rsidR="004115BC" w:rsidRPr="00BE4638">
        <w:rPr>
          <w:rFonts w:ascii="Arial Narrow" w:hAnsi="Arial Narrow" w:cs="Arial"/>
          <w:sz w:val="24"/>
          <w:szCs w:val="24"/>
        </w:rPr>
        <w:t>:</w:t>
      </w:r>
      <w:r w:rsidR="00552625" w:rsidRPr="00BE4638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E463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E4638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E4638">
        <w:rPr>
          <w:rFonts w:ascii="Arial Narrow" w:hAnsi="Arial Narrow" w:cs="Arial"/>
          <w:sz w:val="24"/>
          <w:szCs w:val="24"/>
        </w:rPr>
        <w:t>,</w:t>
      </w:r>
      <w:r w:rsidR="00886689" w:rsidRPr="00BE463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E463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E4638">
        <w:rPr>
          <w:rFonts w:ascii="Arial Narrow" w:hAnsi="Arial Narrow" w:cs="Arial"/>
          <w:sz w:val="24"/>
          <w:szCs w:val="24"/>
        </w:rPr>
        <w:t>:</w:t>
      </w:r>
      <w:r w:rsidR="00886689" w:rsidRPr="00BE4638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E463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E4638">
        <w:rPr>
          <w:rFonts w:ascii="Arial Narrow" w:hAnsi="Arial Narrow" w:cs="Arial"/>
          <w:sz w:val="24"/>
          <w:szCs w:val="24"/>
        </w:rPr>
        <w:t>ustawy Pzp</w:t>
      </w:r>
      <w:r w:rsidR="001B16D9" w:rsidRPr="00BE4638">
        <w:rPr>
          <w:rFonts w:ascii="Arial Narrow" w:hAnsi="Arial Narrow" w:cs="Arial"/>
          <w:sz w:val="24"/>
          <w:szCs w:val="24"/>
        </w:rPr>
        <w:t>,</w:t>
      </w:r>
    </w:p>
    <w:p w:rsidR="00697361" w:rsidRPr="00BE463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BE4638">
        <w:rPr>
          <w:rFonts w:ascii="Arial Narrow" w:hAnsi="Arial Narrow" w:cs="Arial"/>
          <w:sz w:val="24"/>
          <w:szCs w:val="24"/>
        </w:rPr>
        <w:t>pkt 4 ustawy Pzp</w:t>
      </w:r>
      <w:r w:rsidR="001B16D9" w:rsidRPr="00BE4638">
        <w:rPr>
          <w:rFonts w:ascii="Arial Narrow" w:hAnsi="Arial Narrow" w:cs="Arial"/>
          <w:sz w:val="24"/>
          <w:szCs w:val="24"/>
        </w:rPr>
        <w:t>,</w:t>
      </w:r>
    </w:p>
    <w:p w:rsidR="00697361" w:rsidRPr="00BE463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E4638">
        <w:rPr>
          <w:rFonts w:ascii="Arial Narrow" w:hAnsi="Arial Narrow" w:cs="Arial"/>
          <w:sz w:val="24"/>
          <w:szCs w:val="24"/>
        </w:rPr>
        <w:t>,</w:t>
      </w:r>
      <w:r w:rsidRPr="00BE4638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E463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E4638">
        <w:rPr>
          <w:rFonts w:ascii="Arial Narrow" w:hAnsi="Arial Narrow" w:cs="Arial"/>
          <w:sz w:val="24"/>
          <w:szCs w:val="24"/>
        </w:rPr>
        <w:t>6</w:t>
      </w:r>
      <w:r w:rsidRPr="00BE463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E4638">
        <w:rPr>
          <w:rFonts w:ascii="Arial Narrow" w:hAnsi="Arial Narrow" w:cs="Arial"/>
          <w:sz w:val="24"/>
          <w:szCs w:val="24"/>
        </w:rPr>
        <w:t>,</w:t>
      </w:r>
    </w:p>
    <w:p w:rsidR="009B3B25" w:rsidRPr="00BE4638" w:rsidRDefault="009B3B25" w:rsidP="009B3B2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B3B25" w:rsidRPr="00BE4638" w:rsidRDefault="009B3B25" w:rsidP="009B3B2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E4638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BE4638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BE4638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BE463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E4638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BE463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BE463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E4638">
        <w:rPr>
          <w:rFonts w:ascii="Arial Narrow" w:hAnsi="Arial Narrow" w:cs="Arial"/>
          <w:b/>
          <w:sz w:val="24"/>
          <w:szCs w:val="24"/>
        </w:rPr>
        <w:t>O</w:t>
      </w:r>
      <w:r w:rsidR="004115BC" w:rsidRPr="00BE4638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E4638">
        <w:rPr>
          <w:rFonts w:ascii="Arial Narrow" w:hAnsi="Arial Narrow" w:cs="Arial"/>
          <w:bCs/>
          <w:sz w:val="24"/>
          <w:szCs w:val="24"/>
        </w:rPr>
        <w:t>,</w:t>
      </w:r>
      <w:r w:rsidR="004115BC" w:rsidRPr="00BE4638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E4638">
        <w:rPr>
          <w:rFonts w:ascii="Arial Narrow" w:hAnsi="Arial Narrow" w:cs="Arial"/>
          <w:bCs/>
          <w:sz w:val="24"/>
          <w:szCs w:val="24"/>
        </w:rPr>
        <w:t>ym</w:t>
      </w:r>
      <w:r w:rsidR="004115BC" w:rsidRPr="00BE4638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E4638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E463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BE463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E4638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BE4638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BE4638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BE4638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BE4638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BE4638">
        <w:rPr>
          <w:rFonts w:ascii="Arial Narrow" w:hAnsi="Arial Narrow" w:cs="Arial"/>
          <w:bCs/>
          <w:sz w:val="24"/>
          <w:szCs w:val="24"/>
        </w:rPr>
        <w:t>14</w:t>
      </w:r>
      <w:r w:rsidRPr="00BE4638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BE463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E4638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</w:t>
      </w:r>
      <w:r w:rsidR="00DE61AA">
        <w:rPr>
          <w:rFonts w:ascii="Arial Narrow" w:hAnsi="Arial Narrow" w:cs="Arial"/>
          <w:bCs/>
          <w:sz w:val="24"/>
          <w:szCs w:val="24"/>
        </w:rPr>
        <w:t>m rozporządzeniem Rady (UE) 2025/2033</w:t>
      </w:r>
      <w:r w:rsidRPr="00BE4638">
        <w:rPr>
          <w:rFonts w:ascii="Arial Narrow" w:hAnsi="Arial Narrow" w:cs="Arial"/>
          <w:bCs/>
          <w:sz w:val="24"/>
          <w:szCs w:val="24"/>
        </w:rPr>
        <w:t xml:space="preserve"> w sprawie zmiany rozporządzenia (UE) nr 833/2014 dotyczącego środków ograniczających w związku z działaniami Rosji destabilizującymi sytuację na Ukrainie (Dz. Urz. UE nr L </w:t>
      </w:r>
      <w:r w:rsidR="00DE61AA">
        <w:rPr>
          <w:rFonts w:ascii="Arial Narrow" w:hAnsi="Arial Narrow" w:cs="Arial"/>
          <w:bCs/>
          <w:sz w:val="24"/>
          <w:szCs w:val="24"/>
        </w:rPr>
        <w:t>2025.2033 z 23.10.2025</w:t>
      </w:r>
      <w:r w:rsidRPr="00BE4638">
        <w:rPr>
          <w:rFonts w:ascii="Arial Narrow" w:hAnsi="Arial Narrow" w:cs="Arial"/>
          <w:bCs/>
          <w:sz w:val="24"/>
          <w:szCs w:val="24"/>
        </w:rPr>
        <w:t>)</w:t>
      </w:r>
    </w:p>
    <w:p w:rsidR="000B3481" w:rsidRPr="00BE463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E463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E4638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E463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BE463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BE4638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E463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E4638">
        <w:rPr>
          <w:rFonts w:ascii="Arial Narrow" w:hAnsi="Arial Narrow" w:cs="Arial"/>
          <w:sz w:val="24"/>
          <w:szCs w:val="24"/>
        </w:rPr>
        <w:t>niniejszym</w:t>
      </w:r>
      <w:r w:rsidRPr="00BE463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E4638">
        <w:rPr>
          <w:rFonts w:ascii="Arial Narrow" w:hAnsi="Arial Narrow" w:cs="Arial"/>
          <w:sz w:val="24"/>
          <w:szCs w:val="24"/>
        </w:rPr>
        <w:t>u</w:t>
      </w:r>
      <w:r w:rsidRPr="00BE4638">
        <w:rPr>
          <w:rFonts w:ascii="Arial Narrow" w:hAnsi="Arial Narrow" w:cs="Arial"/>
          <w:sz w:val="24"/>
          <w:szCs w:val="24"/>
        </w:rPr>
        <w:t xml:space="preserve"> są</w:t>
      </w:r>
      <w:r w:rsidR="002C3302" w:rsidRPr="00BE4638">
        <w:rPr>
          <w:rFonts w:ascii="Arial Narrow" w:hAnsi="Arial Narrow" w:cs="Arial"/>
          <w:sz w:val="24"/>
          <w:szCs w:val="24"/>
        </w:rPr>
        <w:t xml:space="preserve"> </w:t>
      </w:r>
      <w:r w:rsidRPr="00BE463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E463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E4638" w:rsidTr="006C3667">
        <w:tc>
          <w:tcPr>
            <w:tcW w:w="2660" w:type="dxa"/>
          </w:tcPr>
          <w:p w:rsidR="00B95C96" w:rsidRPr="00BE46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BE46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E463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BE46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BE463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E4638" w:rsidRDefault="00B95C96" w:rsidP="009B3B2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E46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B3B25" w:rsidRPr="00BE46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E46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E4638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BE46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8BA" w:rsidRDefault="005B28BA" w:rsidP="0038231F">
      <w:pPr>
        <w:spacing w:after="0" w:line="240" w:lineRule="auto"/>
      </w:pPr>
      <w:r>
        <w:separator/>
      </w:r>
    </w:p>
  </w:endnote>
  <w:endnote w:type="continuationSeparator" w:id="1">
    <w:p w:rsidR="005B28BA" w:rsidRDefault="005B28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25" w:rsidRDefault="009B3B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5121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5121B">
      <w:rPr>
        <w:b/>
        <w:bCs/>
        <w:sz w:val="24"/>
        <w:szCs w:val="24"/>
      </w:rPr>
      <w:fldChar w:fldCharType="separate"/>
    </w:r>
    <w:r w:rsidR="00DE61AA">
      <w:rPr>
        <w:b/>
        <w:bCs/>
        <w:noProof/>
      </w:rPr>
      <w:t>1</w:t>
    </w:r>
    <w:r w:rsidR="0035121B">
      <w:rPr>
        <w:b/>
        <w:bCs/>
        <w:sz w:val="24"/>
        <w:szCs w:val="24"/>
      </w:rPr>
      <w:fldChar w:fldCharType="end"/>
    </w:r>
    <w:r>
      <w:t xml:space="preserve"> z </w:t>
    </w:r>
    <w:r w:rsidR="0035121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5121B">
      <w:rPr>
        <w:b/>
        <w:bCs/>
        <w:sz w:val="24"/>
        <w:szCs w:val="24"/>
      </w:rPr>
      <w:fldChar w:fldCharType="separate"/>
    </w:r>
    <w:r w:rsidR="00DE61AA">
      <w:rPr>
        <w:b/>
        <w:bCs/>
        <w:noProof/>
      </w:rPr>
      <w:t>2</w:t>
    </w:r>
    <w:r w:rsidR="0035121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25" w:rsidRDefault="009B3B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8BA" w:rsidRDefault="005B28BA" w:rsidP="0038231F">
      <w:pPr>
        <w:spacing w:after="0" w:line="240" w:lineRule="auto"/>
      </w:pPr>
      <w:r>
        <w:separator/>
      </w:r>
    </w:p>
  </w:footnote>
  <w:footnote w:type="continuationSeparator" w:id="1">
    <w:p w:rsidR="005B28BA" w:rsidRDefault="005B28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25" w:rsidRDefault="009B3B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25" w:rsidRDefault="009B3B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25" w:rsidRDefault="009B3B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B2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21B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28BA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3B25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4638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E61AA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21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2026-01-22T06:26:00Z</dcterms:created>
  <dcterms:modified xsi:type="dcterms:W3CDTF">2026-01-22T06:29:00Z</dcterms:modified>
</cp:coreProperties>
</file>