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47450" w14:textId="77777777"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14:paraId="128F0698" w14:textId="77777777"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14:paraId="13FCAD7E" w14:textId="77777777"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5F987E0F" w14:textId="77777777"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14:paraId="7828E3A2" w14:textId="1557517A"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  <w:r w:rsidR="00DA115F">
        <w:rPr>
          <w:b/>
        </w:rPr>
        <w:t xml:space="preserve"> – część </w:t>
      </w:r>
      <w:r w:rsidR="00996D00">
        <w:rPr>
          <w:b/>
        </w:rPr>
        <w:t>1</w:t>
      </w:r>
    </w:p>
    <w:p w14:paraId="53B1A40E" w14:textId="3F240080" w:rsidR="00764038" w:rsidRDefault="00764038" w:rsidP="00DA115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A115F">
        <w:rPr>
          <w:rFonts w:ascii="Arial" w:hAnsi="Arial" w:cs="Arial"/>
          <w:sz w:val="20"/>
          <w:szCs w:val="20"/>
        </w:rPr>
        <w:t xml:space="preserve">Składając ofertę w postępowaniu o udzielenie zamówienia publicznego prowadzonym w trybie przetargu nieograniczonego na </w:t>
      </w:r>
      <w:r w:rsidR="00862F27" w:rsidRPr="00862F27">
        <w:rPr>
          <w:rFonts w:ascii="Arial" w:hAnsi="Arial" w:cs="Arial"/>
          <w:b/>
          <w:bCs/>
          <w:sz w:val="20"/>
          <w:szCs w:val="20"/>
        </w:rPr>
        <w:t>zakup i</w:t>
      </w:r>
      <w:r w:rsidR="00862F27">
        <w:rPr>
          <w:rFonts w:ascii="Arial" w:hAnsi="Arial" w:cs="Arial"/>
          <w:sz w:val="20"/>
          <w:szCs w:val="20"/>
        </w:rPr>
        <w:t xml:space="preserve"> </w:t>
      </w:r>
      <w:r w:rsidR="00AF67C6" w:rsidRPr="00DA115F">
        <w:rPr>
          <w:rFonts w:ascii="Arial" w:hAnsi="Arial" w:cs="Arial"/>
          <w:b/>
          <w:bCs/>
          <w:sz w:val="20"/>
          <w:szCs w:val="20"/>
        </w:rPr>
        <w:t xml:space="preserve">dostawę </w:t>
      </w:r>
      <w:r w:rsidR="00862F27">
        <w:rPr>
          <w:rFonts w:ascii="Arial" w:hAnsi="Arial" w:cs="Arial"/>
          <w:b/>
          <w:bCs/>
          <w:sz w:val="20"/>
          <w:szCs w:val="20"/>
        </w:rPr>
        <w:t>aparatury naukowo-badawczej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 – </w:t>
      </w:r>
      <w:r w:rsidR="00B31A55">
        <w:rPr>
          <w:rFonts w:ascii="Arial" w:hAnsi="Arial" w:cs="Arial"/>
          <w:b/>
          <w:sz w:val="20"/>
          <w:szCs w:val="20"/>
        </w:rPr>
        <w:t>2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 części</w:t>
      </w:r>
      <w:r w:rsidR="00DA115F" w:rsidRPr="00DA115F">
        <w:rPr>
          <w:rFonts w:ascii="Arial" w:hAnsi="Arial" w:cs="Arial"/>
          <w:sz w:val="20"/>
          <w:szCs w:val="20"/>
        </w:rPr>
        <w:t xml:space="preserve"> </w:t>
      </w:r>
      <w:r w:rsidRPr="00DA115F">
        <w:rPr>
          <w:rFonts w:ascii="Arial" w:hAnsi="Arial" w:cs="Arial"/>
          <w:sz w:val="20"/>
          <w:szCs w:val="20"/>
        </w:rPr>
        <w:t xml:space="preserve">oferujemy realizację zamówienia zgodnie z poniższymi cenami i opisem przedmiotu zamówienia zawartym w załączniku </w:t>
      </w:r>
      <w:r w:rsidR="00C90EF5" w:rsidRPr="00DA115F">
        <w:rPr>
          <w:rFonts w:ascii="Arial" w:hAnsi="Arial" w:cs="Arial"/>
          <w:sz w:val="20"/>
          <w:szCs w:val="20"/>
        </w:rPr>
        <w:t>A</w:t>
      </w:r>
      <w:r w:rsidR="0031680E" w:rsidRPr="00DA115F">
        <w:rPr>
          <w:rFonts w:ascii="Arial" w:hAnsi="Arial" w:cs="Arial"/>
          <w:sz w:val="20"/>
          <w:szCs w:val="20"/>
        </w:rPr>
        <w:t xml:space="preserve"> do S</w:t>
      </w:r>
      <w:r w:rsidRPr="00DA115F">
        <w:rPr>
          <w:rFonts w:ascii="Arial" w:hAnsi="Arial" w:cs="Arial"/>
          <w:sz w:val="20"/>
          <w:szCs w:val="20"/>
        </w:rPr>
        <w:t>WZ</w:t>
      </w:r>
      <w:r w:rsidRPr="00DA115F">
        <w:rPr>
          <w:rFonts w:ascii="Arial" w:hAnsi="Arial" w:cs="Arial"/>
          <w:b/>
          <w:bCs/>
          <w:sz w:val="20"/>
          <w:szCs w:val="20"/>
        </w:rPr>
        <w:t>:</w:t>
      </w:r>
    </w:p>
    <w:p w14:paraId="24CF13FA" w14:textId="77777777" w:rsidR="00862F27" w:rsidRPr="00DA115F" w:rsidRDefault="00862F27" w:rsidP="00DA115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168"/>
        <w:gridCol w:w="3799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14:paraId="7C1DEF12" w14:textId="77777777" w:rsidTr="00437A2F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14:paraId="60EF7DA2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2168" w:type="dxa"/>
          </w:tcPr>
          <w:p w14:paraId="5EB393CE" w14:textId="77777777"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3799" w:type="dxa"/>
            <w:vAlign w:val="center"/>
          </w:tcPr>
          <w:p w14:paraId="2A3A2B8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14:paraId="14A42D17" w14:textId="77777777"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14:paraId="79627F6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14:paraId="52BF8204" w14:textId="77777777"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14:paraId="17EBB26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14:paraId="48275F20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14:paraId="29791C5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14:paraId="264083DB" w14:textId="77777777"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14:paraId="140F2B0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14:paraId="24F23D1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14:paraId="3AFA5A7A" w14:textId="77777777" w:rsidTr="00437A2F">
        <w:trPr>
          <w:gridAfter w:val="1"/>
          <w:wAfter w:w="13" w:type="dxa"/>
        </w:trPr>
        <w:tc>
          <w:tcPr>
            <w:tcW w:w="696" w:type="dxa"/>
            <w:vAlign w:val="center"/>
          </w:tcPr>
          <w:p w14:paraId="2369785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2168" w:type="dxa"/>
          </w:tcPr>
          <w:p w14:paraId="203A12D9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3799" w:type="dxa"/>
            <w:vAlign w:val="center"/>
          </w:tcPr>
          <w:p w14:paraId="6EF1CA9F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14:paraId="4CF7340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14:paraId="429359D7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14:paraId="29EA658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14:paraId="2045860C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14:paraId="26342EF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14:paraId="3A171387" w14:textId="77777777" w:rsidTr="00BE1FF2">
        <w:trPr>
          <w:gridAfter w:val="1"/>
          <w:wAfter w:w="13" w:type="dxa"/>
          <w:trHeight w:hRule="exact" w:val="1053"/>
        </w:trPr>
        <w:tc>
          <w:tcPr>
            <w:tcW w:w="696" w:type="dxa"/>
            <w:vAlign w:val="center"/>
          </w:tcPr>
          <w:p w14:paraId="316DBC42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59DC03D2" w14:textId="05CC4133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688B72F1" w14:textId="5B5A8605" w:rsidR="00C432ED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14:paraId="5A8EA476" w14:textId="4B158743" w:rsidR="00C432ED" w:rsidRDefault="00C432ED" w:rsidP="00BE1FF2">
            <w:pPr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2D481BCF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425F9EFA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6962C14C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0C9E70B5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3556790A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516E51B1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1040E412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247A482E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14:paraId="022FC4B0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14:paraId="7D993B59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2168" w:type="dxa"/>
            <w:vAlign w:val="center"/>
          </w:tcPr>
          <w:p w14:paraId="7BBFAC21" w14:textId="76B9C654" w:rsidR="00926284" w:rsidRDefault="00BE1FF2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Spektrometr Ramana z wyposażeniem</w:t>
            </w:r>
          </w:p>
          <w:p w14:paraId="57C49F1B" w14:textId="03C5168C" w:rsidR="00B31A55" w:rsidRDefault="00B31A55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………………………</w:t>
            </w:r>
          </w:p>
          <w:p w14:paraId="0FEDAF22" w14:textId="77777777" w:rsidR="00B31A55" w:rsidRDefault="00B31A55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3E1224F" w14:textId="77777777" w:rsidR="00B31A55" w:rsidRPr="00B31A55" w:rsidRDefault="00B31A55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33B6E58" w14:textId="77777777" w:rsidR="00926284" w:rsidRPr="00BE1FF2" w:rsidRDefault="00926284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A04DF4B" w14:textId="77777777" w:rsidR="00926284" w:rsidRPr="00BE1FF2" w:rsidRDefault="00926284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7F6F200" w14:textId="77777777" w:rsidR="00926284" w:rsidRPr="00BE1FF2" w:rsidRDefault="00926284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7AECBDB" w14:textId="77777777" w:rsidR="00926284" w:rsidRPr="00BE1FF2" w:rsidRDefault="00926284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7CF72F1" w14:textId="77777777" w:rsidR="00926284" w:rsidRPr="00BE1FF2" w:rsidRDefault="00926284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C794DFC" w14:textId="77777777" w:rsidR="00926284" w:rsidRPr="00BE1FF2" w:rsidRDefault="00926284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99" w:type="dxa"/>
            <w:vAlign w:val="center"/>
          </w:tcPr>
          <w:p w14:paraId="44B18C7F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6A67B6B5" w14:textId="618FC6DF" w:rsidR="00C432ED" w:rsidRPr="00E879A6" w:rsidRDefault="00BE1FF2" w:rsidP="00BE1FF2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27D91E0A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4F6228C5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03C2DDD2" w14:textId="77777777" w:rsidR="00C432ED" w:rsidRPr="009B357E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65C46301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891769" w:rsidRPr="00084DB7" w14:paraId="5916BB48" w14:textId="77777777" w:rsidTr="00437A2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14:paraId="337B0F23" w14:textId="29ECDE99" w:rsidR="00891769" w:rsidRDefault="00B31A55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2.</w:t>
            </w:r>
          </w:p>
        </w:tc>
        <w:tc>
          <w:tcPr>
            <w:tcW w:w="2168" w:type="dxa"/>
            <w:vAlign w:val="center"/>
          </w:tcPr>
          <w:p w14:paraId="1300857D" w14:textId="59A2F97D" w:rsidR="00891769" w:rsidRPr="00DA115F" w:rsidRDefault="00437A2F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Zestaw komputerowy</w:t>
            </w:r>
            <w:r w:rsidR="00B84DD3">
              <w:rPr>
                <w:rFonts w:ascii="Arial" w:hAnsi="Arial" w:cs="Arial"/>
                <w:bCs/>
                <w:sz w:val="20"/>
                <w:szCs w:val="20"/>
              </w:rPr>
              <w:t xml:space="preserve"> stacjonarny</w:t>
            </w:r>
          </w:p>
        </w:tc>
        <w:tc>
          <w:tcPr>
            <w:tcW w:w="3799" w:type="dxa"/>
            <w:vAlign w:val="center"/>
          </w:tcPr>
          <w:p w14:paraId="160DC2BC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28F47439" w14:textId="156E1CF8" w:rsidR="00891769" w:rsidRDefault="00B31A55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451B84F3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4BC83ABD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5B82440B" w14:textId="787CBB8B" w:rsidR="00891769" w:rsidRPr="009B357E" w:rsidRDefault="00437A2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14:paraId="2F793C9A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891769" w:rsidRPr="00084DB7" w14:paraId="4BF928A3" w14:textId="77777777" w:rsidTr="00437A2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14:paraId="01F467A1" w14:textId="79CC33D1" w:rsidR="00891769" w:rsidRDefault="00B31A55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3.</w:t>
            </w:r>
          </w:p>
        </w:tc>
        <w:tc>
          <w:tcPr>
            <w:tcW w:w="2168" w:type="dxa"/>
            <w:vAlign w:val="center"/>
          </w:tcPr>
          <w:p w14:paraId="18383C58" w14:textId="4A2FE860" w:rsidR="00891769" w:rsidRPr="00DA115F" w:rsidRDefault="00437A2F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Monitor </w:t>
            </w:r>
          </w:p>
        </w:tc>
        <w:tc>
          <w:tcPr>
            <w:tcW w:w="3799" w:type="dxa"/>
            <w:vAlign w:val="center"/>
          </w:tcPr>
          <w:p w14:paraId="406FBFEE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1A22F4A4" w14:textId="3C5A19D4" w:rsidR="00891769" w:rsidRDefault="00B31A55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4A0FEFA0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6068A1DE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2916AC33" w14:textId="11DF3D41" w:rsidR="00891769" w:rsidRPr="009B357E" w:rsidRDefault="00437A2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14:paraId="65D8DF3E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6BC66933" w14:textId="77777777" w:rsidTr="00AE25E3">
        <w:trPr>
          <w:trHeight w:val="401"/>
        </w:trPr>
        <w:tc>
          <w:tcPr>
            <w:tcW w:w="11921" w:type="dxa"/>
            <w:gridSpan w:val="8"/>
          </w:tcPr>
          <w:p w14:paraId="3F052283" w14:textId="77777777" w:rsidR="00AF67C6" w:rsidRPr="00084DB7" w:rsidRDefault="00AF67C6" w:rsidP="00AF67C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 xml:space="preserve">RAZEM 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  <w:t>NETTO</w:t>
            </w: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*</w:t>
            </w:r>
          </w:p>
        </w:tc>
        <w:tc>
          <w:tcPr>
            <w:tcW w:w="2552" w:type="dxa"/>
            <w:gridSpan w:val="2"/>
          </w:tcPr>
          <w:p w14:paraId="4309D893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1B6104E0" w14:textId="77777777" w:rsidTr="0096245C">
        <w:trPr>
          <w:trHeight w:val="401"/>
        </w:trPr>
        <w:tc>
          <w:tcPr>
            <w:tcW w:w="11921" w:type="dxa"/>
            <w:gridSpan w:val="8"/>
          </w:tcPr>
          <w:p w14:paraId="35BEB5A6" w14:textId="77777777" w:rsidR="00AF67C6" w:rsidRPr="00084DB7" w:rsidRDefault="00AF67C6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14:paraId="704B7F56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7404B7F3" w14:textId="77777777"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14:paraId="7411D66B" w14:textId="31AD6BB8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="00B31A55">
        <w:rPr>
          <w:rFonts w:ascii="Arial" w:hAnsi="Arial" w:cs="Arial"/>
          <w:sz w:val="16"/>
          <w:szCs w:val="16"/>
        </w:rPr>
        <w:t>, instruktażu z obsługo sprzetu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14:paraId="35D1BAD4" w14:textId="77777777" w:rsidR="00B84DD3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</w:t>
      </w:r>
    </w:p>
    <w:p w14:paraId="49F919A0" w14:textId="77777777" w:rsidR="00B84DD3" w:rsidRPr="000F67AB" w:rsidRDefault="00B84DD3" w:rsidP="00B84DD3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14:paraId="7458FB52" w14:textId="2D716AF6" w:rsidR="00B84DD3" w:rsidRPr="000F67AB" w:rsidRDefault="00B84DD3" w:rsidP="00B84DD3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>Wykaz towarów, których dostawa musi być opodatkowana stawką VAT 0%: zestawy komputerów stacjonarnych, jednostki centralne komputerów, monitory, drukarki, skanery, serwery, urządzenia do braila</w:t>
      </w:r>
      <w:r>
        <w:rPr>
          <w:rFonts w:ascii="Arial" w:hAnsi="Arial" w:cs="Arial"/>
          <w:sz w:val="16"/>
          <w:szCs w:val="16"/>
        </w:rPr>
        <w:t>, switche, routery</w:t>
      </w:r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>
        <w:rPr>
          <w:rFonts w:ascii="Arial" w:hAnsi="Arial" w:cs="Arial"/>
          <w:sz w:val="16"/>
          <w:szCs w:val="16"/>
        </w:rPr>
        <w:t>2</w:t>
      </w:r>
      <w:r w:rsidR="00996D00">
        <w:rPr>
          <w:rFonts w:ascii="Arial" w:hAnsi="Arial" w:cs="Arial"/>
          <w:sz w:val="16"/>
          <w:szCs w:val="16"/>
        </w:rPr>
        <w:t>5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 w:rsidR="00996D00">
        <w:rPr>
          <w:rFonts w:ascii="Arial" w:hAnsi="Arial" w:cs="Arial"/>
          <w:sz w:val="16"/>
          <w:szCs w:val="16"/>
        </w:rPr>
        <w:t>775</w:t>
      </w:r>
      <w:r w:rsidRPr="000F67AB">
        <w:rPr>
          <w:rFonts w:ascii="Arial" w:hAnsi="Arial" w:cs="Arial"/>
          <w:sz w:val="16"/>
          <w:szCs w:val="16"/>
        </w:rPr>
        <w:t xml:space="preserve">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Pr="000F67AB">
        <w:rPr>
          <w:rFonts w:ascii="Arial" w:hAnsi="Arial" w:cs="Arial"/>
          <w:sz w:val="16"/>
          <w:szCs w:val="16"/>
        </w:rPr>
        <w:t>–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Pr="000F67AB">
        <w:rPr>
          <w:rFonts w:ascii="Arial" w:hAnsi="Arial" w:cs="Arial"/>
          <w:sz w:val="16"/>
          <w:szCs w:val="16"/>
        </w:rPr>
        <w:t xml:space="preserve">Sprzęt ze stawką VAT 0% </w:t>
      </w:r>
      <w:r>
        <w:rPr>
          <w:rFonts w:ascii="Arial" w:hAnsi="Arial" w:cs="Arial"/>
          <w:sz w:val="16"/>
          <w:szCs w:val="16"/>
        </w:rPr>
        <w:t>:  zestaw komputerowy stacjonarny, monitor</w:t>
      </w:r>
    </w:p>
    <w:p w14:paraId="6B5BAB7F" w14:textId="3E148F7E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</w:t>
      </w:r>
    </w:p>
    <w:p w14:paraId="43D489F9" w14:textId="07EDEEF0" w:rsidR="00E171CF" w:rsidRPr="000F67AB" w:rsidRDefault="00E171CF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8CE52" w14:textId="77777777" w:rsidR="000A7FD1" w:rsidRDefault="000A7FD1">
      <w:r>
        <w:separator/>
      </w:r>
    </w:p>
  </w:endnote>
  <w:endnote w:type="continuationSeparator" w:id="0">
    <w:p w14:paraId="06A974CD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381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1E86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437A6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60B7A58F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DF61D" w14:textId="77777777" w:rsidR="000A7FD1" w:rsidRDefault="000A7FD1">
      <w:r>
        <w:separator/>
      </w:r>
    </w:p>
  </w:footnote>
  <w:footnote w:type="continuationSeparator" w:id="0">
    <w:p w14:paraId="405C2F99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E7CB7" w14:textId="484EAD7D" w:rsidR="00633E56" w:rsidRPr="00E171CF" w:rsidRDefault="00DA115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996D00">
      <w:rPr>
        <w:rFonts w:ascii="Arial" w:hAnsi="Arial" w:cs="Arial"/>
        <w:i/>
        <w:sz w:val="20"/>
        <w:szCs w:val="20"/>
      </w:rPr>
      <w:t>7094</w:t>
    </w:r>
    <w:r>
      <w:rPr>
        <w:rFonts w:ascii="Arial" w:hAnsi="Arial" w:cs="Arial"/>
        <w:i/>
        <w:sz w:val="20"/>
        <w:szCs w:val="20"/>
      </w:rPr>
      <w:t>/2</w:t>
    </w:r>
    <w:r w:rsidR="00996D00">
      <w:rPr>
        <w:rFonts w:ascii="Arial" w:hAnsi="Arial" w:cs="Arial"/>
        <w:i/>
        <w:sz w:val="20"/>
        <w:szCs w:val="20"/>
      </w:rPr>
      <w:t>6</w:t>
    </w:r>
  </w:p>
  <w:p w14:paraId="5FA34C40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5412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A2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E6F85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2F2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76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7F2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00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39B8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A55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A6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4DD3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4BDA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1FF2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4CA2268A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A9261-4365-4E94-B4CB-7B6045C68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261</Words>
  <Characters>2208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Dział Zamówień Publicznych</cp:lastModifiedBy>
  <cp:revision>12</cp:revision>
  <cp:lastPrinted>2023-11-08T09:27:00Z</cp:lastPrinted>
  <dcterms:created xsi:type="dcterms:W3CDTF">2024-04-08T09:39:00Z</dcterms:created>
  <dcterms:modified xsi:type="dcterms:W3CDTF">2026-01-26T11:28:00Z</dcterms:modified>
</cp:coreProperties>
</file>