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7924DE" w14:textId="629D189A" w:rsidR="00CF5202" w:rsidRDefault="00CF5202" w:rsidP="00CF5202">
      <w:pPr>
        <w:pStyle w:val="Bezodstpw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Załącznik nr A do SWZ</w:t>
      </w:r>
    </w:p>
    <w:p w14:paraId="1EFCFBE8" w14:textId="77777777" w:rsidR="00CF5202" w:rsidRDefault="00CF5202" w:rsidP="00CF5202">
      <w:pPr>
        <w:pStyle w:val="Bezodstpw"/>
        <w:jc w:val="right"/>
        <w:rPr>
          <w:rFonts w:ascii="Arial" w:hAnsi="Arial" w:cs="Arial"/>
          <w:b/>
          <w:bCs/>
        </w:rPr>
      </w:pPr>
    </w:p>
    <w:p w14:paraId="1EAF0816" w14:textId="763B74F5" w:rsidR="00CF5202" w:rsidRDefault="00CF5202" w:rsidP="00CF5202">
      <w:pPr>
        <w:pStyle w:val="Bezodstpw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SZCZEGÓŁOWY OPIS PRZEDMIOTU ZAMÓWIENIA</w:t>
      </w:r>
    </w:p>
    <w:p w14:paraId="2D62B0FD" w14:textId="77777777" w:rsidR="00CF5202" w:rsidRDefault="00CF5202" w:rsidP="007112F7">
      <w:pPr>
        <w:pStyle w:val="Bezodstpw"/>
        <w:rPr>
          <w:rFonts w:ascii="Arial" w:hAnsi="Arial" w:cs="Arial"/>
          <w:b/>
          <w:bCs/>
          <w:u w:val="single"/>
        </w:rPr>
      </w:pPr>
    </w:p>
    <w:p w14:paraId="0EB0536A" w14:textId="2810F3B8" w:rsidR="00F30429" w:rsidRPr="00CF5202" w:rsidRDefault="00F30429" w:rsidP="007112F7">
      <w:pPr>
        <w:pStyle w:val="Bezodstpw"/>
        <w:rPr>
          <w:rFonts w:ascii="Arial" w:hAnsi="Arial" w:cs="Arial"/>
          <w:b/>
          <w:bCs/>
          <w:u w:val="single"/>
        </w:rPr>
      </w:pPr>
      <w:r w:rsidRPr="00CF5202">
        <w:rPr>
          <w:rFonts w:ascii="Arial" w:hAnsi="Arial" w:cs="Arial"/>
          <w:b/>
          <w:bCs/>
          <w:u w:val="single"/>
        </w:rPr>
        <w:t xml:space="preserve">Część </w:t>
      </w:r>
      <w:r w:rsidR="003C62E0" w:rsidRPr="00CF5202">
        <w:rPr>
          <w:rFonts w:ascii="Arial" w:hAnsi="Arial" w:cs="Arial"/>
          <w:b/>
          <w:bCs/>
          <w:u w:val="single"/>
        </w:rPr>
        <w:t>1</w:t>
      </w:r>
    </w:p>
    <w:p w14:paraId="1D7CB305" w14:textId="77777777" w:rsidR="00F30429" w:rsidRPr="00CF5202" w:rsidRDefault="00F30429" w:rsidP="007112F7">
      <w:pPr>
        <w:pStyle w:val="Bezodstpw"/>
        <w:rPr>
          <w:rFonts w:ascii="Arial" w:hAnsi="Arial" w:cs="Arial"/>
          <w:b/>
          <w:bCs/>
        </w:rPr>
      </w:pPr>
      <w:r w:rsidRPr="00CF5202">
        <w:rPr>
          <w:rFonts w:ascii="Arial" w:hAnsi="Arial" w:cs="Arial"/>
          <w:b/>
          <w:bCs/>
        </w:rPr>
        <w:t>Laptop – 1 szt.</w:t>
      </w:r>
    </w:p>
    <w:p w14:paraId="53EC926B" w14:textId="77777777" w:rsidR="003C62E0" w:rsidRPr="00CF5202" w:rsidRDefault="003C62E0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Procesor osiągający w teście </w:t>
      </w:r>
      <w:proofErr w:type="spellStart"/>
      <w:r w:rsidRPr="00CF5202">
        <w:rPr>
          <w:rFonts w:ascii="Arial" w:hAnsi="Arial" w:cs="Arial"/>
        </w:rPr>
        <w:t>PassMark</w:t>
      </w:r>
      <w:proofErr w:type="spellEnd"/>
      <w:r w:rsidRPr="00CF5202">
        <w:rPr>
          <w:rFonts w:ascii="Arial" w:hAnsi="Arial" w:cs="Arial"/>
        </w:rPr>
        <w:t xml:space="preserve"> CPU Mark wynik min </w:t>
      </w:r>
      <w:r w:rsidR="007112F7" w:rsidRPr="00CF5202">
        <w:rPr>
          <w:rFonts w:ascii="Arial" w:hAnsi="Arial" w:cs="Arial"/>
        </w:rPr>
        <w:t>44000</w:t>
      </w:r>
      <w:r w:rsidRPr="00CF5202">
        <w:rPr>
          <w:rFonts w:ascii="Arial" w:hAnsi="Arial" w:cs="Arial"/>
        </w:rPr>
        <w:t xml:space="preserve"> punktów (wynik zaproponowanego procesora musi znajdować się na stronie </w:t>
      </w:r>
      <w:hyperlink r:id="rId4" w:history="1">
        <w:r w:rsidRPr="00CF5202">
          <w:rPr>
            <w:rStyle w:val="Hipercze"/>
            <w:rFonts w:ascii="Arial" w:hAnsi="Arial" w:cs="Arial"/>
          </w:rPr>
          <w:t>www.cpubenchmark.net</w:t>
        </w:r>
      </w:hyperlink>
      <w:r w:rsidRPr="00CF5202">
        <w:rPr>
          <w:rFonts w:ascii="Arial" w:hAnsi="Arial" w:cs="Arial"/>
        </w:rPr>
        <w:t>)</w:t>
      </w:r>
    </w:p>
    <w:p w14:paraId="35B9F747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Wielkość pamięci RAM min 16 GB</w:t>
      </w:r>
    </w:p>
    <w:p w14:paraId="3A50218E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Maksymalna obsługiwana ilość pamięci RAM: 96 GB</w:t>
      </w:r>
    </w:p>
    <w:p w14:paraId="2F24185B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Ogólna liczba gniazd pamięci RAM 2</w:t>
      </w:r>
    </w:p>
    <w:p w14:paraId="16C737BF" w14:textId="77777777" w:rsidR="003C62E0" w:rsidRPr="00CF5202" w:rsidRDefault="003C62E0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Karta graficzna osiągająca min 22000 punktów w teście </w:t>
      </w:r>
      <w:proofErr w:type="spellStart"/>
      <w:r w:rsidRPr="00CF5202">
        <w:rPr>
          <w:rFonts w:ascii="Arial" w:hAnsi="Arial" w:cs="Arial"/>
        </w:rPr>
        <w:t>PassMark</w:t>
      </w:r>
      <w:proofErr w:type="spellEnd"/>
      <w:r w:rsidRPr="00CF5202">
        <w:rPr>
          <w:rFonts w:ascii="Arial" w:hAnsi="Arial" w:cs="Arial"/>
        </w:rPr>
        <w:t xml:space="preserve"> (wynik zaproponowanej karty musi znajdować się na stronie: </w:t>
      </w:r>
      <w:hyperlink r:id="rId5" w:history="1">
        <w:r w:rsidRPr="00CF5202">
          <w:rPr>
            <w:rStyle w:val="Hipercze"/>
            <w:rFonts w:ascii="Arial" w:hAnsi="Arial" w:cs="Arial"/>
          </w:rPr>
          <w:t>www.videcardbenchmark.net/gpu</w:t>
        </w:r>
      </w:hyperlink>
      <w:r w:rsidRPr="00CF5202">
        <w:rPr>
          <w:rFonts w:ascii="Arial" w:hAnsi="Arial" w:cs="Arial"/>
        </w:rPr>
        <w:t xml:space="preserve"> )</w:t>
      </w:r>
    </w:p>
    <w:p w14:paraId="73B2684F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Pamięć karty graficznej 12 GB</w:t>
      </w:r>
    </w:p>
    <w:p w14:paraId="1E589B4F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Pojemność dysku SSD </w:t>
      </w:r>
      <w:proofErr w:type="spellStart"/>
      <w:r w:rsidRPr="00CF5202">
        <w:rPr>
          <w:rFonts w:ascii="Arial" w:hAnsi="Arial" w:cs="Arial"/>
        </w:rPr>
        <w:t>PCIe</w:t>
      </w:r>
      <w:proofErr w:type="spellEnd"/>
      <w:r w:rsidRPr="00CF5202">
        <w:rPr>
          <w:rFonts w:ascii="Arial" w:hAnsi="Arial" w:cs="Arial"/>
        </w:rPr>
        <w:t xml:space="preserve"> </w:t>
      </w:r>
      <w:proofErr w:type="spellStart"/>
      <w:r w:rsidRPr="00CF5202">
        <w:rPr>
          <w:rFonts w:ascii="Arial" w:hAnsi="Arial" w:cs="Arial"/>
        </w:rPr>
        <w:t>NVMe</w:t>
      </w:r>
      <w:proofErr w:type="spellEnd"/>
      <w:r w:rsidRPr="00CF5202">
        <w:rPr>
          <w:rFonts w:ascii="Arial" w:hAnsi="Arial" w:cs="Arial"/>
        </w:rPr>
        <w:t xml:space="preserve"> 4.0, </w:t>
      </w:r>
      <w:proofErr w:type="spellStart"/>
      <w:r w:rsidRPr="00CF5202">
        <w:rPr>
          <w:rFonts w:ascii="Arial" w:hAnsi="Arial" w:cs="Arial"/>
        </w:rPr>
        <w:t>PCIe</w:t>
      </w:r>
      <w:proofErr w:type="spellEnd"/>
      <w:r w:rsidRPr="00CF5202">
        <w:rPr>
          <w:rFonts w:ascii="Arial" w:hAnsi="Arial" w:cs="Arial"/>
        </w:rPr>
        <w:t xml:space="preserve"> </w:t>
      </w:r>
      <w:proofErr w:type="spellStart"/>
      <w:r w:rsidRPr="00CF5202">
        <w:rPr>
          <w:rFonts w:ascii="Arial" w:hAnsi="Arial" w:cs="Arial"/>
        </w:rPr>
        <w:t>NVMe</w:t>
      </w:r>
      <w:proofErr w:type="spellEnd"/>
      <w:r w:rsidRPr="00CF5202">
        <w:rPr>
          <w:rFonts w:ascii="Arial" w:hAnsi="Arial" w:cs="Arial"/>
        </w:rPr>
        <w:t xml:space="preserve"> 5.0 min 1000GB</w:t>
      </w:r>
    </w:p>
    <w:p w14:paraId="484ADBDF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Przekątna ekranu 16"</w:t>
      </w:r>
    </w:p>
    <w:p w14:paraId="7AE1E05C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Rozdzielczość ekranu 2560 x 1600</w:t>
      </w:r>
    </w:p>
    <w:p w14:paraId="46692E45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Rodzaj matrycy matowa</w:t>
      </w:r>
    </w:p>
    <w:p w14:paraId="4C20E8DA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Rodzaj podświetlenia LED</w:t>
      </w:r>
    </w:p>
    <w:p w14:paraId="2591E098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Typ matrycy IPS</w:t>
      </w:r>
    </w:p>
    <w:p w14:paraId="6861E22F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Częstotliwość odświeżania obrazu 240 </w:t>
      </w:r>
      <w:proofErr w:type="spellStart"/>
      <w:r w:rsidRPr="00CF5202">
        <w:rPr>
          <w:rFonts w:ascii="Arial" w:hAnsi="Arial" w:cs="Arial"/>
        </w:rPr>
        <w:t>Hz</w:t>
      </w:r>
      <w:proofErr w:type="spellEnd"/>
    </w:p>
    <w:p w14:paraId="0E2F2368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Format obrazu: 16:10, </w:t>
      </w:r>
    </w:p>
    <w:p w14:paraId="416E09B3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Matryca z pokryciem barw 100% DCI-P3</w:t>
      </w:r>
    </w:p>
    <w:p w14:paraId="3576E55B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Łączność</w:t>
      </w:r>
    </w:p>
    <w:p w14:paraId="2D4998EB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Wi-Fi 7 (802.11 a/b/g/n/</w:t>
      </w:r>
      <w:proofErr w:type="spellStart"/>
      <w:r w:rsidRPr="00CF5202">
        <w:rPr>
          <w:rFonts w:ascii="Arial" w:hAnsi="Arial" w:cs="Arial"/>
        </w:rPr>
        <w:t>ac</w:t>
      </w:r>
      <w:proofErr w:type="spellEnd"/>
      <w:r w:rsidRPr="00CF5202">
        <w:rPr>
          <w:rFonts w:ascii="Arial" w:hAnsi="Arial" w:cs="Arial"/>
        </w:rPr>
        <w:t>/</w:t>
      </w:r>
      <w:proofErr w:type="spellStart"/>
      <w:r w:rsidRPr="00CF5202">
        <w:rPr>
          <w:rFonts w:ascii="Arial" w:hAnsi="Arial" w:cs="Arial"/>
        </w:rPr>
        <w:t>ax</w:t>
      </w:r>
      <w:proofErr w:type="spellEnd"/>
      <w:r w:rsidRPr="00CF5202">
        <w:rPr>
          <w:rFonts w:ascii="Arial" w:hAnsi="Arial" w:cs="Arial"/>
        </w:rPr>
        <w:t>/be)</w:t>
      </w:r>
    </w:p>
    <w:p w14:paraId="7B7C466F" w14:textId="77777777" w:rsidR="000068F8" w:rsidRPr="00CF5202" w:rsidRDefault="000068F8" w:rsidP="007112F7">
      <w:pPr>
        <w:pStyle w:val="Bezodstpw"/>
        <w:rPr>
          <w:rFonts w:ascii="Arial" w:hAnsi="Arial" w:cs="Arial"/>
          <w:lang w:val="en-US"/>
        </w:rPr>
      </w:pPr>
      <w:proofErr w:type="spellStart"/>
      <w:r w:rsidRPr="00CF5202">
        <w:rPr>
          <w:rFonts w:ascii="Arial" w:hAnsi="Arial" w:cs="Arial"/>
          <w:lang w:val="en-US"/>
        </w:rPr>
        <w:t>Moduł</w:t>
      </w:r>
      <w:proofErr w:type="spellEnd"/>
      <w:r w:rsidRPr="00CF5202">
        <w:rPr>
          <w:rFonts w:ascii="Arial" w:hAnsi="Arial" w:cs="Arial"/>
          <w:lang w:val="en-US"/>
        </w:rPr>
        <w:t xml:space="preserve"> Bluetooth 5.4</w:t>
      </w:r>
    </w:p>
    <w:p w14:paraId="69A71312" w14:textId="77777777" w:rsidR="000068F8" w:rsidRPr="00CF5202" w:rsidRDefault="000068F8" w:rsidP="007112F7">
      <w:pPr>
        <w:pStyle w:val="Bezodstpw"/>
        <w:rPr>
          <w:rFonts w:ascii="Arial" w:hAnsi="Arial" w:cs="Arial"/>
          <w:lang w:val="en-US"/>
        </w:rPr>
      </w:pPr>
      <w:r w:rsidRPr="00CF5202">
        <w:rPr>
          <w:rFonts w:ascii="Arial" w:hAnsi="Arial" w:cs="Arial"/>
          <w:lang w:val="en-US"/>
        </w:rPr>
        <w:t>LAN 2.5 Gb/s</w:t>
      </w:r>
    </w:p>
    <w:p w14:paraId="49939864" w14:textId="77777777" w:rsidR="000068F8" w:rsidRPr="00CF5202" w:rsidRDefault="000068F8" w:rsidP="007112F7">
      <w:pPr>
        <w:pStyle w:val="Bezodstpw"/>
        <w:rPr>
          <w:rFonts w:ascii="Arial" w:hAnsi="Arial" w:cs="Arial"/>
          <w:lang w:val="en-US"/>
        </w:rPr>
      </w:pPr>
      <w:proofErr w:type="spellStart"/>
      <w:r w:rsidRPr="00CF5202">
        <w:rPr>
          <w:rFonts w:ascii="Arial" w:hAnsi="Arial" w:cs="Arial"/>
          <w:lang w:val="en-US"/>
        </w:rPr>
        <w:t>Złącza</w:t>
      </w:r>
      <w:proofErr w:type="spellEnd"/>
      <w:r w:rsidRPr="00CF5202">
        <w:rPr>
          <w:rFonts w:ascii="Arial" w:hAnsi="Arial" w:cs="Arial"/>
          <w:lang w:val="en-US"/>
        </w:rPr>
        <w:t>:</w:t>
      </w:r>
    </w:p>
    <w:p w14:paraId="3E4A2206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1 x Czytnik kart pamięci SD </w:t>
      </w:r>
    </w:p>
    <w:p w14:paraId="3D081706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1 x HDMI 2.1 1 x RJ-45 (LAN) </w:t>
      </w:r>
    </w:p>
    <w:p w14:paraId="7A6808A8" w14:textId="77777777" w:rsidR="000068F8" w:rsidRPr="00CF5202" w:rsidRDefault="000068F8" w:rsidP="007112F7">
      <w:pPr>
        <w:pStyle w:val="Bezodstpw"/>
        <w:rPr>
          <w:rFonts w:ascii="Arial" w:hAnsi="Arial" w:cs="Arial"/>
          <w:lang w:val="en-US"/>
        </w:rPr>
      </w:pPr>
      <w:r w:rsidRPr="00CF5202">
        <w:rPr>
          <w:rFonts w:ascii="Arial" w:hAnsi="Arial" w:cs="Arial"/>
          <w:lang w:val="en-US"/>
        </w:rPr>
        <w:t xml:space="preserve">1 x USB 3.2 Gen. 1 </w:t>
      </w:r>
    </w:p>
    <w:p w14:paraId="0421202D" w14:textId="77777777" w:rsidR="000068F8" w:rsidRPr="00CF5202" w:rsidRDefault="000068F8" w:rsidP="007112F7">
      <w:pPr>
        <w:pStyle w:val="Bezodstpw"/>
        <w:rPr>
          <w:rFonts w:ascii="Arial" w:hAnsi="Arial" w:cs="Arial"/>
          <w:lang w:val="en-US"/>
        </w:rPr>
      </w:pPr>
      <w:r w:rsidRPr="00CF5202">
        <w:rPr>
          <w:rFonts w:ascii="Arial" w:hAnsi="Arial" w:cs="Arial"/>
          <w:lang w:val="en-US"/>
        </w:rPr>
        <w:t xml:space="preserve">1 x USB 3.2 Gen. 2 </w:t>
      </w:r>
    </w:p>
    <w:p w14:paraId="05DC1DAA" w14:textId="77777777" w:rsidR="000068F8" w:rsidRPr="00CF5202" w:rsidRDefault="000068F8" w:rsidP="007112F7">
      <w:pPr>
        <w:pStyle w:val="Bezodstpw"/>
        <w:rPr>
          <w:rFonts w:ascii="Arial" w:hAnsi="Arial" w:cs="Arial"/>
          <w:lang w:val="en-US"/>
        </w:rPr>
      </w:pPr>
      <w:r w:rsidRPr="00CF5202">
        <w:rPr>
          <w:rFonts w:ascii="Arial" w:hAnsi="Arial" w:cs="Arial"/>
          <w:lang w:val="en-US"/>
        </w:rPr>
        <w:t xml:space="preserve">1 x USB Type-C (z Thunderbolt 4 i DisplayPort) </w:t>
      </w:r>
    </w:p>
    <w:p w14:paraId="686AC8E3" w14:textId="77777777" w:rsidR="000068F8" w:rsidRPr="00CF5202" w:rsidRDefault="000068F8" w:rsidP="007112F7">
      <w:pPr>
        <w:pStyle w:val="Bezodstpw"/>
        <w:rPr>
          <w:rFonts w:ascii="Arial" w:hAnsi="Arial" w:cs="Arial"/>
          <w:lang w:val="en-US"/>
        </w:rPr>
      </w:pPr>
      <w:r w:rsidRPr="00CF5202">
        <w:rPr>
          <w:rFonts w:ascii="Arial" w:hAnsi="Arial" w:cs="Arial"/>
          <w:lang w:val="en-US"/>
        </w:rPr>
        <w:t xml:space="preserve">1 x USB Type-C 3.2 Gen. 2 (z DisplayPort i Power Delivery) </w:t>
      </w:r>
    </w:p>
    <w:p w14:paraId="63A9AD44" w14:textId="77777777" w:rsidR="000068F8" w:rsidRPr="00CF5202" w:rsidRDefault="000068F8" w:rsidP="007112F7">
      <w:pPr>
        <w:pStyle w:val="Bezodstpw"/>
        <w:rPr>
          <w:rFonts w:ascii="Arial" w:hAnsi="Arial" w:cs="Arial"/>
          <w:lang w:val="en-US"/>
        </w:rPr>
      </w:pPr>
      <w:r w:rsidRPr="00CF5202">
        <w:rPr>
          <w:rFonts w:ascii="Arial" w:hAnsi="Arial" w:cs="Arial"/>
          <w:lang w:val="en-US"/>
        </w:rPr>
        <w:t xml:space="preserve">1 x USB Type-C 3.2 Gen. 2 (z DisplayPort) </w:t>
      </w:r>
    </w:p>
    <w:p w14:paraId="7F68ECC1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1 x Wyjście słuchawkowe/wejście mikrofonowe </w:t>
      </w:r>
    </w:p>
    <w:p w14:paraId="774FAD42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1 x Złącze zasilania </w:t>
      </w:r>
    </w:p>
    <w:p w14:paraId="46B6B4A3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Pojemność baterii 90 </w:t>
      </w:r>
      <w:proofErr w:type="spellStart"/>
      <w:r w:rsidRPr="00CF5202">
        <w:rPr>
          <w:rFonts w:ascii="Arial" w:hAnsi="Arial" w:cs="Arial"/>
        </w:rPr>
        <w:t>Wh</w:t>
      </w:r>
      <w:proofErr w:type="spellEnd"/>
    </w:p>
    <w:p w14:paraId="6A3CAE33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Moc zasilacza 330 W</w:t>
      </w:r>
    </w:p>
    <w:p w14:paraId="34F3C454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Zawiera akumulator/baterię</w:t>
      </w:r>
    </w:p>
    <w:p w14:paraId="06BF9047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Zabezpieczenia:</w:t>
      </w:r>
    </w:p>
    <w:p w14:paraId="7E0EAB63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Kamera z wbudowaną zaślepką, </w:t>
      </w:r>
    </w:p>
    <w:p w14:paraId="13D1ECA1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Możliwość zabezpieczenia linką,</w:t>
      </w:r>
    </w:p>
    <w:p w14:paraId="776F931C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Szyfrowanie TPM</w:t>
      </w:r>
    </w:p>
    <w:p w14:paraId="0E6B82F9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System operacyjny Windows 11 Home</w:t>
      </w:r>
    </w:p>
    <w:p w14:paraId="4D8C5037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Dźwięk i audio</w:t>
      </w:r>
    </w:p>
    <w:p w14:paraId="1AEE2BF1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Kamera internetowa HD 720P, </w:t>
      </w:r>
    </w:p>
    <w:p w14:paraId="3E188DD9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Przesłona prywatności (</w:t>
      </w:r>
      <w:proofErr w:type="spellStart"/>
      <w:r w:rsidRPr="00CF5202">
        <w:rPr>
          <w:rFonts w:ascii="Arial" w:hAnsi="Arial" w:cs="Arial"/>
        </w:rPr>
        <w:t>Privacy</w:t>
      </w:r>
      <w:proofErr w:type="spellEnd"/>
      <w:r w:rsidRPr="00CF5202">
        <w:rPr>
          <w:rFonts w:ascii="Arial" w:hAnsi="Arial" w:cs="Arial"/>
        </w:rPr>
        <w:t xml:space="preserve"> </w:t>
      </w:r>
      <w:proofErr w:type="spellStart"/>
      <w:r w:rsidRPr="00CF5202">
        <w:rPr>
          <w:rFonts w:ascii="Arial" w:hAnsi="Arial" w:cs="Arial"/>
        </w:rPr>
        <w:t>Shutter</w:t>
      </w:r>
      <w:proofErr w:type="spellEnd"/>
      <w:r w:rsidRPr="00CF5202">
        <w:rPr>
          <w:rFonts w:ascii="Arial" w:hAnsi="Arial" w:cs="Arial"/>
        </w:rPr>
        <w:t xml:space="preserve">), </w:t>
      </w:r>
    </w:p>
    <w:p w14:paraId="4F069ABE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Wbudowana kamera</w:t>
      </w:r>
    </w:p>
    <w:p w14:paraId="4B6B4DDA" w14:textId="77777777" w:rsidR="000068F8" w:rsidRPr="00CF5202" w:rsidRDefault="000068F8" w:rsidP="007112F7">
      <w:pPr>
        <w:pStyle w:val="Bezodstpw"/>
        <w:rPr>
          <w:rFonts w:ascii="Arial" w:hAnsi="Arial" w:cs="Arial"/>
          <w:lang w:val="en-US"/>
        </w:rPr>
      </w:pPr>
      <w:proofErr w:type="spellStart"/>
      <w:r w:rsidRPr="00CF5202">
        <w:rPr>
          <w:rFonts w:ascii="Arial" w:hAnsi="Arial" w:cs="Arial"/>
          <w:lang w:val="en-US"/>
        </w:rPr>
        <w:t>Certyfikat</w:t>
      </w:r>
      <w:proofErr w:type="spellEnd"/>
      <w:r w:rsidRPr="00CF5202">
        <w:rPr>
          <w:rFonts w:ascii="Arial" w:hAnsi="Arial" w:cs="Arial"/>
          <w:lang w:val="en-US"/>
        </w:rPr>
        <w:t xml:space="preserve"> Hi-Res, </w:t>
      </w:r>
      <w:proofErr w:type="spellStart"/>
      <w:r w:rsidRPr="00CF5202">
        <w:rPr>
          <w:rFonts w:ascii="Arial" w:hAnsi="Arial" w:cs="Arial"/>
          <w:lang w:val="en-US"/>
        </w:rPr>
        <w:t>Nahimic</w:t>
      </w:r>
      <w:proofErr w:type="spellEnd"/>
      <w:r w:rsidRPr="00CF5202">
        <w:rPr>
          <w:rFonts w:ascii="Arial" w:hAnsi="Arial" w:cs="Arial"/>
          <w:lang w:val="en-US"/>
        </w:rPr>
        <w:t xml:space="preserve"> 3 Audio, </w:t>
      </w:r>
    </w:p>
    <w:p w14:paraId="6E96946F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Wbudowane 2 głośniki (2x 2W)</w:t>
      </w:r>
    </w:p>
    <w:p w14:paraId="21C96A46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Wbudowany mikrofon </w:t>
      </w:r>
    </w:p>
    <w:p w14:paraId="46FED453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Redukcja szumów, </w:t>
      </w:r>
    </w:p>
    <w:p w14:paraId="39244646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Klawiatura</w:t>
      </w:r>
    </w:p>
    <w:p w14:paraId="3FA8C844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Podświetlana klawiatura </w:t>
      </w:r>
    </w:p>
    <w:p w14:paraId="4917B491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lastRenderedPageBreak/>
        <w:t>Wydzielona klawiatura numeryczna</w:t>
      </w:r>
    </w:p>
    <w:p w14:paraId="2D76ECAD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Urządzenie wskazujące </w:t>
      </w:r>
      <w:proofErr w:type="spellStart"/>
      <w:r w:rsidRPr="00CF5202">
        <w:rPr>
          <w:rFonts w:ascii="Arial" w:hAnsi="Arial" w:cs="Arial"/>
        </w:rPr>
        <w:t>Touchpad</w:t>
      </w:r>
      <w:proofErr w:type="spellEnd"/>
    </w:p>
    <w:p w14:paraId="4662860F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Wymiary</w:t>
      </w:r>
    </w:p>
    <w:p w14:paraId="4CBDC5CA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Wysokość max 2.85 cm</w:t>
      </w:r>
    </w:p>
    <w:p w14:paraId="2759B625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Szerokość max 36 cm</w:t>
      </w:r>
    </w:p>
    <w:p w14:paraId="37AD622A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Głębokość max 29 cm</w:t>
      </w:r>
    </w:p>
    <w:p w14:paraId="119BABFE" w14:textId="37FAB57B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Waga max 2.7 kg</w:t>
      </w:r>
    </w:p>
    <w:p w14:paraId="1C21F4BC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Pozostałe informacje</w:t>
      </w:r>
    </w:p>
    <w:p w14:paraId="5DB69262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Funkcje AI</w:t>
      </w:r>
    </w:p>
    <w:p w14:paraId="401A9B62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Wyposażenie:</w:t>
      </w:r>
    </w:p>
    <w:p w14:paraId="57C7DA03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Instrukcja obsługi w języku polskim, </w:t>
      </w:r>
    </w:p>
    <w:p w14:paraId="29039602" w14:textId="77777777" w:rsidR="000068F8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zasilacz</w:t>
      </w:r>
    </w:p>
    <w:p w14:paraId="099E9A4E" w14:textId="77777777" w:rsidR="00F30429" w:rsidRPr="00CF5202" w:rsidRDefault="000068F8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Gwarancja min 24 miesiące</w:t>
      </w:r>
    </w:p>
    <w:p w14:paraId="24925211" w14:textId="3D927E0E" w:rsidR="003C62E0" w:rsidRPr="00CF5202" w:rsidRDefault="003C62E0" w:rsidP="007112F7">
      <w:pPr>
        <w:pStyle w:val="Bezodstpw"/>
        <w:rPr>
          <w:rFonts w:ascii="Arial" w:hAnsi="Arial" w:cs="Arial"/>
        </w:rPr>
      </w:pPr>
      <w:bookmarkStart w:id="0" w:name="_Hlk213318529"/>
      <w:r w:rsidRPr="00CF5202">
        <w:rPr>
          <w:rFonts w:ascii="Arial" w:hAnsi="Arial" w:cs="Arial"/>
        </w:rPr>
        <w:t>Gwarancja sprawowana za pośrednictwem dostawcy, czas reakcji serwisu 48 godziny, czas naprawy od momentu zgłoszenia 14 dni kalendarzowych</w:t>
      </w:r>
    </w:p>
    <w:bookmarkEnd w:id="0"/>
    <w:p w14:paraId="2283CEA8" w14:textId="77777777" w:rsidR="005D64E7" w:rsidRPr="00CF5202" w:rsidRDefault="005D64E7" w:rsidP="007112F7">
      <w:pPr>
        <w:pStyle w:val="Bezodstpw"/>
        <w:rPr>
          <w:rFonts w:ascii="Arial" w:hAnsi="Arial" w:cs="Arial"/>
        </w:rPr>
      </w:pPr>
    </w:p>
    <w:p w14:paraId="359BBE86" w14:textId="77777777" w:rsidR="00BF1462" w:rsidRPr="00CF5202" w:rsidRDefault="001869F1" w:rsidP="007112F7">
      <w:pPr>
        <w:pStyle w:val="Bezodstpw"/>
        <w:rPr>
          <w:rFonts w:ascii="Arial" w:hAnsi="Arial" w:cs="Arial"/>
          <w:b/>
          <w:bCs/>
          <w:u w:val="single"/>
        </w:rPr>
      </w:pPr>
      <w:r w:rsidRPr="00CF5202">
        <w:rPr>
          <w:rFonts w:ascii="Arial" w:hAnsi="Arial" w:cs="Arial"/>
          <w:b/>
          <w:bCs/>
          <w:u w:val="single"/>
        </w:rPr>
        <w:t xml:space="preserve">Część </w:t>
      </w:r>
      <w:r w:rsidR="003C62E0" w:rsidRPr="00CF5202">
        <w:rPr>
          <w:rFonts w:ascii="Arial" w:hAnsi="Arial" w:cs="Arial"/>
          <w:b/>
          <w:bCs/>
          <w:u w:val="single"/>
        </w:rPr>
        <w:t>2</w:t>
      </w:r>
    </w:p>
    <w:p w14:paraId="32E8FD10" w14:textId="77777777" w:rsidR="001869F1" w:rsidRPr="00CF5202" w:rsidRDefault="00F659B4" w:rsidP="007112F7">
      <w:pPr>
        <w:pStyle w:val="Bezodstpw"/>
        <w:rPr>
          <w:rFonts w:ascii="Arial" w:hAnsi="Arial" w:cs="Arial"/>
          <w:b/>
          <w:bCs/>
        </w:rPr>
      </w:pPr>
      <w:r w:rsidRPr="00CF5202">
        <w:rPr>
          <w:rFonts w:ascii="Arial" w:hAnsi="Arial" w:cs="Arial"/>
          <w:b/>
          <w:bCs/>
        </w:rPr>
        <w:t>Monitor – 2 szt.</w:t>
      </w:r>
    </w:p>
    <w:p w14:paraId="2F41153F" w14:textId="77777777" w:rsidR="00F659B4" w:rsidRPr="00CF5202" w:rsidRDefault="00F659B4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Monitor wielkoformatowy (LFD)</w:t>
      </w:r>
    </w:p>
    <w:p w14:paraId="6ED8E1D5" w14:textId="77777777" w:rsidR="00F659B4" w:rsidRPr="00CF5202" w:rsidRDefault="00F659B4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Przekątna ekranu 86" </w:t>
      </w:r>
    </w:p>
    <w:p w14:paraId="115CA151" w14:textId="77777777" w:rsidR="00F659B4" w:rsidRPr="00CF5202" w:rsidRDefault="00F659B4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Rodzaj matrycy LED, IPS</w:t>
      </w:r>
    </w:p>
    <w:p w14:paraId="29A55A7F" w14:textId="77777777" w:rsidR="00F659B4" w:rsidRPr="00CF5202" w:rsidRDefault="00F659B4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Typ ekranu płaski</w:t>
      </w:r>
    </w:p>
    <w:p w14:paraId="478D8B36" w14:textId="77777777" w:rsidR="00F659B4" w:rsidRPr="00CF5202" w:rsidRDefault="00F659B4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Monitor </w:t>
      </w:r>
      <w:proofErr w:type="spellStart"/>
      <w:r w:rsidRPr="00CF5202">
        <w:rPr>
          <w:rFonts w:ascii="Arial" w:hAnsi="Arial" w:cs="Arial"/>
        </w:rPr>
        <w:t>bezramkowy</w:t>
      </w:r>
      <w:proofErr w:type="spellEnd"/>
    </w:p>
    <w:p w14:paraId="1C225EA0" w14:textId="77777777" w:rsidR="00F659B4" w:rsidRPr="00CF5202" w:rsidRDefault="00F659B4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Rozdzielczość ekranu 3840 x 2160 (UHD 4K)</w:t>
      </w:r>
    </w:p>
    <w:p w14:paraId="6D94E8F4" w14:textId="77777777" w:rsidR="00F659B4" w:rsidRPr="00CF5202" w:rsidRDefault="00F659B4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Format obrazu 16:9</w:t>
      </w:r>
    </w:p>
    <w:p w14:paraId="04B9C7C3" w14:textId="77777777" w:rsidR="00F659B4" w:rsidRPr="00CF5202" w:rsidRDefault="00F659B4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Częstotliwość odświeżania ekranu 60 </w:t>
      </w:r>
      <w:proofErr w:type="spellStart"/>
      <w:r w:rsidRPr="00CF5202">
        <w:rPr>
          <w:rFonts w:ascii="Arial" w:hAnsi="Arial" w:cs="Arial"/>
        </w:rPr>
        <w:t>Hz</w:t>
      </w:r>
      <w:proofErr w:type="spellEnd"/>
    </w:p>
    <w:p w14:paraId="663145B3" w14:textId="77777777" w:rsidR="00F659B4" w:rsidRPr="00CF5202" w:rsidRDefault="00F659B4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Liczba wyświetlanych kolorów 1,07 mld</w:t>
      </w:r>
    </w:p>
    <w:p w14:paraId="0B4BD745" w14:textId="77777777" w:rsidR="00F659B4" w:rsidRPr="00CF5202" w:rsidRDefault="00F659B4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Czas reakcji 8 ms</w:t>
      </w:r>
    </w:p>
    <w:p w14:paraId="778E337A" w14:textId="77777777" w:rsidR="00F659B4" w:rsidRPr="00CF5202" w:rsidRDefault="00F659B4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Jasność 450 cd/m²</w:t>
      </w:r>
    </w:p>
    <w:p w14:paraId="2559BF1E" w14:textId="77777777" w:rsidR="00F659B4" w:rsidRPr="00CF5202" w:rsidRDefault="00F659B4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Kontrast statyczny 1200:1</w:t>
      </w:r>
    </w:p>
    <w:p w14:paraId="7F0595AC" w14:textId="77777777" w:rsidR="00F659B4" w:rsidRPr="00CF5202" w:rsidRDefault="00F659B4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Kąt widzenia w poziomie 178 stopni</w:t>
      </w:r>
    </w:p>
    <w:p w14:paraId="144BD508" w14:textId="77777777" w:rsidR="00F659B4" w:rsidRPr="00CF5202" w:rsidRDefault="00F659B4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Kąt widzenia w pionie 178 stopni</w:t>
      </w:r>
    </w:p>
    <w:p w14:paraId="3C385CF6" w14:textId="77777777" w:rsidR="00F659B4" w:rsidRPr="00CF5202" w:rsidRDefault="00F659B4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Złącza</w:t>
      </w:r>
    </w:p>
    <w:p w14:paraId="59532707" w14:textId="77777777" w:rsidR="00F659B4" w:rsidRPr="00CF5202" w:rsidRDefault="00F659B4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HDMI 2.0 - 3 szt.</w:t>
      </w:r>
    </w:p>
    <w:p w14:paraId="660D1354" w14:textId="77777777" w:rsidR="00F659B4" w:rsidRPr="00CF5202" w:rsidRDefault="00F659B4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Wyjście słuchawkowe - 1 szt.</w:t>
      </w:r>
    </w:p>
    <w:p w14:paraId="1EAB6AEA" w14:textId="77777777" w:rsidR="00F659B4" w:rsidRPr="00CF5202" w:rsidRDefault="00F659B4" w:rsidP="007112F7">
      <w:pPr>
        <w:pStyle w:val="Bezodstpw"/>
        <w:rPr>
          <w:rFonts w:ascii="Arial" w:hAnsi="Arial" w:cs="Arial"/>
          <w:lang w:val="en-US"/>
        </w:rPr>
      </w:pPr>
      <w:r w:rsidRPr="00CF5202">
        <w:rPr>
          <w:rFonts w:ascii="Arial" w:hAnsi="Arial" w:cs="Arial"/>
          <w:lang w:val="en-US"/>
        </w:rPr>
        <w:t xml:space="preserve">S/PDIF - 1 </w:t>
      </w:r>
      <w:proofErr w:type="spellStart"/>
      <w:r w:rsidRPr="00CF5202">
        <w:rPr>
          <w:rFonts w:ascii="Arial" w:hAnsi="Arial" w:cs="Arial"/>
          <w:lang w:val="en-US"/>
        </w:rPr>
        <w:t>szt</w:t>
      </w:r>
      <w:proofErr w:type="spellEnd"/>
      <w:r w:rsidRPr="00CF5202">
        <w:rPr>
          <w:rFonts w:ascii="Arial" w:hAnsi="Arial" w:cs="Arial"/>
          <w:lang w:val="en-US"/>
        </w:rPr>
        <w:t xml:space="preserve">. </w:t>
      </w:r>
    </w:p>
    <w:p w14:paraId="31314DFA" w14:textId="77777777" w:rsidR="00F659B4" w:rsidRPr="00CF5202" w:rsidRDefault="00F659B4" w:rsidP="007112F7">
      <w:pPr>
        <w:pStyle w:val="Bezodstpw"/>
        <w:rPr>
          <w:rFonts w:ascii="Arial" w:hAnsi="Arial" w:cs="Arial"/>
          <w:lang w:val="en-US"/>
        </w:rPr>
      </w:pPr>
      <w:r w:rsidRPr="00CF5202">
        <w:rPr>
          <w:rFonts w:ascii="Arial" w:hAnsi="Arial" w:cs="Arial"/>
          <w:lang w:val="en-US"/>
        </w:rPr>
        <w:t xml:space="preserve">RJ-45 (LAN) - 1 </w:t>
      </w:r>
      <w:proofErr w:type="spellStart"/>
      <w:r w:rsidRPr="00CF5202">
        <w:rPr>
          <w:rFonts w:ascii="Arial" w:hAnsi="Arial" w:cs="Arial"/>
          <w:lang w:val="en-US"/>
        </w:rPr>
        <w:t>szt</w:t>
      </w:r>
      <w:proofErr w:type="spellEnd"/>
      <w:r w:rsidRPr="00CF5202">
        <w:rPr>
          <w:rFonts w:ascii="Arial" w:hAnsi="Arial" w:cs="Arial"/>
          <w:lang w:val="en-US"/>
        </w:rPr>
        <w:t>.</w:t>
      </w:r>
    </w:p>
    <w:p w14:paraId="4B8947C9" w14:textId="77777777" w:rsidR="00F659B4" w:rsidRPr="00CF5202" w:rsidRDefault="00F659B4" w:rsidP="007112F7">
      <w:pPr>
        <w:pStyle w:val="Bezodstpw"/>
        <w:rPr>
          <w:rFonts w:ascii="Arial" w:hAnsi="Arial" w:cs="Arial"/>
          <w:lang w:val="en-US"/>
        </w:rPr>
      </w:pPr>
      <w:r w:rsidRPr="00CF5202">
        <w:rPr>
          <w:rFonts w:ascii="Arial" w:hAnsi="Arial" w:cs="Arial"/>
          <w:lang w:val="en-US"/>
        </w:rPr>
        <w:t xml:space="preserve">USB 2.0 - 1 </w:t>
      </w:r>
      <w:proofErr w:type="spellStart"/>
      <w:r w:rsidRPr="00CF5202">
        <w:rPr>
          <w:rFonts w:ascii="Arial" w:hAnsi="Arial" w:cs="Arial"/>
          <w:lang w:val="en-US"/>
        </w:rPr>
        <w:t>szt</w:t>
      </w:r>
      <w:proofErr w:type="spellEnd"/>
      <w:r w:rsidRPr="00CF5202">
        <w:rPr>
          <w:rFonts w:ascii="Arial" w:hAnsi="Arial" w:cs="Arial"/>
          <w:lang w:val="en-US"/>
        </w:rPr>
        <w:t>.</w:t>
      </w:r>
    </w:p>
    <w:p w14:paraId="6C93CD4C" w14:textId="77777777" w:rsidR="00F659B4" w:rsidRPr="00CF5202" w:rsidRDefault="00F659B4" w:rsidP="007112F7">
      <w:pPr>
        <w:pStyle w:val="Bezodstpw"/>
        <w:rPr>
          <w:rFonts w:ascii="Arial" w:hAnsi="Arial" w:cs="Arial"/>
          <w:lang w:val="en-US"/>
        </w:rPr>
      </w:pPr>
      <w:r w:rsidRPr="00CF5202">
        <w:rPr>
          <w:rFonts w:ascii="Arial" w:hAnsi="Arial" w:cs="Arial"/>
          <w:lang w:val="en-US"/>
        </w:rPr>
        <w:t xml:space="preserve">USB 3.2 Gen. 1 - 1 </w:t>
      </w:r>
      <w:proofErr w:type="spellStart"/>
      <w:r w:rsidRPr="00CF5202">
        <w:rPr>
          <w:rFonts w:ascii="Arial" w:hAnsi="Arial" w:cs="Arial"/>
          <w:lang w:val="en-US"/>
        </w:rPr>
        <w:t>szt</w:t>
      </w:r>
      <w:proofErr w:type="spellEnd"/>
      <w:r w:rsidRPr="00CF5202">
        <w:rPr>
          <w:rFonts w:ascii="Arial" w:hAnsi="Arial" w:cs="Arial"/>
          <w:lang w:val="en-US"/>
        </w:rPr>
        <w:t>.</w:t>
      </w:r>
    </w:p>
    <w:p w14:paraId="7D37D04C" w14:textId="77777777" w:rsidR="00F659B4" w:rsidRPr="00CF5202" w:rsidRDefault="00F659B4" w:rsidP="007112F7">
      <w:pPr>
        <w:pStyle w:val="Bezodstpw"/>
        <w:rPr>
          <w:rFonts w:ascii="Arial" w:hAnsi="Arial" w:cs="Arial"/>
          <w:lang w:val="en-US"/>
        </w:rPr>
      </w:pPr>
      <w:r w:rsidRPr="00CF5202">
        <w:rPr>
          <w:rFonts w:ascii="Arial" w:hAnsi="Arial" w:cs="Arial"/>
          <w:lang w:val="en-US"/>
        </w:rPr>
        <w:t xml:space="preserve">USB </w:t>
      </w:r>
      <w:proofErr w:type="spellStart"/>
      <w:r w:rsidRPr="00CF5202">
        <w:rPr>
          <w:rFonts w:ascii="Arial" w:hAnsi="Arial" w:cs="Arial"/>
          <w:lang w:val="en-US"/>
        </w:rPr>
        <w:t>Typu</w:t>
      </w:r>
      <w:proofErr w:type="spellEnd"/>
      <w:r w:rsidRPr="00CF5202">
        <w:rPr>
          <w:rFonts w:ascii="Arial" w:hAnsi="Arial" w:cs="Arial"/>
          <w:lang w:val="en-US"/>
        </w:rPr>
        <w:t xml:space="preserve">-C (z DisplayPort </w:t>
      </w:r>
      <w:proofErr w:type="spellStart"/>
      <w:r w:rsidRPr="00CF5202">
        <w:rPr>
          <w:rFonts w:ascii="Arial" w:hAnsi="Arial" w:cs="Arial"/>
          <w:lang w:val="en-US"/>
        </w:rPr>
        <w:t>i</w:t>
      </w:r>
      <w:proofErr w:type="spellEnd"/>
      <w:r w:rsidRPr="00CF5202">
        <w:rPr>
          <w:rFonts w:ascii="Arial" w:hAnsi="Arial" w:cs="Arial"/>
          <w:lang w:val="en-US"/>
        </w:rPr>
        <w:t xml:space="preserve"> Power Delivery) - 1 </w:t>
      </w:r>
      <w:proofErr w:type="spellStart"/>
      <w:r w:rsidRPr="00CF5202">
        <w:rPr>
          <w:rFonts w:ascii="Arial" w:hAnsi="Arial" w:cs="Arial"/>
          <w:lang w:val="en-US"/>
        </w:rPr>
        <w:t>szt</w:t>
      </w:r>
      <w:proofErr w:type="spellEnd"/>
      <w:r w:rsidRPr="00CF5202">
        <w:rPr>
          <w:rFonts w:ascii="Arial" w:hAnsi="Arial" w:cs="Arial"/>
          <w:lang w:val="en-US"/>
        </w:rPr>
        <w:t>.</w:t>
      </w:r>
    </w:p>
    <w:p w14:paraId="613EDED4" w14:textId="77777777" w:rsidR="00F659B4" w:rsidRPr="00CF5202" w:rsidRDefault="00F659B4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RS-232 - 1 szt.</w:t>
      </w:r>
    </w:p>
    <w:p w14:paraId="43F76885" w14:textId="77777777" w:rsidR="00F659B4" w:rsidRPr="00CF5202" w:rsidRDefault="00F659B4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Moc głośników 2 x 10W</w:t>
      </w:r>
    </w:p>
    <w:p w14:paraId="057199AD" w14:textId="77777777" w:rsidR="00F659B4" w:rsidRPr="00CF5202" w:rsidRDefault="00F659B4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Możliwość montażu na ścianie - VESA </w:t>
      </w:r>
      <w:proofErr w:type="spellStart"/>
      <w:r w:rsidRPr="00CF5202">
        <w:rPr>
          <w:rFonts w:ascii="Arial" w:hAnsi="Arial" w:cs="Arial"/>
        </w:rPr>
        <w:t>VESA</w:t>
      </w:r>
      <w:proofErr w:type="spellEnd"/>
      <w:r w:rsidRPr="00CF5202">
        <w:rPr>
          <w:rFonts w:ascii="Arial" w:hAnsi="Arial" w:cs="Arial"/>
        </w:rPr>
        <w:t xml:space="preserve"> 800 x 600 mm</w:t>
      </w:r>
    </w:p>
    <w:p w14:paraId="72212FC7" w14:textId="77777777" w:rsidR="00F659B4" w:rsidRPr="00CF5202" w:rsidRDefault="00F659B4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Klasa energetyczna G</w:t>
      </w:r>
    </w:p>
    <w:p w14:paraId="7E32CC64" w14:textId="77777777" w:rsidR="00F659B4" w:rsidRPr="00CF5202" w:rsidRDefault="00F659B4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Pobór mocy podczas pracy 335 W</w:t>
      </w:r>
    </w:p>
    <w:p w14:paraId="7DD81621" w14:textId="77777777" w:rsidR="00F659B4" w:rsidRPr="00CF5202" w:rsidRDefault="00F659B4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Pobór mocy podczas spoczynku &lt; 0,5 W </w:t>
      </w:r>
    </w:p>
    <w:p w14:paraId="65D5EF4A" w14:textId="77777777" w:rsidR="00F659B4" w:rsidRPr="00CF5202" w:rsidRDefault="00F659B4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Kolor Czarny</w:t>
      </w:r>
    </w:p>
    <w:p w14:paraId="5B49DB19" w14:textId="77777777" w:rsidR="00F659B4" w:rsidRPr="00CF5202" w:rsidRDefault="00F659B4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Dodatkowe informacje</w:t>
      </w:r>
    </w:p>
    <w:p w14:paraId="3B673988" w14:textId="77777777" w:rsidR="00F659B4" w:rsidRPr="00CF5202" w:rsidRDefault="00F659B4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Funkcja Picture-by-Picture (PBP)</w:t>
      </w:r>
    </w:p>
    <w:p w14:paraId="0216DC05" w14:textId="77777777" w:rsidR="00F659B4" w:rsidRPr="00CF5202" w:rsidRDefault="00F659B4" w:rsidP="007112F7">
      <w:pPr>
        <w:pStyle w:val="Bezodstpw"/>
        <w:rPr>
          <w:rFonts w:ascii="Arial" w:hAnsi="Arial" w:cs="Arial"/>
          <w:lang w:val="en-US"/>
        </w:rPr>
      </w:pPr>
      <w:proofErr w:type="spellStart"/>
      <w:r w:rsidRPr="00CF5202">
        <w:rPr>
          <w:rFonts w:ascii="Arial" w:hAnsi="Arial" w:cs="Arial"/>
          <w:lang w:val="en-US"/>
        </w:rPr>
        <w:t>Funkcja</w:t>
      </w:r>
      <w:proofErr w:type="spellEnd"/>
      <w:r w:rsidRPr="00CF5202">
        <w:rPr>
          <w:rFonts w:ascii="Arial" w:hAnsi="Arial" w:cs="Arial"/>
          <w:lang w:val="en-US"/>
        </w:rPr>
        <w:t xml:space="preserve"> Picture-in-Picture (PIP)</w:t>
      </w:r>
    </w:p>
    <w:p w14:paraId="4203557A" w14:textId="77777777" w:rsidR="00F659B4" w:rsidRPr="00CF5202" w:rsidRDefault="00F659B4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System operacyjny</w:t>
      </w:r>
    </w:p>
    <w:p w14:paraId="14F302DD" w14:textId="77777777" w:rsidR="00F659B4" w:rsidRPr="00CF5202" w:rsidRDefault="00F659B4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Wbudowana pamięć min 32GB</w:t>
      </w:r>
    </w:p>
    <w:p w14:paraId="49C1A516" w14:textId="77777777" w:rsidR="00F659B4" w:rsidRPr="00CF5202" w:rsidRDefault="00F659B4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Możliwość zarzadzania wyświetlanymi treściami w czasie rzeczywistym z poziomu sieci</w:t>
      </w:r>
    </w:p>
    <w:p w14:paraId="24E71DCD" w14:textId="77777777" w:rsidR="00F659B4" w:rsidRPr="00CF5202" w:rsidRDefault="00F659B4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Automatyczne obracanie obrazu</w:t>
      </w:r>
    </w:p>
    <w:p w14:paraId="516F0F06" w14:textId="77777777" w:rsidR="00F659B4" w:rsidRPr="00CF5202" w:rsidRDefault="00F659B4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Menu w języku polskim</w:t>
      </w:r>
    </w:p>
    <w:p w14:paraId="2CA032F2" w14:textId="77777777" w:rsidR="00F659B4" w:rsidRPr="00CF5202" w:rsidRDefault="00F659B4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lastRenderedPageBreak/>
        <w:t>Zdalna aktualizacja systemu monitora</w:t>
      </w:r>
    </w:p>
    <w:p w14:paraId="18CF389F" w14:textId="77777777" w:rsidR="00F659B4" w:rsidRPr="00CF5202" w:rsidRDefault="00F659B4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Dołączone akcesoria</w:t>
      </w:r>
    </w:p>
    <w:p w14:paraId="60BBE2E8" w14:textId="77777777" w:rsidR="00F659B4" w:rsidRPr="00CF5202" w:rsidRDefault="00F659B4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Skrócona instrukcja obsługi</w:t>
      </w:r>
    </w:p>
    <w:p w14:paraId="22FCD27F" w14:textId="77777777" w:rsidR="00F659B4" w:rsidRPr="00CF5202" w:rsidRDefault="00F659B4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Instrukcja bezpieczeństwa</w:t>
      </w:r>
    </w:p>
    <w:p w14:paraId="58242169" w14:textId="77777777" w:rsidR="00F659B4" w:rsidRPr="00CF5202" w:rsidRDefault="00F659B4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Kabel zasilający</w:t>
      </w:r>
    </w:p>
    <w:p w14:paraId="7D2299B9" w14:textId="77777777" w:rsidR="00F659B4" w:rsidRPr="00CF5202" w:rsidRDefault="00F659B4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Kabel HDMI</w:t>
      </w:r>
    </w:p>
    <w:p w14:paraId="33705395" w14:textId="77777777" w:rsidR="00F659B4" w:rsidRPr="00CF5202" w:rsidRDefault="00F659B4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Pilot</w:t>
      </w:r>
    </w:p>
    <w:p w14:paraId="77433AE4" w14:textId="77777777" w:rsidR="00F659B4" w:rsidRPr="00CF5202" w:rsidRDefault="00F659B4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Uchwyt ścienny</w:t>
      </w:r>
    </w:p>
    <w:p w14:paraId="69372CC5" w14:textId="77777777" w:rsidR="00F659B4" w:rsidRPr="00CF5202" w:rsidRDefault="00F659B4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Moduł </w:t>
      </w:r>
      <w:proofErr w:type="spellStart"/>
      <w:r w:rsidRPr="00CF5202">
        <w:rPr>
          <w:rFonts w:ascii="Arial" w:hAnsi="Arial" w:cs="Arial"/>
        </w:rPr>
        <w:t>WiFi</w:t>
      </w:r>
      <w:proofErr w:type="spellEnd"/>
      <w:r w:rsidRPr="00CF5202">
        <w:rPr>
          <w:rFonts w:ascii="Arial" w:hAnsi="Arial" w:cs="Arial"/>
        </w:rPr>
        <w:t>/Bluetooth</w:t>
      </w:r>
    </w:p>
    <w:p w14:paraId="04BD69CC" w14:textId="77777777" w:rsidR="00F659B4" w:rsidRPr="00CF5202" w:rsidRDefault="00F659B4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Szerokość max 1950 mm</w:t>
      </w:r>
    </w:p>
    <w:p w14:paraId="71905D9F" w14:textId="77777777" w:rsidR="00F659B4" w:rsidRPr="00CF5202" w:rsidRDefault="00F659B4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Wysokość (z podstawą) max 1110 mm</w:t>
      </w:r>
    </w:p>
    <w:p w14:paraId="4A648489" w14:textId="77777777" w:rsidR="00F659B4" w:rsidRPr="00CF5202" w:rsidRDefault="00F659B4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Głębokość (z podstawą) max 82 mm</w:t>
      </w:r>
    </w:p>
    <w:p w14:paraId="0D3D6BA4" w14:textId="77777777" w:rsidR="00F659B4" w:rsidRPr="00CF5202" w:rsidRDefault="00F659B4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Waga max 44 kg</w:t>
      </w:r>
    </w:p>
    <w:p w14:paraId="08572D53" w14:textId="77777777" w:rsidR="00F659B4" w:rsidRPr="00CF5202" w:rsidRDefault="00F659B4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Gwarancja min 36 miesięcy (gwarancja producenta)</w:t>
      </w:r>
    </w:p>
    <w:p w14:paraId="13728C37" w14:textId="3952EE73" w:rsidR="003C62E0" w:rsidRPr="00CF5202" w:rsidRDefault="003C62E0" w:rsidP="007112F7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Gwarancja sprawowana za pośrednictwem dostawcy, czas reakcji serwisu 48 godzin</w:t>
      </w:r>
      <w:r w:rsidR="00CF5202">
        <w:rPr>
          <w:rFonts w:ascii="Arial" w:hAnsi="Arial" w:cs="Arial"/>
        </w:rPr>
        <w:t>y</w:t>
      </w:r>
      <w:r w:rsidRPr="00CF5202">
        <w:rPr>
          <w:rFonts w:ascii="Arial" w:hAnsi="Arial" w:cs="Arial"/>
        </w:rPr>
        <w:t>, czas naprawy od momentu zgłoszenia 14 dni kalendarzowych</w:t>
      </w:r>
    </w:p>
    <w:p w14:paraId="2C79E343" w14:textId="77777777" w:rsidR="00366DE5" w:rsidRPr="00CF5202" w:rsidRDefault="00366DE5" w:rsidP="003C62E0">
      <w:pPr>
        <w:pStyle w:val="Bezodstpw"/>
        <w:rPr>
          <w:rFonts w:ascii="Arial" w:hAnsi="Arial" w:cs="Arial"/>
        </w:rPr>
      </w:pPr>
    </w:p>
    <w:p w14:paraId="5B104D8A" w14:textId="77777777" w:rsidR="00366DE5" w:rsidRPr="00CF5202" w:rsidRDefault="00366DE5" w:rsidP="003C62E0">
      <w:pPr>
        <w:pStyle w:val="Bezodstpw"/>
        <w:rPr>
          <w:rFonts w:ascii="Arial" w:hAnsi="Arial" w:cs="Arial"/>
          <w:b/>
          <w:bCs/>
          <w:u w:val="single"/>
        </w:rPr>
      </w:pPr>
      <w:r w:rsidRPr="00CF5202">
        <w:rPr>
          <w:rFonts w:ascii="Arial" w:hAnsi="Arial" w:cs="Arial"/>
          <w:b/>
          <w:bCs/>
          <w:u w:val="single"/>
        </w:rPr>
        <w:t>Część 3</w:t>
      </w:r>
    </w:p>
    <w:p w14:paraId="1B7B9CEC" w14:textId="77777777" w:rsidR="00366DE5" w:rsidRPr="00CF5202" w:rsidRDefault="00366DE5" w:rsidP="00366DE5">
      <w:pPr>
        <w:pStyle w:val="Bezodstpw"/>
        <w:rPr>
          <w:rFonts w:ascii="Arial" w:hAnsi="Arial" w:cs="Arial"/>
          <w:b/>
          <w:bCs/>
        </w:rPr>
      </w:pPr>
      <w:r w:rsidRPr="00CF5202">
        <w:rPr>
          <w:rFonts w:ascii="Arial" w:hAnsi="Arial" w:cs="Arial"/>
          <w:b/>
          <w:bCs/>
        </w:rPr>
        <w:t xml:space="preserve">Laptop – 1 szt. </w:t>
      </w:r>
    </w:p>
    <w:p w14:paraId="703FD1E3" w14:textId="18BA41F6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  <w:b/>
          <w:bCs/>
        </w:rPr>
        <w:t>Wyświetlacz</w:t>
      </w:r>
      <w:r w:rsidRPr="00CF5202">
        <w:rPr>
          <w:rFonts w:ascii="Arial" w:hAnsi="Arial" w:cs="Arial"/>
        </w:rPr>
        <w:t xml:space="preserve"> posiadający matrycę LCD o przekątnej 14 cala, rozdzielczość natywna min. 3456 na 2234 piksele przy 254 pikselach na cal</w:t>
      </w:r>
    </w:p>
    <w:p w14:paraId="5B63EE98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jasność min. 1000 nitów jasności utrzymywanej na całym ekranie; min. 1600 nitów jasności szczytowej (tylko treści HDR) Jasność SDR min 500 nitów</w:t>
      </w:r>
    </w:p>
    <w:p w14:paraId="23C5243F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Min. kontrast 1 000 000:1</w:t>
      </w:r>
    </w:p>
    <w:p w14:paraId="5D0C555C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Kolory min. 1 mld kolorów</w:t>
      </w:r>
    </w:p>
    <w:p w14:paraId="3D338769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Szeroka gama kolorów (P3)</w:t>
      </w:r>
    </w:p>
    <w:p w14:paraId="7CDE8A94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Technologia wyświetlacza, która dostosowuje poziom jasności i temperaturę kolorów do światła otoczenia</w:t>
      </w:r>
    </w:p>
    <w:p w14:paraId="00773BE4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Częstotliwość odświeżania</w:t>
      </w:r>
    </w:p>
    <w:p w14:paraId="7941517F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Technologia zapewniająca adaptacyjną częstotliwość odświeżania do 120 </w:t>
      </w:r>
      <w:proofErr w:type="spellStart"/>
      <w:r w:rsidRPr="00CF5202">
        <w:rPr>
          <w:rFonts w:ascii="Arial" w:hAnsi="Arial" w:cs="Arial"/>
        </w:rPr>
        <w:t>Hz</w:t>
      </w:r>
      <w:proofErr w:type="spellEnd"/>
    </w:p>
    <w:p w14:paraId="59E073C4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Stałe częstotliwości odświeżania: 47,95 </w:t>
      </w:r>
      <w:proofErr w:type="spellStart"/>
      <w:r w:rsidRPr="00CF5202">
        <w:rPr>
          <w:rFonts w:ascii="Arial" w:hAnsi="Arial" w:cs="Arial"/>
        </w:rPr>
        <w:t>Hz</w:t>
      </w:r>
      <w:proofErr w:type="spellEnd"/>
      <w:r w:rsidRPr="00CF5202">
        <w:rPr>
          <w:rFonts w:ascii="Arial" w:hAnsi="Arial" w:cs="Arial"/>
        </w:rPr>
        <w:t xml:space="preserve">, 48,00 </w:t>
      </w:r>
      <w:proofErr w:type="spellStart"/>
      <w:r w:rsidRPr="00CF5202">
        <w:rPr>
          <w:rFonts w:ascii="Arial" w:hAnsi="Arial" w:cs="Arial"/>
        </w:rPr>
        <w:t>Hz</w:t>
      </w:r>
      <w:proofErr w:type="spellEnd"/>
      <w:r w:rsidRPr="00CF5202">
        <w:rPr>
          <w:rFonts w:ascii="Arial" w:hAnsi="Arial" w:cs="Arial"/>
        </w:rPr>
        <w:t xml:space="preserve">, 50,00 </w:t>
      </w:r>
      <w:proofErr w:type="spellStart"/>
      <w:r w:rsidRPr="00CF5202">
        <w:rPr>
          <w:rFonts w:ascii="Arial" w:hAnsi="Arial" w:cs="Arial"/>
        </w:rPr>
        <w:t>Hz</w:t>
      </w:r>
      <w:proofErr w:type="spellEnd"/>
      <w:r w:rsidRPr="00CF5202">
        <w:rPr>
          <w:rFonts w:ascii="Arial" w:hAnsi="Arial" w:cs="Arial"/>
        </w:rPr>
        <w:t xml:space="preserve">, 59,94 </w:t>
      </w:r>
      <w:proofErr w:type="spellStart"/>
      <w:r w:rsidRPr="00CF5202">
        <w:rPr>
          <w:rFonts w:ascii="Arial" w:hAnsi="Arial" w:cs="Arial"/>
        </w:rPr>
        <w:t>Hz</w:t>
      </w:r>
      <w:proofErr w:type="spellEnd"/>
      <w:r w:rsidRPr="00CF5202">
        <w:rPr>
          <w:rFonts w:ascii="Arial" w:hAnsi="Arial" w:cs="Arial"/>
        </w:rPr>
        <w:t xml:space="preserve">, 60,00 </w:t>
      </w:r>
      <w:proofErr w:type="spellStart"/>
      <w:r w:rsidRPr="00CF5202">
        <w:rPr>
          <w:rFonts w:ascii="Arial" w:hAnsi="Arial" w:cs="Arial"/>
        </w:rPr>
        <w:t>Hz</w:t>
      </w:r>
      <w:proofErr w:type="spellEnd"/>
    </w:p>
    <w:p w14:paraId="12C60A89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  <w:b/>
          <w:bCs/>
        </w:rPr>
        <w:t>Procesor</w:t>
      </w:r>
      <w:r w:rsidRPr="00CF5202">
        <w:rPr>
          <w:rFonts w:ascii="Arial" w:hAnsi="Arial" w:cs="Arial"/>
        </w:rPr>
        <w:t xml:space="preserve"> osiągający nie mniej niż 27000 pkt w teście </w:t>
      </w:r>
      <w:hyperlink r:id="rId6" w:history="1">
        <w:r w:rsidRPr="00CF5202">
          <w:rPr>
            <w:rStyle w:val="Hipercze"/>
            <w:rFonts w:ascii="Arial" w:hAnsi="Arial" w:cs="Arial"/>
            <w:color w:val="auto"/>
            <w:sz w:val="20"/>
            <w:szCs w:val="20"/>
          </w:rPr>
          <w:t>www.cpubenchmark.net</w:t>
        </w:r>
      </w:hyperlink>
      <w:r w:rsidRPr="00CF5202">
        <w:rPr>
          <w:rFonts w:ascii="Arial" w:hAnsi="Arial" w:cs="Arial"/>
        </w:rPr>
        <w:t>  z wbudowanym GPU</w:t>
      </w:r>
    </w:p>
    <w:p w14:paraId="528EE590" w14:textId="2A8A5A63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Wynik musi znajdować się na stronie.</w:t>
      </w:r>
    </w:p>
    <w:p w14:paraId="4F099D34" w14:textId="225B7AFF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Załączyć wydruk z dowolnego dnia od daty ogłoszenia postępowania o daty złożenia oferty.</w:t>
      </w:r>
    </w:p>
    <w:p w14:paraId="3EE0B034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Silnik multimedialny</w:t>
      </w:r>
    </w:p>
    <w:p w14:paraId="4CD48C56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Sprzętowa akceleracja obsługi H.264, HEVC, </w:t>
      </w:r>
      <w:proofErr w:type="spellStart"/>
      <w:r w:rsidRPr="00CF5202">
        <w:rPr>
          <w:rFonts w:ascii="Arial" w:hAnsi="Arial" w:cs="Arial"/>
        </w:rPr>
        <w:t>ProRes</w:t>
      </w:r>
      <w:proofErr w:type="spellEnd"/>
      <w:r w:rsidRPr="00CF5202">
        <w:rPr>
          <w:rFonts w:ascii="Arial" w:hAnsi="Arial" w:cs="Arial"/>
        </w:rPr>
        <w:t xml:space="preserve"> i </w:t>
      </w:r>
      <w:proofErr w:type="spellStart"/>
      <w:r w:rsidRPr="00CF5202">
        <w:rPr>
          <w:rFonts w:ascii="Arial" w:hAnsi="Arial" w:cs="Arial"/>
        </w:rPr>
        <w:t>ProRes</w:t>
      </w:r>
      <w:proofErr w:type="spellEnd"/>
      <w:r w:rsidRPr="00CF5202">
        <w:rPr>
          <w:rFonts w:ascii="Arial" w:hAnsi="Arial" w:cs="Arial"/>
        </w:rPr>
        <w:t xml:space="preserve"> RAW</w:t>
      </w:r>
    </w:p>
    <w:p w14:paraId="1118AA18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Silnik dekodowania wideo</w:t>
      </w:r>
    </w:p>
    <w:p w14:paraId="7A420EF1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Silnik kodowania wideo</w:t>
      </w:r>
    </w:p>
    <w:p w14:paraId="5344248B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Silnik kodujący i dekodujący format </w:t>
      </w:r>
      <w:proofErr w:type="spellStart"/>
      <w:r w:rsidRPr="00CF5202">
        <w:rPr>
          <w:rFonts w:ascii="Arial" w:hAnsi="Arial" w:cs="Arial"/>
        </w:rPr>
        <w:t>ProRes</w:t>
      </w:r>
      <w:proofErr w:type="spellEnd"/>
    </w:p>
    <w:p w14:paraId="783ABF09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  <w:b/>
          <w:bCs/>
        </w:rPr>
        <w:t>Pamięć masowa</w:t>
      </w:r>
      <w:r w:rsidRPr="00CF5202">
        <w:rPr>
          <w:rFonts w:ascii="Arial" w:hAnsi="Arial" w:cs="Arial"/>
        </w:rPr>
        <w:t xml:space="preserve"> min. SSD 1 T</w:t>
      </w:r>
      <w:r w:rsidR="00B653A4" w:rsidRPr="00CF5202">
        <w:rPr>
          <w:rFonts w:ascii="Arial" w:hAnsi="Arial" w:cs="Arial"/>
        </w:rPr>
        <w:t>B</w:t>
      </w:r>
    </w:p>
    <w:p w14:paraId="00BFB49C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  <w:b/>
          <w:bCs/>
        </w:rPr>
        <w:t>Pamięć RAM</w:t>
      </w:r>
      <w:r w:rsidRPr="00CF5202">
        <w:rPr>
          <w:rFonts w:ascii="Arial" w:hAnsi="Arial" w:cs="Arial"/>
        </w:rPr>
        <w:t xml:space="preserve"> min. 32 GB zunifikowanej pamięci RAM</w:t>
      </w:r>
    </w:p>
    <w:p w14:paraId="55806D5B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Zasilanie i bateria</w:t>
      </w:r>
    </w:p>
    <w:p w14:paraId="3AF02E1A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Min. do 22 godzin odtwarzania filmów </w:t>
      </w:r>
    </w:p>
    <w:p w14:paraId="2B256BEB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Min. do 14 godzin bezprzewodowego przeglądania </w:t>
      </w:r>
      <w:proofErr w:type="spellStart"/>
      <w:r w:rsidRPr="00CF5202">
        <w:rPr>
          <w:rFonts w:ascii="Arial" w:hAnsi="Arial" w:cs="Arial"/>
        </w:rPr>
        <w:t>internetu</w:t>
      </w:r>
      <w:proofErr w:type="spellEnd"/>
    </w:p>
    <w:p w14:paraId="55A9F35B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Bateria </w:t>
      </w:r>
      <w:proofErr w:type="spellStart"/>
      <w:r w:rsidRPr="00CF5202">
        <w:rPr>
          <w:rFonts w:ascii="Arial" w:hAnsi="Arial" w:cs="Arial"/>
        </w:rPr>
        <w:t>litowo</w:t>
      </w:r>
      <w:proofErr w:type="spellEnd"/>
      <w:r w:rsidRPr="00CF5202">
        <w:rPr>
          <w:rFonts w:ascii="Arial" w:hAnsi="Arial" w:cs="Arial"/>
        </w:rPr>
        <w:t xml:space="preserve">-polimerowa o pojemności min. 70 </w:t>
      </w:r>
      <w:proofErr w:type="spellStart"/>
      <w:r w:rsidRPr="00CF5202">
        <w:rPr>
          <w:rFonts w:ascii="Arial" w:hAnsi="Arial" w:cs="Arial"/>
        </w:rPr>
        <w:t>Wh</w:t>
      </w:r>
      <w:proofErr w:type="spellEnd"/>
    </w:p>
    <w:p w14:paraId="73E9D3DB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Zasilacz USB C o mocy min. 67 W </w:t>
      </w:r>
    </w:p>
    <w:p w14:paraId="6C7164AE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Możliwość szybkiego ładowania zasilaczem USB C o mocy 96 W</w:t>
      </w:r>
    </w:p>
    <w:p w14:paraId="5530453F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Ładowanie i rozbudowa</w:t>
      </w:r>
    </w:p>
    <w:p w14:paraId="37DD5A3A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Min. 1x Gniazdo na kartę SDXC</w:t>
      </w:r>
    </w:p>
    <w:p w14:paraId="41DB42D4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Min. 1x Port HDMI</w:t>
      </w:r>
    </w:p>
    <w:p w14:paraId="139F9E1A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Min 1x Gniazdo słuchawkowe 3,5 mm</w:t>
      </w:r>
    </w:p>
    <w:p w14:paraId="6D81122D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Min 1x Port </w:t>
      </w:r>
      <w:proofErr w:type="spellStart"/>
      <w:r w:rsidRPr="00CF5202">
        <w:rPr>
          <w:rFonts w:ascii="Arial" w:hAnsi="Arial" w:cs="Arial"/>
        </w:rPr>
        <w:t>MagSafe</w:t>
      </w:r>
      <w:proofErr w:type="spellEnd"/>
    </w:p>
    <w:p w14:paraId="0BA3342C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Min. 3x port </w:t>
      </w:r>
      <w:proofErr w:type="spellStart"/>
      <w:r w:rsidRPr="00CF5202">
        <w:rPr>
          <w:rFonts w:ascii="Arial" w:hAnsi="Arial" w:cs="Arial"/>
        </w:rPr>
        <w:t>Thunderbolt</w:t>
      </w:r>
      <w:proofErr w:type="spellEnd"/>
      <w:r w:rsidRPr="00CF5202">
        <w:rPr>
          <w:rFonts w:ascii="Arial" w:hAnsi="Arial" w:cs="Arial"/>
        </w:rPr>
        <w:t xml:space="preserve"> 4 (USB C) obsługujące:</w:t>
      </w:r>
    </w:p>
    <w:p w14:paraId="0F153E26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Ładowanie</w:t>
      </w:r>
    </w:p>
    <w:p w14:paraId="3CFDFA31" w14:textId="77777777" w:rsidR="00366DE5" w:rsidRPr="00CF5202" w:rsidRDefault="00366DE5" w:rsidP="00366DE5">
      <w:pPr>
        <w:pStyle w:val="Bezodstpw"/>
        <w:rPr>
          <w:rFonts w:ascii="Arial" w:hAnsi="Arial" w:cs="Arial"/>
          <w:lang w:val="en-US"/>
        </w:rPr>
      </w:pPr>
      <w:r w:rsidRPr="00CF5202">
        <w:rPr>
          <w:rFonts w:ascii="Arial" w:hAnsi="Arial" w:cs="Arial"/>
          <w:lang w:val="en-US"/>
        </w:rPr>
        <w:lastRenderedPageBreak/>
        <w:t>DisplayPort</w:t>
      </w:r>
    </w:p>
    <w:p w14:paraId="76740117" w14:textId="77777777" w:rsidR="00366DE5" w:rsidRPr="00CF5202" w:rsidRDefault="00366DE5" w:rsidP="00366DE5">
      <w:pPr>
        <w:pStyle w:val="Bezodstpw"/>
        <w:rPr>
          <w:rFonts w:ascii="Arial" w:hAnsi="Arial" w:cs="Arial"/>
          <w:lang w:val="en-US"/>
        </w:rPr>
      </w:pPr>
      <w:r w:rsidRPr="00CF5202">
        <w:rPr>
          <w:rFonts w:ascii="Arial" w:hAnsi="Arial" w:cs="Arial"/>
          <w:lang w:val="en-US"/>
        </w:rPr>
        <w:t>Thunderbolt 4 (do 40 Gb/s)</w:t>
      </w:r>
    </w:p>
    <w:p w14:paraId="5B5AC0A5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USB 4 (do 40 </w:t>
      </w:r>
      <w:proofErr w:type="spellStart"/>
      <w:r w:rsidRPr="00CF5202">
        <w:rPr>
          <w:rFonts w:ascii="Arial" w:hAnsi="Arial" w:cs="Arial"/>
        </w:rPr>
        <w:t>Gb</w:t>
      </w:r>
      <w:proofErr w:type="spellEnd"/>
      <w:r w:rsidRPr="00CF5202">
        <w:rPr>
          <w:rFonts w:ascii="Arial" w:hAnsi="Arial" w:cs="Arial"/>
        </w:rPr>
        <w:t>/s)</w:t>
      </w:r>
    </w:p>
    <w:p w14:paraId="439D6C5B" w14:textId="77777777" w:rsidR="00366DE5" w:rsidRPr="00CF5202" w:rsidRDefault="00366DE5" w:rsidP="00366DE5">
      <w:pPr>
        <w:pStyle w:val="Bezodstpw"/>
        <w:rPr>
          <w:rFonts w:ascii="Arial" w:hAnsi="Arial" w:cs="Arial"/>
          <w:b/>
          <w:bCs/>
        </w:rPr>
      </w:pPr>
      <w:r w:rsidRPr="00CF5202">
        <w:rPr>
          <w:rFonts w:ascii="Arial" w:hAnsi="Arial" w:cs="Arial"/>
          <w:b/>
          <w:bCs/>
        </w:rPr>
        <w:t>Klawiatura i gładzik</w:t>
      </w:r>
    </w:p>
    <w:p w14:paraId="0952C6EA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Podświetlana klawiatura wyposażona w:</w:t>
      </w:r>
    </w:p>
    <w:p w14:paraId="47A5A90B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Min. 79 (ISO) klawiszy, w tym 12 klawiszy funkcyjnych i 4 klawisze strzałek w układzie odwróconego „T”</w:t>
      </w:r>
    </w:p>
    <w:p w14:paraId="3952E104" w14:textId="28A15EA1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Czytnik elektronicznego rozpoznawania linii papilarnych, który umożliwia użytkownikom odblokowywanie urządzeń, dokonywanie zakupów w różnych cyfrowych sklepach oraz uwierzytelnianie płatności online lub w aplikacjach. </w:t>
      </w:r>
    </w:p>
    <w:p w14:paraId="3B8F1E03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Min. 1 x Czujnik oświetlenia zewnętrznego</w:t>
      </w:r>
    </w:p>
    <w:p w14:paraId="7C7F1E78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Gładzik wyczuwający siłę nacisku i umożliwiający precyzyjne sterowanie kursorem; obsługujący mocne kliknięcia, akcelerację, rysowanie z gradacją nacisku oraz gesty Multi-</w:t>
      </w:r>
      <w:proofErr w:type="spellStart"/>
      <w:r w:rsidRPr="00CF5202">
        <w:rPr>
          <w:rFonts w:ascii="Arial" w:hAnsi="Arial" w:cs="Arial"/>
        </w:rPr>
        <w:t>Touch</w:t>
      </w:r>
      <w:proofErr w:type="spellEnd"/>
    </w:p>
    <w:p w14:paraId="33C0E971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Komunikacja bezprzewodowa</w:t>
      </w:r>
    </w:p>
    <w:p w14:paraId="0AC853AB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Interfejs sieci bezprzewodowej min. </w:t>
      </w:r>
      <w:proofErr w:type="spellStart"/>
      <w:r w:rsidRPr="00CF5202">
        <w:rPr>
          <w:rFonts w:ascii="Arial" w:hAnsi="Arial" w:cs="Arial"/>
        </w:rPr>
        <w:t>Wi</w:t>
      </w:r>
      <w:proofErr w:type="spellEnd"/>
      <w:r w:rsidRPr="00CF5202">
        <w:rPr>
          <w:rFonts w:ascii="Arial" w:hAnsi="Arial" w:cs="Arial"/>
        </w:rPr>
        <w:t xml:space="preserve"> Fi 6 (802.11ax) zgodny z IEEE 802.11a/b/g/n/</w:t>
      </w:r>
      <w:proofErr w:type="spellStart"/>
      <w:r w:rsidRPr="00CF5202">
        <w:rPr>
          <w:rFonts w:ascii="Arial" w:hAnsi="Arial" w:cs="Arial"/>
        </w:rPr>
        <w:t>ac</w:t>
      </w:r>
      <w:proofErr w:type="spellEnd"/>
    </w:p>
    <w:p w14:paraId="423E82C4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Bluetooth: Interfejs bezprzewodowy Bluetooth 5.0</w:t>
      </w:r>
    </w:p>
    <w:p w14:paraId="732B6328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  <w:b/>
          <w:bCs/>
        </w:rPr>
        <w:t>Kamera</w:t>
      </w:r>
      <w:r w:rsidRPr="00CF5202">
        <w:rPr>
          <w:rFonts w:ascii="Arial" w:hAnsi="Arial" w:cs="Arial"/>
        </w:rPr>
        <w:t xml:space="preserve"> przednia min. HD 1080p</w:t>
      </w:r>
    </w:p>
    <w:p w14:paraId="6287DA15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Zaawansowany procesor ISP wykorzystujący techniki </w:t>
      </w:r>
      <w:proofErr w:type="spellStart"/>
      <w:r w:rsidRPr="00CF5202">
        <w:rPr>
          <w:rFonts w:ascii="Arial" w:hAnsi="Arial" w:cs="Arial"/>
        </w:rPr>
        <w:t>wideografii</w:t>
      </w:r>
      <w:proofErr w:type="spellEnd"/>
      <w:r w:rsidRPr="00CF5202">
        <w:rPr>
          <w:rFonts w:ascii="Arial" w:hAnsi="Arial" w:cs="Arial"/>
        </w:rPr>
        <w:t xml:space="preserve"> obliczeniowej</w:t>
      </w:r>
    </w:p>
    <w:p w14:paraId="10C64ED8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Obsługa wideo</w:t>
      </w:r>
    </w:p>
    <w:p w14:paraId="22CB6792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Jednoczesne wyświetlanie obrazu w pełnej natywnej rozdzielczości na wbudowanym wyświetlaczu w miliardzie kolorów oraz:</w:t>
      </w:r>
    </w:p>
    <w:p w14:paraId="7051213B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obsługa maksymalnie dwóch wyświetlaczy zewnętrznych o rozdzielczości do 6K przy 60 </w:t>
      </w:r>
      <w:proofErr w:type="spellStart"/>
      <w:r w:rsidRPr="00CF5202">
        <w:rPr>
          <w:rFonts w:ascii="Arial" w:hAnsi="Arial" w:cs="Arial"/>
        </w:rPr>
        <w:t>Hz</w:t>
      </w:r>
      <w:proofErr w:type="spellEnd"/>
      <w:r w:rsidRPr="00CF5202">
        <w:rPr>
          <w:rFonts w:ascii="Arial" w:hAnsi="Arial" w:cs="Arial"/>
        </w:rPr>
        <w:t xml:space="preserve"> z możliwością wyświetlania ponad miliarda kolorów lub obsługa maksymalnie trzech wyświetlaczy zewnętrznych o rozdzielczości do 6K i jednego wyświetlacza zewnętrznego o rozdzielczości do 4K przy 60 </w:t>
      </w:r>
      <w:proofErr w:type="spellStart"/>
      <w:r w:rsidRPr="00CF5202">
        <w:rPr>
          <w:rFonts w:ascii="Arial" w:hAnsi="Arial" w:cs="Arial"/>
        </w:rPr>
        <w:t>Hz</w:t>
      </w:r>
      <w:proofErr w:type="spellEnd"/>
      <w:r w:rsidRPr="00CF5202">
        <w:rPr>
          <w:rFonts w:ascii="Arial" w:hAnsi="Arial" w:cs="Arial"/>
        </w:rPr>
        <w:t xml:space="preserve"> z możliwością wyświetlania ponad miliarda kolorów </w:t>
      </w:r>
    </w:p>
    <w:p w14:paraId="7374C26D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Cyfrowe wyjście wideo </w:t>
      </w:r>
      <w:proofErr w:type="spellStart"/>
      <w:r w:rsidRPr="00CF5202">
        <w:rPr>
          <w:rFonts w:ascii="Arial" w:hAnsi="Arial" w:cs="Arial"/>
        </w:rPr>
        <w:t>Thunderbolt</w:t>
      </w:r>
      <w:proofErr w:type="spellEnd"/>
      <w:r w:rsidRPr="00CF5202">
        <w:rPr>
          <w:rFonts w:ascii="Arial" w:hAnsi="Arial" w:cs="Arial"/>
        </w:rPr>
        <w:t xml:space="preserve"> 4:</w:t>
      </w:r>
    </w:p>
    <w:p w14:paraId="6153C250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min. 1 x natywne wyjście </w:t>
      </w:r>
      <w:proofErr w:type="spellStart"/>
      <w:r w:rsidRPr="00CF5202">
        <w:rPr>
          <w:rFonts w:ascii="Arial" w:hAnsi="Arial" w:cs="Arial"/>
        </w:rPr>
        <w:t>DisplayPort</w:t>
      </w:r>
      <w:proofErr w:type="spellEnd"/>
      <w:r w:rsidRPr="00CF5202">
        <w:rPr>
          <w:rFonts w:ascii="Arial" w:hAnsi="Arial" w:cs="Arial"/>
        </w:rPr>
        <w:t xml:space="preserve"> przez USB-C</w:t>
      </w:r>
    </w:p>
    <w:p w14:paraId="6552547F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wyjścia VGA, HDMI, DVI i </w:t>
      </w:r>
      <w:proofErr w:type="spellStart"/>
      <w:r w:rsidRPr="00CF5202">
        <w:rPr>
          <w:rFonts w:ascii="Arial" w:hAnsi="Arial" w:cs="Arial"/>
        </w:rPr>
        <w:t>Thunderbolt</w:t>
      </w:r>
      <w:proofErr w:type="spellEnd"/>
      <w:r w:rsidRPr="00CF5202">
        <w:rPr>
          <w:rFonts w:ascii="Arial" w:hAnsi="Arial" w:cs="Arial"/>
        </w:rPr>
        <w:t xml:space="preserve"> 2 obsługiwane przez przejściówki (sprzedawane oddzielnie)</w:t>
      </w:r>
    </w:p>
    <w:p w14:paraId="22807962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Cyfrowe wyjście wideo HDMI</w:t>
      </w:r>
    </w:p>
    <w:p w14:paraId="35BD77FF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Obsługa min. jednego wyświetlacza o rozdzielczości maksymalnej 4K przy 60 </w:t>
      </w:r>
      <w:proofErr w:type="spellStart"/>
      <w:r w:rsidRPr="00CF5202">
        <w:rPr>
          <w:rFonts w:ascii="Arial" w:hAnsi="Arial" w:cs="Arial"/>
        </w:rPr>
        <w:t>Hz</w:t>
      </w:r>
      <w:proofErr w:type="spellEnd"/>
    </w:p>
    <w:p w14:paraId="40B151D8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Wyjście DVI przez przejściówkę z HDMI na DVI (sprzedawaną oddzielnie)</w:t>
      </w:r>
    </w:p>
    <w:p w14:paraId="6D9DADFF" w14:textId="77777777" w:rsidR="00366DE5" w:rsidRPr="00CF5202" w:rsidRDefault="00366DE5" w:rsidP="00366DE5">
      <w:pPr>
        <w:pStyle w:val="Bezodstpw"/>
        <w:rPr>
          <w:rFonts w:ascii="Arial" w:hAnsi="Arial" w:cs="Arial"/>
          <w:b/>
          <w:bCs/>
        </w:rPr>
      </w:pPr>
      <w:r w:rsidRPr="00CF5202">
        <w:rPr>
          <w:rFonts w:ascii="Arial" w:hAnsi="Arial" w:cs="Arial"/>
          <w:b/>
          <w:bCs/>
        </w:rPr>
        <w:t>Dźwięk</w:t>
      </w:r>
    </w:p>
    <w:p w14:paraId="55290A5E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System maks. sześciu głośników hi-fi z przetwornikami </w:t>
      </w:r>
      <w:proofErr w:type="spellStart"/>
      <w:r w:rsidRPr="00CF5202">
        <w:rPr>
          <w:rFonts w:ascii="Arial" w:hAnsi="Arial" w:cs="Arial"/>
        </w:rPr>
        <w:t>niskotonowymi</w:t>
      </w:r>
      <w:proofErr w:type="spellEnd"/>
      <w:r w:rsidRPr="00CF5202">
        <w:rPr>
          <w:rFonts w:ascii="Arial" w:hAnsi="Arial" w:cs="Arial"/>
        </w:rPr>
        <w:t xml:space="preserve"> w technologii </w:t>
      </w:r>
      <w:proofErr w:type="spellStart"/>
      <w:r w:rsidRPr="00CF5202">
        <w:rPr>
          <w:rFonts w:ascii="Arial" w:hAnsi="Arial" w:cs="Arial"/>
        </w:rPr>
        <w:t>force-cancelling</w:t>
      </w:r>
      <w:proofErr w:type="spellEnd"/>
    </w:p>
    <w:p w14:paraId="227FA65F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Przestrzenny dźwięk stereo</w:t>
      </w:r>
    </w:p>
    <w:p w14:paraId="161E4569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Dźwięk przestrzenny podczas odtwarzania muzyki i materiałów wideo w technologii Dolby </w:t>
      </w:r>
      <w:proofErr w:type="spellStart"/>
      <w:r w:rsidRPr="00CF5202">
        <w:rPr>
          <w:rFonts w:ascii="Arial" w:hAnsi="Arial" w:cs="Arial"/>
        </w:rPr>
        <w:t>Atmos</w:t>
      </w:r>
      <w:proofErr w:type="spellEnd"/>
      <w:r w:rsidRPr="00CF5202">
        <w:rPr>
          <w:rFonts w:ascii="Arial" w:hAnsi="Arial" w:cs="Arial"/>
        </w:rPr>
        <w:t xml:space="preserve"> przy użyciu wbudowanych głośników</w:t>
      </w:r>
    </w:p>
    <w:p w14:paraId="225977C8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Dźwięk przestrzenny z dynamicznym śledzeniem ruchu głowy </w:t>
      </w:r>
    </w:p>
    <w:p w14:paraId="5D54F4B1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Układ trzech mikrofonów klasy studyjnej o wysokim stosunku sygnału do szumu z technologią kierunkowego kształtowania wiązki akustycznej</w:t>
      </w:r>
    </w:p>
    <w:p w14:paraId="1F3C1D9E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Min. 1 x Gniazdo słuchawkowe 3,5 mm z zaawansowaną obsługą słuchawek o wysokiej impedancji</w:t>
      </w:r>
    </w:p>
    <w:p w14:paraId="6048FEC7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Wymagania środowiskowe</w:t>
      </w:r>
    </w:p>
    <w:p w14:paraId="6B6303F6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Napięcie sieci: od 100 V do 240 V AC</w:t>
      </w:r>
    </w:p>
    <w:p w14:paraId="509BF53E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Częstotliwość: od 50 </w:t>
      </w:r>
      <w:proofErr w:type="spellStart"/>
      <w:r w:rsidRPr="00CF5202">
        <w:rPr>
          <w:rFonts w:ascii="Arial" w:hAnsi="Arial" w:cs="Arial"/>
        </w:rPr>
        <w:t>Hz</w:t>
      </w:r>
      <w:proofErr w:type="spellEnd"/>
      <w:r w:rsidRPr="00CF5202">
        <w:rPr>
          <w:rFonts w:ascii="Arial" w:hAnsi="Arial" w:cs="Arial"/>
        </w:rPr>
        <w:t xml:space="preserve"> do 60 </w:t>
      </w:r>
      <w:proofErr w:type="spellStart"/>
      <w:r w:rsidRPr="00CF5202">
        <w:rPr>
          <w:rFonts w:ascii="Arial" w:hAnsi="Arial" w:cs="Arial"/>
        </w:rPr>
        <w:t>Hz</w:t>
      </w:r>
      <w:proofErr w:type="spellEnd"/>
    </w:p>
    <w:p w14:paraId="0A1C358D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Temperatura eksploatacji: od 10°C do 35°C</w:t>
      </w:r>
    </w:p>
    <w:p w14:paraId="773F1685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Ułatwienia dostępu</w:t>
      </w:r>
    </w:p>
    <w:p w14:paraId="4A4FE447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Dostępne funkcje to m.in.:</w:t>
      </w:r>
    </w:p>
    <w:p w14:paraId="75F54A49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mechanizm odczytywania komunikatów z ekranu</w:t>
      </w:r>
    </w:p>
    <w:p w14:paraId="5E2FD232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Zoom</w:t>
      </w:r>
    </w:p>
    <w:p w14:paraId="6B9FB5C8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Zwiększ kontrast</w:t>
      </w:r>
    </w:p>
    <w:p w14:paraId="690DAFE4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Redukuj ruch</w:t>
      </w:r>
    </w:p>
    <w:p w14:paraId="4D21AFF2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Sterowanie przełącznikami</w:t>
      </w:r>
    </w:p>
    <w:p w14:paraId="2067A2E5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lastRenderedPageBreak/>
        <w:t>Napisy dla niesłyszących</w:t>
      </w:r>
    </w:p>
    <w:p w14:paraId="42E0E5B6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Synteza mowy</w:t>
      </w:r>
    </w:p>
    <w:p w14:paraId="48D94BA3" w14:textId="77777777" w:rsidR="00366DE5" w:rsidRPr="00CF5202" w:rsidRDefault="00366DE5" w:rsidP="00366DE5">
      <w:pPr>
        <w:pStyle w:val="Bezodstpw"/>
        <w:rPr>
          <w:rFonts w:ascii="Arial" w:hAnsi="Arial" w:cs="Arial"/>
          <w:b/>
          <w:bCs/>
        </w:rPr>
      </w:pPr>
      <w:r w:rsidRPr="00CF5202">
        <w:rPr>
          <w:rFonts w:ascii="Arial" w:hAnsi="Arial" w:cs="Arial"/>
          <w:b/>
          <w:bCs/>
        </w:rPr>
        <w:t>Wymiary:</w:t>
      </w:r>
    </w:p>
    <w:p w14:paraId="533781DB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Grubość: min. 1.60 maks. 1,70 cm</w:t>
      </w:r>
    </w:p>
    <w:p w14:paraId="137DA001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Szerokość: min. 33 - 34 cm</w:t>
      </w:r>
    </w:p>
    <w:p w14:paraId="556FF9FD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Głębokość: min. 24 - 25 cm</w:t>
      </w:r>
    </w:p>
    <w:p w14:paraId="43D63E85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Masa: Nie większa niż 2,14 kg</w:t>
      </w:r>
    </w:p>
    <w:p w14:paraId="0D294578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Zawartość opakowania</w:t>
      </w:r>
    </w:p>
    <w:p w14:paraId="035AB535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komputer</w:t>
      </w:r>
    </w:p>
    <w:p w14:paraId="49E676F6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Zasilacz USB C o mocy min. 67 W </w:t>
      </w:r>
    </w:p>
    <w:p w14:paraId="296EAADD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Przewód z USB C </w:t>
      </w:r>
    </w:p>
    <w:p w14:paraId="159D9E8E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Dominujący kolor czarny</w:t>
      </w:r>
    </w:p>
    <w:p w14:paraId="5AD85EE3" w14:textId="77777777" w:rsidR="00366DE5" w:rsidRPr="00CF5202" w:rsidRDefault="00366DE5" w:rsidP="00366DE5">
      <w:pPr>
        <w:pStyle w:val="Bezodstpw"/>
        <w:rPr>
          <w:rFonts w:ascii="Arial" w:hAnsi="Arial" w:cs="Arial"/>
          <w:b/>
          <w:bCs/>
        </w:rPr>
      </w:pPr>
      <w:r w:rsidRPr="00CF5202">
        <w:rPr>
          <w:rFonts w:ascii="Arial" w:hAnsi="Arial" w:cs="Arial"/>
          <w:b/>
          <w:bCs/>
        </w:rPr>
        <w:t xml:space="preserve">System operacyjny </w:t>
      </w:r>
    </w:p>
    <w:p w14:paraId="39BD183C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zainstalowany system operacyjny musi umożliwiać natywne uruchamianie takich programów jak Apple </w:t>
      </w:r>
      <w:proofErr w:type="spellStart"/>
      <w:r w:rsidRPr="00CF5202">
        <w:rPr>
          <w:rFonts w:ascii="Arial" w:hAnsi="Arial" w:cs="Arial"/>
        </w:rPr>
        <w:t>Final</w:t>
      </w:r>
      <w:proofErr w:type="spellEnd"/>
      <w:r w:rsidRPr="00CF5202">
        <w:rPr>
          <w:rFonts w:ascii="Arial" w:hAnsi="Arial" w:cs="Arial"/>
        </w:rPr>
        <w:t xml:space="preserve"> </w:t>
      </w:r>
      <w:proofErr w:type="spellStart"/>
      <w:r w:rsidRPr="00CF5202">
        <w:rPr>
          <w:rFonts w:ascii="Arial" w:hAnsi="Arial" w:cs="Arial"/>
        </w:rPr>
        <w:t>Cut</w:t>
      </w:r>
      <w:proofErr w:type="spellEnd"/>
      <w:r w:rsidRPr="00CF5202">
        <w:rPr>
          <w:rFonts w:ascii="Arial" w:hAnsi="Arial" w:cs="Arial"/>
        </w:rPr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 </w:t>
      </w:r>
    </w:p>
    <w:p w14:paraId="2657939C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  <w:b/>
          <w:bCs/>
        </w:rPr>
        <w:t>Gwarancja</w:t>
      </w:r>
      <w:r w:rsidRPr="00CF5202">
        <w:rPr>
          <w:rFonts w:ascii="Arial" w:hAnsi="Arial" w:cs="Arial"/>
        </w:rPr>
        <w:t xml:space="preserve"> min 12 miesięcy sprawowana przez producenta sprzętu za pośrednictwem Dostawcy</w:t>
      </w:r>
    </w:p>
    <w:p w14:paraId="08C68B09" w14:textId="30E352DC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czas reakcji serwisu 48 godziny, czas naprawy od momentu zgłoszenia 14 dni</w:t>
      </w:r>
    </w:p>
    <w:p w14:paraId="43D0970F" w14:textId="77777777" w:rsidR="00366DE5" w:rsidRPr="00CF5202" w:rsidRDefault="00366DE5" w:rsidP="003C62E0">
      <w:pPr>
        <w:pStyle w:val="Bezodstpw"/>
        <w:rPr>
          <w:rFonts w:ascii="Arial" w:hAnsi="Arial" w:cs="Arial"/>
        </w:rPr>
      </w:pPr>
    </w:p>
    <w:p w14:paraId="343FFC88" w14:textId="77777777" w:rsidR="003C62E0" w:rsidRPr="00CF5202" w:rsidRDefault="00366DE5" w:rsidP="00CF5202">
      <w:pPr>
        <w:spacing w:after="0" w:line="240" w:lineRule="auto"/>
        <w:rPr>
          <w:rFonts w:ascii="Arial" w:hAnsi="Arial" w:cs="Arial"/>
          <w:b/>
          <w:bCs/>
          <w:u w:val="single"/>
        </w:rPr>
      </w:pPr>
      <w:r w:rsidRPr="00CF5202">
        <w:rPr>
          <w:rFonts w:ascii="Arial" w:hAnsi="Arial" w:cs="Arial"/>
          <w:b/>
          <w:bCs/>
          <w:u w:val="single"/>
        </w:rPr>
        <w:t>Część 4</w:t>
      </w:r>
    </w:p>
    <w:p w14:paraId="15C7BE55" w14:textId="77777777" w:rsidR="00366DE5" w:rsidRPr="00CF5202" w:rsidRDefault="00366DE5" w:rsidP="00366DE5">
      <w:pPr>
        <w:pStyle w:val="Bezodstpw"/>
        <w:rPr>
          <w:rFonts w:ascii="Arial" w:hAnsi="Arial" w:cs="Arial"/>
          <w:b/>
          <w:bCs/>
        </w:rPr>
      </w:pPr>
      <w:bookmarkStart w:id="1" w:name="_Hlk218760981"/>
      <w:r w:rsidRPr="00CF5202">
        <w:rPr>
          <w:rFonts w:ascii="Arial" w:hAnsi="Arial" w:cs="Arial"/>
          <w:b/>
          <w:bCs/>
        </w:rPr>
        <w:t xml:space="preserve">Laptop – 1 szt. </w:t>
      </w:r>
    </w:p>
    <w:p w14:paraId="2ADD7CF3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  <w:b/>
          <w:bCs/>
        </w:rPr>
        <w:t>Wyświetlacz</w:t>
      </w:r>
      <w:r w:rsidRPr="00CF5202">
        <w:rPr>
          <w:rFonts w:ascii="Arial" w:hAnsi="Arial" w:cs="Arial"/>
        </w:rPr>
        <w:t xml:space="preserve"> posiadający matrycę LCD o przekątnej 14 cala, rozdzielczość natywna min. 3456 na 2234 piksele przy 254 pikselach na cal</w:t>
      </w:r>
    </w:p>
    <w:p w14:paraId="0E0F475A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jasność min. 1000 nitów jasności utrzymywanej na całym ekranie; min. 1600 nitów jasności szczytowej (tylko treści HDR) Jasność SDR min 500 nitów</w:t>
      </w:r>
    </w:p>
    <w:p w14:paraId="7B310FB3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Min. kontrast 1 000 000:1</w:t>
      </w:r>
    </w:p>
    <w:p w14:paraId="24343539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Kolory min. 1 mld kolorów</w:t>
      </w:r>
    </w:p>
    <w:p w14:paraId="01EA9477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Szeroka gama kolorów (P3)</w:t>
      </w:r>
    </w:p>
    <w:p w14:paraId="1F4E5B05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Technologia wyświetlacza, która dostosowuje poziom jasności i temperaturę kolorów do światła otoczenia</w:t>
      </w:r>
    </w:p>
    <w:p w14:paraId="1C0694BB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Częstotliwość odświeżania</w:t>
      </w:r>
    </w:p>
    <w:p w14:paraId="4384801B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Technologia zapewniająca adaptacyjną częstotliwość odświeżania do 120 </w:t>
      </w:r>
      <w:proofErr w:type="spellStart"/>
      <w:r w:rsidRPr="00CF5202">
        <w:rPr>
          <w:rFonts w:ascii="Arial" w:hAnsi="Arial" w:cs="Arial"/>
        </w:rPr>
        <w:t>Hz</w:t>
      </w:r>
      <w:proofErr w:type="spellEnd"/>
    </w:p>
    <w:p w14:paraId="4D337229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Stałe częstotliwości odświeżania: 47,95 </w:t>
      </w:r>
      <w:proofErr w:type="spellStart"/>
      <w:r w:rsidRPr="00CF5202">
        <w:rPr>
          <w:rFonts w:ascii="Arial" w:hAnsi="Arial" w:cs="Arial"/>
        </w:rPr>
        <w:t>Hz</w:t>
      </w:r>
      <w:proofErr w:type="spellEnd"/>
      <w:r w:rsidRPr="00CF5202">
        <w:rPr>
          <w:rFonts w:ascii="Arial" w:hAnsi="Arial" w:cs="Arial"/>
        </w:rPr>
        <w:t xml:space="preserve">, 48,00 </w:t>
      </w:r>
      <w:proofErr w:type="spellStart"/>
      <w:r w:rsidRPr="00CF5202">
        <w:rPr>
          <w:rFonts w:ascii="Arial" w:hAnsi="Arial" w:cs="Arial"/>
        </w:rPr>
        <w:t>Hz</w:t>
      </w:r>
      <w:proofErr w:type="spellEnd"/>
      <w:r w:rsidRPr="00CF5202">
        <w:rPr>
          <w:rFonts w:ascii="Arial" w:hAnsi="Arial" w:cs="Arial"/>
        </w:rPr>
        <w:t xml:space="preserve">, 50,00 </w:t>
      </w:r>
      <w:proofErr w:type="spellStart"/>
      <w:r w:rsidRPr="00CF5202">
        <w:rPr>
          <w:rFonts w:ascii="Arial" w:hAnsi="Arial" w:cs="Arial"/>
        </w:rPr>
        <w:t>Hz</w:t>
      </w:r>
      <w:proofErr w:type="spellEnd"/>
      <w:r w:rsidRPr="00CF5202">
        <w:rPr>
          <w:rFonts w:ascii="Arial" w:hAnsi="Arial" w:cs="Arial"/>
        </w:rPr>
        <w:t xml:space="preserve">, 59,94 </w:t>
      </w:r>
      <w:proofErr w:type="spellStart"/>
      <w:r w:rsidRPr="00CF5202">
        <w:rPr>
          <w:rFonts w:ascii="Arial" w:hAnsi="Arial" w:cs="Arial"/>
        </w:rPr>
        <w:t>Hz</w:t>
      </w:r>
      <w:proofErr w:type="spellEnd"/>
      <w:r w:rsidRPr="00CF5202">
        <w:rPr>
          <w:rFonts w:ascii="Arial" w:hAnsi="Arial" w:cs="Arial"/>
        </w:rPr>
        <w:t xml:space="preserve">, 60,00 </w:t>
      </w:r>
      <w:proofErr w:type="spellStart"/>
      <w:r w:rsidRPr="00CF5202">
        <w:rPr>
          <w:rFonts w:ascii="Arial" w:hAnsi="Arial" w:cs="Arial"/>
        </w:rPr>
        <w:t>Hz</w:t>
      </w:r>
      <w:proofErr w:type="spellEnd"/>
    </w:p>
    <w:p w14:paraId="49AF6D61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  <w:b/>
          <w:bCs/>
        </w:rPr>
        <w:t>Procesor</w:t>
      </w:r>
      <w:r w:rsidRPr="00CF5202">
        <w:rPr>
          <w:rFonts w:ascii="Arial" w:hAnsi="Arial" w:cs="Arial"/>
        </w:rPr>
        <w:t xml:space="preserve"> osiągający nie mniej niż 32000 pkt w teście </w:t>
      </w:r>
      <w:hyperlink r:id="rId7" w:history="1">
        <w:r w:rsidRPr="00CF5202">
          <w:rPr>
            <w:rStyle w:val="Hipercze"/>
            <w:rFonts w:ascii="Arial" w:hAnsi="Arial" w:cs="Arial"/>
            <w:color w:val="auto"/>
            <w:sz w:val="20"/>
            <w:szCs w:val="20"/>
          </w:rPr>
          <w:t>www.cpubenchmark.net</w:t>
        </w:r>
      </w:hyperlink>
      <w:r w:rsidRPr="00CF5202">
        <w:rPr>
          <w:rFonts w:ascii="Arial" w:hAnsi="Arial" w:cs="Arial"/>
        </w:rPr>
        <w:t>  z wbudowanym GPU</w:t>
      </w:r>
    </w:p>
    <w:p w14:paraId="6A03FDF3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Wynik musi znajdować się na stronie .</w:t>
      </w:r>
    </w:p>
    <w:p w14:paraId="363239B5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Załączyć wydruk z dowolnego dnia  od daty ogłoszenia postępowania  do daty złożenia oferty.</w:t>
      </w:r>
    </w:p>
    <w:p w14:paraId="3FDC93D8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Silnik multimedialny</w:t>
      </w:r>
    </w:p>
    <w:p w14:paraId="0C209D10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Sprzętowa akceleracja obsługi H.264, HEVC, </w:t>
      </w:r>
      <w:proofErr w:type="spellStart"/>
      <w:r w:rsidRPr="00CF5202">
        <w:rPr>
          <w:rFonts w:ascii="Arial" w:hAnsi="Arial" w:cs="Arial"/>
        </w:rPr>
        <w:t>ProRes</w:t>
      </w:r>
      <w:proofErr w:type="spellEnd"/>
      <w:r w:rsidRPr="00CF5202">
        <w:rPr>
          <w:rFonts w:ascii="Arial" w:hAnsi="Arial" w:cs="Arial"/>
        </w:rPr>
        <w:t xml:space="preserve"> i </w:t>
      </w:r>
      <w:proofErr w:type="spellStart"/>
      <w:r w:rsidRPr="00CF5202">
        <w:rPr>
          <w:rFonts w:ascii="Arial" w:hAnsi="Arial" w:cs="Arial"/>
        </w:rPr>
        <w:t>ProRes</w:t>
      </w:r>
      <w:proofErr w:type="spellEnd"/>
      <w:r w:rsidRPr="00CF5202">
        <w:rPr>
          <w:rFonts w:ascii="Arial" w:hAnsi="Arial" w:cs="Arial"/>
        </w:rPr>
        <w:t xml:space="preserve"> RAW</w:t>
      </w:r>
    </w:p>
    <w:p w14:paraId="5A362F40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Silnik dekodowania wideo</w:t>
      </w:r>
    </w:p>
    <w:p w14:paraId="6BBF8C2E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Silnik kodowania wideo</w:t>
      </w:r>
    </w:p>
    <w:p w14:paraId="2E71AA10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Silnik kodujący i dekodujący format </w:t>
      </w:r>
      <w:proofErr w:type="spellStart"/>
      <w:r w:rsidRPr="00CF5202">
        <w:rPr>
          <w:rFonts w:ascii="Arial" w:hAnsi="Arial" w:cs="Arial"/>
        </w:rPr>
        <w:t>ProRes</w:t>
      </w:r>
      <w:proofErr w:type="spellEnd"/>
    </w:p>
    <w:p w14:paraId="5995EA46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  <w:b/>
          <w:bCs/>
        </w:rPr>
        <w:t>Pamięć masowa</w:t>
      </w:r>
      <w:r w:rsidRPr="00CF5202">
        <w:rPr>
          <w:rFonts w:ascii="Arial" w:hAnsi="Arial" w:cs="Arial"/>
        </w:rPr>
        <w:t xml:space="preserve"> min. SSD 2 T</w:t>
      </w:r>
      <w:r w:rsidR="008D48DF" w:rsidRPr="00CF5202">
        <w:rPr>
          <w:rFonts w:ascii="Arial" w:hAnsi="Arial" w:cs="Arial"/>
        </w:rPr>
        <w:t>B</w:t>
      </w:r>
    </w:p>
    <w:p w14:paraId="67495DB0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  <w:b/>
          <w:bCs/>
        </w:rPr>
        <w:t>Pamięć RAM</w:t>
      </w:r>
      <w:r w:rsidRPr="00CF5202">
        <w:rPr>
          <w:rFonts w:ascii="Arial" w:hAnsi="Arial" w:cs="Arial"/>
        </w:rPr>
        <w:t xml:space="preserve"> min. 48 GB zunifikowanej pamięci RAM</w:t>
      </w:r>
    </w:p>
    <w:p w14:paraId="049C161D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Zasilanie i bateria</w:t>
      </w:r>
    </w:p>
    <w:p w14:paraId="7308FC99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Min. do 22 godzin odtwarzania filmów </w:t>
      </w:r>
    </w:p>
    <w:p w14:paraId="3ACF5DE9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Min. do 14 godzin bezprzewodowego przeglądania </w:t>
      </w:r>
      <w:proofErr w:type="spellStart"/>
      <w:r w:rsidRPr="00CF5202">
        <w:rPr>
          <w:rFonts w:ascii="Arial" w:hAnsi="Arial" w:cs="Arial"/>
        </w:rPr>
        <w:t>internetu</w:t>
      </w:r>
      <w:proofErr w:type="spellEnd"/>
    </w:p>
    <w:p w14:paraId="405295E0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Bateria </w:t>
      </w:r>
      <w:proofErr w:type="spellStart"/>
      <w:r w:rsidRPr="00CF5202">
        <w:rPr>
          <w:rFonts w:ascii="Arial" w:hAnsi="Arial" w:cs="Arial"/>
        </w:rPr>
        <w:t>litowo</w:t>
      </w:r>
      <w:proofErr w:type="spellEnd"/>
      <w:r w:rsidRPr="00CF5202">
        <w:rPr>
          <w:rFonts w:ascii="Arial" w:hAnsi="Arial" w:cs="Arial"/>
        </w:rPr>
        <w:t xml:space="preserve">-polimerowa o pojemności min. 70 </w:t>
      </w:r>
      <w:proofErr w:type="spellStart"/>
      <w:r w:rsidRPr="00CF5202">
        <w:rPr>
          <w:rFonts w:ascii="Arial" w:hAnsi="Arial" w:cs="Arial"/>
        </w:rPr>
        <w:t>Wh</w:t>
      </w:r>
      <w:proofErr w:type="spellEnd"/>
    </w:p>
    <w:p w14:paraId="3B4C913C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Zasilacz USB C o mocy min. 67 W </w:t>
      </w:r>
    </w:p>
    <w:p w14:paraId="036C82FE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Możliwość szybkiego ładowania zasilaczem USB C o mocy 96 W</w:t>
      </w:r>
    </w:p>
    <w:p w14:paraId="74E9F5BB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lastRenderedPageBreak/>
        <w:t>Ładowanie i rozbudowa</w:t>
      </w:r>
    </w:p>
    <w:p w14:paraId="4E84EE42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Min. 1x Gniazdo na kartę SDXC</w:t>
      </w:r>
    </w:p>
    <w:p w14:paraId="5CB54665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Min. 1x Port HDMI</w:t>
      </w:r>
    </w:p>
    <w:p w14:paraId="315A8A87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Min 1x Gniazdo słuchawkowe 3,5 mm</w:t>
      </w:r>
    </w:p>
    <w:p w14:paraId="79811DDA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Min 1x Port </w:t>
      </w:r>
      <w:proofErr w:type="spellStart"/>
      <w:r w:rsidRPr="00CF5202">
        <w:rPr>
          <w:rFonts w:ascii="Arial" w:hAnsi="Arial" w:cs="Arial"/>
        </w:rPr>
        <w:t>MagSafe</w:t>
      </w:r>
      <w:proofErr w:type="spellEnd"/>
      <w:r w:rsidR="001879E9" w:rsidRPr="00CF5202">
        <w:rPr>
          <w:rFonts w:ascii="Arial" w:hAnsi="Arial" w:cs="Arial"/>
        </w:rPr>
        <w:t xml:space="preserve"> 3</w:t>
      </w:r>
    </w:p>
    <w:p w14:paraId="696338F7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Min. 3x port </w:t>
      </w:r>
      <w:proofErr w:type="spellStart"/>
      <w:r w:rsidRPr="00CF5202">
        <w:rPr>
          <w:rFonts w:ascii="Arial" w:hAnsi="Arial" w:cs="Arial"/>
        </w:rPr>
        <w:t>Thunderbolt</w:t>
      </w:r>
      <w:proofErr w:type="spellEnd"/>
      <w:r w:rsidRPr="00CF5202">
        <w:rPr>
          <w:rFonts w:ascii="Arial" w:hAnsi="Arial" w:cs="Arial"/>
        </w:rPr>
        <w:t xml:space="preserve"> </w:t>
      </w:r>
      <w:r w:rsidR="001879E9" w:rsidRPr="00CF5202">
        <w:rPr>
          <w:rFonts w:ascii="Arial" w:hAnsi="Arial" w:cs="Arial"/>
        </w:rPr>
        <w:t>5</w:t>
      </w:r>
      <w:r w:rsidRPr="00CF5202">
        <w:rPr>
          <w:rFonts w:ascii="Arial" w:hAnsi="Arial" w:cs="Arial"/>
        </w:rPr>
        <w:t xml:space="preserve"> (USB C) obsługujące:</w:t>
      </w:r>
    </w:p>
    <w:p w14:paraId="1E8D56D7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Ładowanie</w:t>
      </w:r>
    </w:p>
    <w:p w14:paraId="2F493A4B" w14:textId="77777777" w:rsidR="00366DE5" w:rsidRPr="00CF5202" w:rsidRDefault="00366DE5" w:rsidP="00366DE5">
      <w:pPr>
        <w:pStyle w:val="Bezodstpw"/>
        <w:rPr>
          <w:rFonts w:ascii="Arial" w:hAnsi="Arial" w:cs="Arial"/>
          <w:lang w:val="en-US"/>
        </w:rPr>
      </w:pPr>
      <w:r w:rsidRPr="00CF5202">
        <w:rPr>
          <w:rFonts w:ascii="Arial" w:hAnsi="Arial" w:cs="Arial"/>
          <w:lang w:val="en-US"/>
        </w:rPr>
        <w:t>DisplayPort</w:t>
      </w:r>
    </w:p>
    <w:p w14:paraId="274E0DF7" w14:textId="77777777" w:rsidR="00366DE5" w:rsidRPr="00CF5202" w:rsidRDefault="00366DE5" w:rsidP="00366DE5">
      <w:pPr>
        <w:pStyle w:val="Bezodstpw"/>
        <w:rPr>
          <w:rFonts w:ascii="Arial" w:hAnsi="Arial" w:cs="Arial"/>
          <w:lang w:val="en-US"/>
        </w:rPr>
      </w:pPr>
      <w:r w:rsidRPr="00CF5202">
        <w:rPr>
          <w:rFonts w:ascii="Arial" w:hAnsi="Arial" w:cs="Arial"/>
          <w:lang w:val="en-US"/>
        </w:rPr>
        <w:t>Thunderbolt 4 (do 40 Gb/s)</w:t>
      </w:r>
    </w:p>
    <w:p w14:paraId="787A717A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USB 4 (do 40 </w:t>
      </w:r>
      <w:proofErr w:type="spellStart"/>
      <w:r w:rsidRPr="00CF5202">
        <w:rPr>
          <w:rFonts w:ascii="Arial" w:hAnsi="Arial" w:cs="Arial"/>
        </w:rPr>
        <w:t>Gb</w:t>
      </w:r>
      <w:proofErr w:type="spellEnd"/>
      <w:r w:rsidRPr="00CF5202">
        <w:rPr>
          <w:rFonts w:ascii="Arial" w:hAnsi="Arial" w:cs="Arial"/>
        </w:rPr>
        <w:t>/s)</w:t>
      </w:r>
    </w:p>
    <w:p w14:paraId="0C6050BB" w14:textId="77777777" w:rsidR="00366DE5" w:rsidRPr="00CF5202" w:rsidRDefault="00366DE5" w:rsidP="00366DE5">
      <w:pPr>
        <w:pStyle w:val="Bezodstpw"/>
        <w:rPr>
          <w:rFonts w:ascii="Arial" w:hAnsi="Arial" w:cs="Arial"/>
          <w:b/>
          <w:bCs/>
        </w:rPr>
      </w:pPr>
      <w:r w:rsidRPr="00CF5202">
        <w:rPr>
          <w:rFonts w:ascii="Arial" w:hAnsi="Arial" w:cs="Arial"/>
          <w:b/>
          <w:bCs/>
        </w:rPr>
        <w:t>Klawiatura i gładzik</w:t>
      </w:r>
    </w:p>
    <w:p w14:paraId="6605CFB4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Podświetlana klawiatura wyposażona w:</w:t>
      </w:r>
    </w:p>
    <w:p w14:paraId="07FE07F5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Min. 79 (ISO) klawiszy, w tym 12 klawiszy funkcyjnych i 4 klawisze strzałek w układzie odwróconego „T”</w:t>
      </w:r>
    </w:p>
    <w:p w14:paraId="3783F422" w14:textId="71990235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Czytnik elektronicznego rozpoznawania linii papilarnych, który umożliwia użytkownikom odblokowywanie urządzeń, dokonywanie zakupów w różnych cyfrowych sklepach oraz uwierzytelnianie płatności online lub w aplikacjach. </w:t>
      </w:r>
    </w:p>
    <w:p w14:paraId="5C3983AF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Min. 1 x Czujnik oświetlenia zewnętrznego</w:t>
      </w:r>
    </w:p>
    <w:p w14:paraId="257DA76B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Gładzik wyczuwający siłę nacisku i umożliwiający precyzyjne sterowanie kursorem; obsługujący mocne kliknięcia, akcelerację, rysowanie z gradacją nacisku oraz gesty Multi-</w:t>
      </w:r>
      <w:proofErr w:type="spellStart"/>
      <w:r w:rsidRPr="00CF5202">
        <w:rPr>
          <w:rFonts w:ascii="Arial" w:hAnsi="Arial" w:cs="Arial"/>
        </w:rPr>
        <w:t>Touch</w:t>
      </w:r>
      <w:proofErr w:type="spellEnd"/>
    </w:p>
    <w:p w14:paraId="608C7B5A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Komunikacja bezprzewodowa</w:t>
      </w:r>
    </w:p>
    <w:p w14:paraId="0865107A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Interfejs sieci bezprzewodowej min. </w:t>
      </w:r>
      <w:proofErr w:type="spellStart"/>
      <w:r w:rsidRPr="00CF5202">
        <w:rPr>
          <w:rFonts w:ascii="Arial" w:hAnsi="Arial" w:cs="Arial"/>
        </w:rPr>
        <w:t>Wi</w:t>
      </w:r>
      <w:proofErr w:type="spellEnd"/>
      <w:r w:rsidRPr="00CF5202">
        <w:rPr>
          <w:rFonts w:ascii="Arial" w:hAnsi="Arial" w:cs="Arial"/>
        </w:rPr>
        <w:t xml:space="preserve"> Fi 6 (802.11ax) zgodny z IEEE 802.11a/b/g/n/</w:t>
      </w:r>
      <w:proofErr w:type="spellStart"/>
      <w:r w:rsidRPr="00CF5202">
        <w:rPr>
          <w:rFonts w:ascii="Arial" w:hAnsi="Arial" w:cs="Arial"/>
        </w:rPr>
        <w:t>ac</w:t>
      </w:r>
      <w:proofErr w:type="spellEnd"/>
    </w:p>
    <w:p w14:paraId="2835D790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Bluetooth: Interfejs bezprzewodowy Bluetooth 5.0</w:t>
      </w:r>
    </w:p>
    <w:p w14:paraId="349B6E7A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  <w:b/>
          <w:bCs/>
        </w:rPr>
        <w:t>Kamera</w:t>
      </w:r>
      <w:r w:rsidRPr="00CF5202">
        <w:rPr>
          <w:rFonts w:ascii="Arial" w:hAnsi="Arial" w:cs="Arial"/>
        </w:rPr>
        <w:t xml:space="preserve"> przednia min. HD 1080p</w:t>
      </w:r>
    </w:p>
    <w:p w14:paraId="49EA1CE1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Zaawansowany procesor ISP wykorzystujący techniki </w:t>
      </w:r>
      <w:proofErr w:type="spellStart"/>
      <w:r w:rsidRPr="00CF5202">
        <w:rPr>
          <w:rFonts w:ascii="Arial" w:hAnsi="Arial" w:cs="Arial"/>
        </w:rPr>
        <w:t>wideografii</w:t>
      </w:r>
      <w:proofErr w:type="spellEnd"/>
      <w:r w:rsidRPr="00CF5202">
        <w:rPr>
          <w:rFonts w:ascii="Arial" w:hAnsi="Arial" w:cs="Arial"/>
        </w:rPr>
        <w:t xml:space="preserve"> obliczeniowej</w:t>
      </w:r>
    </w:p>
    <w:p w14:paraId="3562C66B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Obsługa wideo</w:t>
      </w:r>
    </w:p>
    <w:p w14:paraId="2962D92E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Jednoczesne wyświetlanie obrazu w pełnej natywnej rozdzielczości na wbudowanym wyświetlaczu w miliardzie kolorów oraz:</w:t>
      </w:r>
    </w:p>
    <w:p w14:paraId="5032792D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obsługa maksymalnie dwóch wyświetlaczy zewnętrznych o rozdzielczości do 6K przy 60 </w:t>
      </w:r>
      <w:proofErr w:type="spellStart"/>
      <w:r w:rsidRPr="00CF5202">
        <w:rPr>
          <w:rFonts w:ascii="Arial" w:hAnsi="Arial" w:cs="Arial"/>
        </w:rPr>
        <w:t>Hz</w:t>
      </w:r>
      <w:proofErr w:type="spellEnd"/>
      <w:r w:rsidRPr="00CF5202">
        <w:rPr>
          <w:rFonts w:ascii="Arial" w:hAnsi="Arial" w:cs="Arial"/>
        </w:rPr>
        <w:t xml:space="preserve"> z możliwością wyświetlania ponad miliarda kolorów lub obsługa maksymalnie trzech wyświetlaczy zewnętrznych o rozdzielczości do 6K i jednego wyświetlacza zewnętrznego o rozdzielczości do 4K przy 60 </w:t>
      </w:r>
      <w:proofErr w:type="spellStart"/>
      <w:r w:rsidRPr="00CF5202">
        <w:rPr>
          <w:rFonts w:ascii="Arial" w:hAnsi="Arial" w:cs="Arial"/>
        </w:rPr>
        <w:t>Hz</w:t>
      </w:r>
      <w:proofErr w:type="spellEnd"/>
      <w:r w:rsidRPr="00CF5202">
        <w:rPr>
          <w:rFonts w:ascii="Arial" w:hAnsi="Arial" w:cs="Arial"/>
        </w:rPr>
        <w:t xml:space="preserve"> z możliwością wyświetlania ponad miliarda kolorów </w:t>
      </w:r>
    </w:p>
    <w:p w14:paraId="3B5F876B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Cyfrowe wyjście wideo </w:t>
      </w:r>
      <w:proofErr w:type="spellStart"/>
      <w:r w:rsidRPr="00CF5202">
        <w:rPr>
          <w:rFonts w:ascii="Arial" w:hAnsi="Arial" w:cs="Arial"/>
        </w:rPr>
        <w:t>Thunderbolt</w:t>
      </w:r>
      <w:proofErr w:type="spellEnd"/>
      <w:r w:rsidRPr="00CF5202">
        <w:rPr>
          <w:rFonts w:ascii="Arial" w:hAnsi="Arial" w:cs="Arial"/>
        </w:rPr>
        <w:t xml:space="preserve"> </w:t>
      </w:r>
      <w:r w:rsidR="001879E9" w:rsidRPr="00CF5202">
        <w:rPr>
          <w:rFonts w:ascii="Arial" w:hAnsi="Arial" w:cs="Arial"/>
        </w:rPr>
        <w:t>4</w:t>
      </w:r>
    </w:p>
    <w:p w14:paraId="5ADAE611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min. 1 x natywne wyjście </w:t>
      </w:r>
      <w:proofErr w:type="spellStart"/>
      <w:r w:rsidRPr="00CF5202">
        <w:rPr>
          <w:rFonts w:ascii="Arial" w:hAnsi="Arial" w:cs="Arial"/>
        </w:rPr>
        <w:t>DisplayPort</w:t>
      </w:r>
      <w:proofErr w:type="spellEnd"/>
      <w:r w:rsidRPr="00CF5202">
        <w:rPr>
          <w:rFonts w:ascii="Arial" w:hAnsi="Arial" w:cs="Arial"/>
        </w:rPr>
        <w:t xml:space="preserve"> przez USB-C</w:t>
      </w:r>
    </w:p>
    <w:p w14:paraId="1AB8FDFC" w14:textId="77777777" w:rsidR="001879E9" w:rsidRPr="00CF5202" w:rsidRDefault="00366DE5" w:rsidP="001879E9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wyjścia VGA, HDMI, DVI </w:t>
      </w:r>
      <w:r w:rsidR="001879E9" w:rsidRPr="00CF5202">
        <w:rPr>
          <w:rFonts w:ascii="Arial" w:hAnsi="Arial" w:cs="Arial"/>
        </w:rPr>
        <w:t xml:space="preserve">i </w:t>
      </w:r>
      <w:proofErr w:type="spellStart"/>
      <w:r w:rsidR="001879E9" w:rsidRPr="00CF5202">
        <w:rPr>
          <w:rFonts w:ascii="Arial" w:hAnsi="Arial" w:cs="Arial"/>
        </w:rPr>
        <w:t>Thunderbolt</w:t>
      </w:r>
      <w:proofErr w:type="spellEnd"/>
      <w:r w:rsidR="001879E9" w:rsidRPr="00CF5202">
        <w:rPr>
          <w:rFonts w:ascii="Arial" w:hAnsi="Arial" w:cs="Arial"/>
        </w:rPr>
        <w:t xml:space="preserve"> 2 obsługiwane przez przejściówki (sprzedawane oddzielnie)</w:t>
      </w:r>
    </w:p>
    <w:p w14:paraId="45F45DED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Cyfrowe wyjście wideo HDMI</w:t>
      </w:r>
    </w:p>
    <w:p w14:paraId="4AC41B79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Obsługa min. jednego wyświetlacza o rozdzielczości maksymalnej 4K przy 60 </w:t>
      </w:r>
      <w:proofErr w:type="spellStart"/>
      <w:r w:rsidRPr="00CF5202">
        <w:rPr>
          <w:rFonts w:ascii="Arial" w:hAnsi="Arial" w:cs="Arial"/>
        </w:rPr>
        <w:t>Hz</w:t>
      </w:r>
      <w:proofErr w:type="spellEnd"/>
    </w:p>
    <w:p w14:paraId="605ECAA5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Wyjście DVI przez przejściówkę z HDMI na DVI (sprzedawaną oddzielnie)</w:t>
      </w:r>
    </w:p>
    <w:p w14:paraId="2F91060B" w14:textId="77777777" w:rsidR="00366DE5" w:rsidRPr="00CF5202" w:rsidRDefault="00366DE5" w:rsidP="00366DE5">
      <w:pPr>
        <w:pStyle w:val="Bezodstpw"/>
        <w:rPr>
          <w:rFonts w:ascii="Arial" w:hAnsi="Arial" w:cs="Arial"/>
          <w:b/>
          <w:bCs/>
        </w:rPr>
      </w:pPr>
      <w:r w:rsidRPr="00CF5202">
        <w:rPr>
          <w:rFonts w:ascii="Arial" w:hAnsi="Arial" w:cs="Arial"/>
          <w:b/>
          <w:bCs/>
        </w:rPr>
        <w:t>Dźwięk</w:t>
      </w:r>
    </w:p>
    <w:p w14:paraId="69A18F43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System maks. sześciu głośników hi-fi z przetwornikami </w:t>
      </w:r>
      <w:proofErr w:type="spellStart"/>
      <w:r w:rsidRPr="00CF5202">
        <w:rPr>
          <w:rFonts w:ascii="Arial" w:hAnsi="Arial" w:cs="Arial"/>
        </w:rPr>
        <w:t>niskotonowymi</w:t>
      </w:r>
      <w:proofErr w:type="spellEnd"/>
      <w:r w:rsidRPr="00CF5202">
        <w:rPr>
          <w:rFonts w:ascii="Arial" w:hAnsi="Arial" w:cs="Arial"/>
        </w:rPr>
        <w:t xml:space="preserve"> w technologii </w:t>
      </w:r>
      <w:proofErr w:type="spellStart"/>
      <w:r w:rsidRPr="00CF5202">
        <w:rPr>
          <w:rFonts w:ascii="Arial" w:hAnsi="Arial" w:cs="Arial"/>
        </w:rPr>
        <w:t>force-cancelling</w:t>
      </w:r>
      <w:proofErr w:type="spellEnd"/>
    </w:p>
    <w:p w14:paraId="7601F12D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Przestrzenny dźwięk stereo</w:t>
      </w:r>
    </w:p>
    <w:p w14:paraId="438E4482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Dźwięk przestrzenny podczas odtwarzania muzyki i materiałów wideo w technologii Dolby </w:t>
      </w:r>
      <w:proofErr w:type="spellStart"/>
      <w:r w:rsidRPr="00CF5202">
        <w:rPr>
          <w:rFonts w:ascii="Arial" w:hAnsi="Arial" w:cs="Arial"/>
        </w:rPr>
        <w:t>Atmos</w:t>
      </w:r>
      <w:proofErr w:type="spellEnd"/>
      <w:r w:rsidRPr="00CF5202">
        <w:rPr>
          <w:rFonts w:ascii="Arial" w:hAnsi="Arial" w:cs="Arial"/>
        </w:rPr>
        <w:t xml:space="preserve"> przy użyciu wbudowanych głośników</w:t>
      </w:r>
    </w:p>
    <w:p w14:paraId="43E6FE20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Dźwięk przestrzenny z dynamicznym śledzeniem ruchu głowy </w:t>
      </w:r>
    </w:p>
    <w:p w14:paraId="0FAFF5BC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Układ trzech mikrofonów klasy studyjnej o wysokim stosunku sygnału do szumu z technologią kierunkowego kształtowania wiązki akustycznej</w:t>
      </w:r>
    </w:p>
    <w:p w14:paraId="6C72D42F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Min. 1 x Gniazdo słuchawkowe 3,5 mm z zaawansowaną obsługą słuchawek o wysokiej impedancji</w:t>
      </w:r>
    </w:p>
    <w:p w14:paraId="0C42F355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Wymagania środowiskowe</w:t>
      </w:r>
    </w:p>
    <w:p w14:paraId="7F7DB8DA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Napięcie sieci: od 100 V do 240 V AC</w:t>
      </w:r>
    </w:p>
    <w:p w14:paraId="15296D26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Częstotliwość: od 50 </w:t>
      </w:r>
      <w:proofErr w:type="spellStart"/>
      <w:r w:rsidRPr="00CF5202">
        <w:rPr>
          <w:rFonts w:ascii="Arial" w:hAnsi="Arial" w:cs="Arial"/>
        </w:rPr>
        <w:t>Hz</w:t>
      </w:r>
      <w:proofErr w:type="spellEnd"/>
      <w:r w:rsidRPr="00CF5202">
        <w:rPr>
          <w:rFonts w:ascii="Arial" w:hAnsi="Arial" w:cs="Arial"/>
        </w:rPr>
        <w:t xml:space="preserve"> do 60 </w:t>
      </w:r>
      <w:proofErr w:type="spellStart"/>
      <w:r w:rsidRPr="00CF5202">
        <w:rPr>
          <w:rFonts w:ascii="Arial" w:hAnsi="Arial" w:cs="Arial"/>
        </w:rPr>
        <w:t>Hz</w:t>
      </w:r>
      <w:proofErr w:type="spellEnd"/>
    </w:p>
    <w:p w14:paraId="714CF849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Temperatura eksploatacji: od 10°C do 35°C</w:t>
      </w:r>
    </w:p>
    <w:p w14:paraId="30DDEC2D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lastRenderedPageBreak/>
        <w:t>Ułatwienia dostępu</w:t>
      </w:r>
    </w:p>
    <w:p w14:paraId="4CBA444D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Dostępne funkcje to m.in.:</w:t>
      </w:r>
    </w:p>
    <w:p w14:paraId="20DB2287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mechanizm odczytywania komunikatów z ekranu</w:t>
      </w:r>
    </w:p>
    <w:p w14:paraId="11C865BE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Zoom</w:t>
      </w:r>
    </w:p>
    <w:p w14:paraId="4FF3F58D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Zwiększ kontrast</w:t>
      </w:r>
    </w:p>
    <w:p w14:paraId="5D1FFFA8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Redukuj ruch</w:t>
      </w:r>
    </w:p>
    <w:p w14:paraId="2F9FBD47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Sterowanie przełącznikami</w:t>
      </w:r>
    </w:p>
    <w:p w14:paraId="1E2D2031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Napisy dla niesłyszących</w:t>
      </w:r>
    </w:p>
    <w:p w14:paraId="4438B1A5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Synteza mowy</w:t>
      </w:r>
    </w:p>
    <w:p w14:paraId="4E03E979" w14:textId="77777777" w:rsidR="00366DE5" w:rsidRPr="00CF5202" w:rsidRDefault="00366DE5" w:rsidP="00366DE5">
      <w:pPr>
        <w:pStyle w:val="Bezodstpw"/>
        <w:rPr>
          <w:rFonts w:ascii="Arial" w:hAnsi="Arial" w:cs="Arial"/>
          <w:b/>
          <w:bCs/>
        </w:rPr>
      </w:pPr>
      <w:r w:rsidRPr="00CF5202">
        <w:rPr>
          <w:rFonts w:ascii="Arial" w:hAnsi="Arial" w:cs="Arial"/>
          <w:b/>
          <w:bCs/>
        </w:rPr>
        <w:t>Wymiary:</w:t>
      </w:r>
    </w:p>
    <w:p w14:paraId="07209B55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Grubość: min. 1.60 maks. 1,70 cm</w:t>
      </w:r>
    </w:p>
    <w:p w14:paraId="08F3AD3A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Szerokość: min. 33 - 34 cm</w:t>
      </w:r>
    </w:p>
    <w:p w14:paraId="07493708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Głębokość: min. 24 - 25 cm</w:t>
      </w:r>
    </w:p>
    <w:p w14:paraId="1ED0E0C9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Masa: Nie większa niż 2,14 kg</w:t>
      </w:r>
    </w:p>
    <w:p w14:paraId="4E4C3F4F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Zawartość opakowania</w:t>
      </w:r>
    </w:p>
    <w:p w14:paraId="5E258DB1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komputer</w:t>
      </w:r>
    </w:p>
    <w:p w14:paraId="61B9B0E4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Zasilacz USB C o mocy min. 70 W </w:t>
      </w:r>
    </w:p>
    <w:p w14:paraId="2BC402C1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Przewód z USB C </w:t>
      </w:r>
    </w:p>
    <w:p w14:paraId="19AA7D7B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Dominujący kolor czarny</w:t>
      </w:r>
    </w:p>
    <w:p w14:paraId="3C9CA995" w14:textId="77777777" w:rsidR="00366DE5" w:rsidRPr="00CF5202" w:rsidRDefault="00366DE5" w:rsidP="00366DE5">
      <w:pPr>
        <w:pStyle w:val="Bezodstpw"/>
        <w:rPr>
          <w:rFonts w:ascii="Arial" w:hAnsi="Arial" w:cs="Arial"/>
          <w:b/>
          <w:bCs/>
        </w:rPr>
      </w:pPr>
      <w:r w:rsidRPr="00CF5202">
        <w:rPr>
          <w:rFonts w:ascii="Arial" w:hAnsi="Arial" w:cs="Arial"/>
          <w:b/>
          <w:bCs/>
        </w:rPr>
        <w:t xml:space="preserve">System operacyjny </w:t>
      </w:r>
    </w:p>
    <w:p w14:paraId="6122810F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 xml:space="preserve">zainstalowany system operacyjny musi umożliwiać natywne uruchamianie takich programów jak Apple </w:t>
      </w:r>
      <w:proofErr w:type="spellStart"/>
      <w:r w:rsidRPr="00CF5202">
        <w:rPr>
          <w:rFonts w:ascii="Arial" w:hAnsi="Arial" w:cs="Arial"/>
        </w:rPr>
        <w:t>Final</w:t>
      </w:r>
      <w:proofErr w:type="spellEnd"/>
      <w:r w:rsidRPr="00CF5202">
        <w:rPr>
          <w:rFonts w:ascii="Arial" w:hAnsi="Arial" w:cs="Arial"/>
        </w:rPr>
        <w:t xml:space="preserve"> </w:t>
      </w:r>
      <w:proofErr w:type="spellStart"/>
      <w:r w:rsidRPr="00CF5202">
        <w:rPr>
          <w:rFonts w:ascii="Arial" w:hAnsi="Arial" w:cs="Arial"/>
        </w:rPr>
        <w:t>Cut</w:t>
      </w:r>
      <w:proofErr w:type="spellEnd"/>
      <w:r w:rsidRPr="00CF5202">
        <w:rPr>
          <w:rFonts w:ascii="Arial" w:hAnsi="Arial" w:cs="Arial"/>
        </w:rPr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 </w:t>
      </w:r>
    </w:p>
    <w:p w14:paraId="03BE04AE" w14:textId="77777777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  <w:b/>
          <w:bCs/>
        </w:rPr>
        <w:t>Gwarancja</w:t>
      </w:r>
      <w:r w:rsidRPr="00CF5202">
        <w:rPr>
          <w:rFonts w:ascii="Arial" w:hAnsi="Arial" w:cs="Arial"/>
        </w:rPr>
        <w:t xml:space="preserve"> min 12 miesięcy sprawowana przez producenta sprzętu za pośrednictwem Dostawcy</w:t>
      </w:r>
    </w:p>
    <w:p w14:paraId="2BC62DBA" w14:textId="15F69CA0" w:rsidR="00366DE5" w:rsidRPr="00CF5202" w:rsidRDefault="00366DE5" w:rsidP="00366DE5">
      <w:pPr>
        <w:pStyle w:val="Bezodstpw"/>
        <w:rPr>
          <w:rFonts w:ascii="Arial" w:hAnsi="Arial" w:cs="Arial"/>
        </w:rPr>
      </w:pPr>
      <w:r w:rsidRPr="00CF5202">
        <w:rPr>
          <w:rFonts w:ascii="Arial" w:hAnsi="Arial" w:cs="Arial"/>
        </w:rPr>
        <w:t>czas reakcji serwisu 48 godziny, czas naprawy od momentu zgłoszenia 14 dni</w:t>
      </w:r>
    </w:p>
    <w:bookmarkEnd w:id="1"/>
    <w:p w14:paraId="6CD4F9FB" w14:textId="77777777" w:rsidR="00366DE5" w:rsidRPr="00CF5202" w:rsidRDefault="00366DE5" w:rsidP="00F659B4">
      <w:pPr>
        <w:rPr>
          <w:rFonts w:ascii="Arial" w:hAnsi="Arial" w:cs="Arial"/>
        </w:rPr>
      </w:pPr>
    </w:p>
    <w:sectPr w:rsidR="00366DE5" w:rsidRPr="00CF52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6F5"/>
    <w:rsid w:val="000068F8"/>
    <w:rsid w:val="00056B4A"/>
    <w:rsid w:val="001869F1"/>
    <w:rsid w:val="001879E9"/>
    <w:rsid w:val="002819AB"/>
    <w:rsid w:val="00366DE5"/>
    <w:rsid w:val="003C62E0"/>
    <w:rsid w:val="005D64E7"/>
    <w:rsid w:val="007112F7"/>
    <w:rsid w:val="0080138B"/>
    <w:rsid w:val="008D48DF"/>
    <w:rsid w:val="008E2112"/>
    <w:rsid w:val="009A26F5"/>
    <w:rsid w:val="00A3626F"/>
    <w:rsid w:val="00A83062"/>
    <w:rsid w:val="00AC19D0"/>
    <w:rsid w:val="00B653A4"/>
    <w:rsid w:val="00BF1462"/>
    <w:rsid w:val="00CF5202"/>
    <w:rsid w:val="00D75AF8"/>
    <w:rsid w:val="00DE300C"/>
    <w:rsid w:val="00E159A2"/>
    <w:rsid w:val="00F30429"/>
    <w:rsid w:val="00F46258"/>
    <w:rsid w:val="00F65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E5348"/>
  <w15:chartTrackingRefBased/>
  <w15:docId w15:val="{6BF3BCBE-721F-46EA-BD8C-402E11F14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3626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3626F"/>
    <w:rPr>
      <w:color w:val="605E5C"/>
      <w:shd w:val="clear" w:color="auto" w:fill="E1DFDD"/>
    </w:rPr>
  </w:style>
  <w:style w:type="paragraph" w:styleId="Bezodstpw">
    <w:name w:val="No Spacing"/>
    <w:basedOn w:val="Normalny"/>
    <w:uiPriority w:val="1"/>
    <w:qFormat/>
    <w:rsid w:val="003C62E0"/>
    <w:pPr>
      <w:spacing w:after="0" w:line="240" w:lineRule="auto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cpubenchmark.ne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pubenchmark.net" TargetMode="External"/><Relationship Id="rId5" Type="http://schemas.openxmlformats.org/officeDocument/2006/relationships/hyperlink" Target="http://www.videcardbenchmark.net/gpu" TargetMode="External"/><Relationship Id="rId4" Type="http://schemas.openxmlformats.org/officeDocument/2006/relationships/hyperlink" Target="http://www.cpubenchmark.net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1982</Words>
  <Characters>11892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Urbański</dc:creator>
  <cp:keywords/>
  <dc:description/>
  <cp:lastModifiedBy>Aleksandra Korcz</cp:lastModifiedBy>
  <cp:revision>5</cp:revision>
  <dcterms:created xsi:type="dcterms:W3CDTF">2026-01-08T09:45:00Z</dcterms:created>
  <dcterms:modified xsi:type="dcterms:W3CDTF">2026-01-29T09:45:00Z</dcterms:modified>
</cp:coreProperties>
</file>