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3F6D52" w14:textId="77777777" w:rsidR="00A471A5" w:rsidRPr="00A471A5" w:rsidRDefault="00A471A5" w:rsidP="00A471A5">
      <w:pPr>
        <w:spacing w:after="0"/>
        <w:jc w:val="center"/>
        <w:rPr>
          <w:rFonts w:ascii="Arial Narrow" w:hAnsi="Arial Narrow"/>
        </w:rPr>
      </w:pPr>
      <w:r w:rsidRPr="00A471A5">
        <w:rPr>
          <w:rFonts w:ascii="Arial Narrow" w:hAnsi="Arial Narrow"/>
          <w:b/>
          <w:bCs/>
        </w:rPr>
        <w:t>126801-2026</w:t>
      </w:r>
      <w:r w:rsidRPr="00A471A5">
        <w:rPr>
          <w:rFonts w:ascii="Arial Narrow" w:hAnsi="Arial Narrow"/>
        </w:rPr>
        <w:t xml:space="preserve"> - Procedura konkurencyjna</w:t>
      </w:r>
    </w:p>
    <w:p w14:paraId="2451AD0C" w14:textId="77777777" w:rsidR="00A471A5" w:rsidRPr="00A471A5" w:rsidRDefault="00A471A5" w:rsidP="00A471A5">
      <w:pPr>
        <w:spacing w:after="0"/>
        <w:jc w:val="center"/>
        <w:rPr>
          <w:rFonts w:ascii="Arial Narrow" w:hAnsi="Arial Narrow"/>
        </w:rPr>
      </w:pPr>
      <w:r w:rsidRPr="00A471A5">
        <w:rPr>
          <w:rFonts w:ascii="Arial Narrow" w:hAnsi="Arial Narrow"/>
        </w:rPr>
        <w:t xml:space="preserve">Polska – Urządzenia medyczne – </w:t>
      </w:r>
      <w:r w:rsidRPr="00A471A5">
        <w:rPr>
          <w:rFonts w:ascii="Arial Narrow" w:hAnsi="Arial Narrow"/>
          <w:b/>
          <w:bCs/>
        </w:rPr>
        <w:t>Dostawa sprzętu medycznego</w:t>
      </w:r>
    </w:p>
    <w:p w14:paraId="6C68590F" w14:textId="77777777" w:rsidR="00A471A5" w:rsidRPr="00A471A5" w:rsidRDefault="00A471A5" w:rsidP="00A471A5">
      <w:pPr>
        <w:spacing w:after="0"/>
        <w:jc w:val="center"/>
        <w:rPr>
          <w:rFonts w:ascii="Arial Narrow" w:hAnsi="Arial Narrow"/>
        </w:rPr>
      </w:pPr>
      <w:r w:rsidRPr="00A471A5">
        <w:rPr>
          <w:rFonts w:ascii="Arial Narrow" w:hAnsi="Arial Narrow"/>
        </w:rPr>
        <w:t xml:space="preserve">OJ S </w:t>
      </w:r>
      <w:r w:rsidRPr="00A471A5">
        <w:rPr>
          <w:rFonts w:ascii="Arial Narrow" w:hAnsi="Arial Narrow"/>
          <w:b/>
          <w:bCs/>
        </w:rPr>
        <w:t>37/2026 23/02/2026</w:t>
      </w:r>
    </w:p>
    <w:p w14:paraId="7A2D7B06" w14:textId="77777777" w:rsidR="00A471A5" w:rsidRPr="00A471A5" w:rsidRDefault="00A471A5" w:rsidP="00A471A5">
      <w:pPr>
        <w:jc w:val="center"/>
        <w:rPr>
          <w:rFonts w:ascii="Arial Narrow" w:hAnsi="Arial Narrow"/>
        </w:rPr>
      </w:pPr>
      <w:r w:rsidRPr="00A471A5">
        <w:rPr>
          <w:rFonts w:ascii="Arial Narrow" w:hAnsi="Arial Narrow"/>
          <w:b/>
          <w:bCs/>
        </w:rPr>
        <w:t>Ogłoszenie o zamówieniu</w:t>
      </w:r>
      <w:r w:rsidRPr="00A471A5">
        <w:rPr>
          <w:rFonts w:ascii="Arial Narrow" w:hAnsi="Arial Narrow"/>
        </w:rPr>
        <w:t xml:space="preserve"> lub ogłoszenie o koncesji – tryb standardowy</w:t>
      </w:r>
    </w:p>
    <w:p w14:paraId="3DD588A5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Dostawy</w:t>
      </w:r>
    </w:p>
    <w:p w14:paraId="43E7F855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1. Nabywca</w:t>
      </w:r>
    </w:p>
    <w:p w14:paraId="352EBF47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1.1.</w:t>
      </w:r>
    </w:p>
    <w:p w14:paraId="5D6CDDEF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Nabywca</w:t>
      </w:r>
    </w:p>
    <w:p w14:paraId="348AFD2E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Oficjalna nazwa: 10 Wojskowy Szpital Kliniczny z Polikliniką Samodzielny Publiczny Zakład Opieki Zdrowotnej</w:t>
      </w:r>
    </w:p>
    <w:p w14:paraId="531FA201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E-mail: </w:t>
      </w:r>
      <w:hyperlink r:id="rId6" w:history="1">
        <w:r w:rsidRPr="00A471A5">
          <w:rPr>
            <w:rStyle w:val="Hipercze"/>
            <w:rFonts w:ascii="Arial Narrow" w:hAnsi="Arial Narrow"/>
            <w:sz w:val="20"/>
            <w:szCs w:val="20"/>
          </w:rPr>
          <w:t>choroszynska3292@10wsk.mil.pl</w:t>
        </w:r>
      </w:hyperlink>
    </w:p>
    <w:p w14:paraId="7F96E776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Status prawny nabywcy: Podmiot prawa publicznego</w:t>
      </w:r>
    </w:p>
    <w:p w14:paraId="5B3A97AC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Sektor działalności instytucji zamawiającej: Zdrowie</w:t>
      </w:r>
    </w:p>
    <w:p w14:paraId="71D97A6C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2. Procedura</w:t>
      </w:r>
    </w:p>
    <w:p w14:paraId="3F3A7260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2.1.</w:t>
      </w:r>
    </w:p>
    <w:p w14:paraId="4042B181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Procedura</w:t>
      </w:r>
    </w:p>
    <w:p w14:paraId="59A07987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Tytuł: Dostawa sprzętu medycznego</w:t>
      </w:r>
    </w:p>
    <w:p w14:paraId="7C631DCF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Opis: Dostawa sprzętu medycznego - zgodnie z wymaganiami postawionymi w specyfikacji technicznej oraz z zapisami SWZ</w:t>
      </w:r>
    </w:p>
    <w:p w14:paraId="017B9260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Identyfikator procedury: 2c6950ac-617b-4a7e-8166-0de4a57fb83b</w:t>
      </w:r>
    </w:p>
    <w:p w14:paraId="7CAB303B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Wewnętrzny identyfikator: 12/2026</w:t>
      </w:r>
    </w:p>
    <w:p w14:paraId="4E6652F3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Rodzaj procedury: Otwarta</w:t>
      </w:r>
    </w:p>
    <w:p w14:paraId="468921E6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Procedura jest przyspieszona: nie</w:t>
      </w:r>
    </w:p>
    <w:p w14:paraId="15E6446E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2.1.1.</w:t>
      </w:r>
    </w:p>
    <w:p w14:paraId="3DDBFB90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Przeznaczenie</w:t>
      </w:r>
    </w:p>
    <w:p w14:paraId="3B4EA7B8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Charakter zamówienia: Dostawy</w:t>
      </w:r>
    </w:p>
    <w:p w14:paraId="5385009B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A471A5">
        <w:rPr>
          <w:rFonts w:ascii="Arial Narrow" w:hAnsi="Arial Narrow"/>
          <w:sz w:val="20"/>
          <w:szCs w:val="20"/>
        </w:rPr>
        <w:t>cpv</w:t>
      </w:r>
      <w:proofErr w:type="spellEnd"/>
      <w:r w:rsidRPr="00A471A5">
        <w:rPr>
          <w:rFonts w:ascii="Arial Narrow" w:hAnsi="Arial Narrow"/>
          <w:sz w:val="20"/>
          <w:szCs w:val="20"/>
        </w:rPr>
        <w:t>): 33100000 Urządzenia medyczne</w:t>
      </w:r>
    </w:p>
    <w:p w14:paraId="30750E14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2.1.2.</w:t>
      </w:r>
    </w:p>
    <w:p w14:paraId="15A9F1F4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Miejsce realizacji</w:t>
      </w:r>
    </w:p>
    <w:p w14:paraId="33B3EB91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1860EFEC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Kraj: Polska</w:t>
      </w:r>
    </w:p>
    <w:p w14:paraId="59E0E6D5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2.1.4.</w:t>
      </w:r>
    </w:p>
    <w:p w14:paraId="240458C4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Informacje ogólne</w:t>
      </w:r>
    </w:p>
    <w:p w14:paraId="55CE1372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 xml:space="preserve">Informacje dodatkowe: O udzielenie zamówienia mogą ubiegać się wykonawcy, którzy nie podlegają wykluczeniu na podstawie art. 108 ust. 1 pkt 1–6, art. 109 ust. 1 pkt 1, art. 109 ust. 1 pkt 4 ustawy </w:t>
      </w:r>
      <w:proofErr w:type="spellStart"/>
      <w:r w:rsidRPr="00A471A5">
        <w:rPr>
          <w:rFonts w:ascii="Arial Narrow" w:hAnsi="Arial Narrow"/>
          <w:sz w:val="20"/>
          <w:szCs w:val="20"/>
        </w:rPr>
        <w:t>Pzp</w:t>
      </w:r>
      <w:proofErr w:type="spellEnd"/>
      <w:r w:rsidRPr="00A471A5">
        <w:rPr>
          <w:rFonts w:ascii="Arial Narrow" w:hAnsi="Arial Narrow"/>
          <w:sz w:val="20"/>
          <w:szCs w:val="20"/>
        </w:rPr>
        <w:t xml:space="preserve"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Zamawiający przewiduje możliwość unieważnienia postępowanie o udzielenie zamówienia na podstawie art. 257 ustawy </w:t>
      </w:r>
      <w:proofErr w:type="spellStart"/>
      <w:r w:rsidRPr="00A471A5">
        <w:rPr>
          <w:rFonts w:ascii="Arial Narrow" w:hAnsi="Arial Narrow"/>
          <w:sz w:val="20"/>
          <w:szCs w:val="20"/>
        </w:rPr>
        <w:t>Pzp</w:t>
      </w:r>
      <w:proofErr w:type="spellEnd"/>
      <w:r w:rsidRPr="00A471A5">
        <w:rPr>
          <w:rFonts w:ascii="Arial Narrow" w:hAnsi="Arial Narrow"/>
          <w:sz w:val="20"/>
          <w:szCs w:val="20"/>
        </w:rPr>
        <w:t xml:space="preserve">, tj., jeśli środki publiczne, które Zamawiający zamierzał przeznaczyć na sfinansowania całości lub części zamówienia nie zostaną mu przyznane. Zamawiający przewiduje wezwanie do złożenia lub uzupełnienia przedmiotowych środków dowodowych zgodnie z treścią art. 107 ust. 2 ustawy </w:t>
      </w:r>
      <w:proofErr w:type="spellStart"/>
      <w:r w:rsidRPr="00A471A5">
        <w:rPr>
          <w:rFonts w:ascii="Arial Narrow" w:hAnsi="Arial Narrow"/>
          <w:sz w:val="20"/>
          <w:szCs w:val="20"/>
        </w:rPr>
        <w:t>Pzp</w:t>
      </w:r>
      <w:proofErr w:type="spellEnd"/>
      <w:r w:rsidRPr="00A471A5">
        <w:rPr>
          <w:rFonts w:ascii="Arial Narrow" w:hAnsi="Arial Narrow"/>
          <w:sz w:val="20"/>
          <w:szCs w:val="20"/>
        </w:rPr>
        <w:t>., z zastrzeżeniem art. 107 ust. 3 ustawy PZP. Nie wymaga się wniesienia wadium. Nie wymaga się zabezpieczenia należytego wykonania umowy. Dokumenty wymagane na etapie składania ofert/wniosków, przedmiotowe o podmiotowe środki dowodowe, inne dokumenty, dokumenty składane na wezwanie Zamawiającego oraz dokumenty dla podmiotów zagranicznych zostały wskazane w SWZ.</w:t>
      </w:r>
    </w:p>
    <w:p w14:paraId="5DCCD7C0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Podstawa prawna: </w:t>
      </w:r>
    </w:p>
    <w:p w14:paraId="167DCAB4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Dyrektywa 2014/24/UE</w:t>
      </w:r>
    </w:p>
    <w:p w14:paraId="72D608B8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2.1.5.</w:t>
      </w:r>
    </w:p>
    <w:p w14:paraId="181976EE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Warunki udzielenia zamówienia</w:t>
      </w:r>
    </w:p>
    <w:p w14:paraId="23F43425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Warunki zgłoszenia: </w:t>
      </w:r>
    </w:p>
    <w:p w14:paraId="6A81454F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Maksymalna liczba części zamówienia, na które jeden oferent może składać oferty: 4</w:t>
      </w:r>
    </w:p>
    <w:p w14:paraId="7C4CC7AE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Warunki zamówienia: </w:t>
      </w:r>
    </w:p>
    <w:p w14:paraId="28955234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Maksymalna liczba części zamówienia, których można udzielić jednemu oferentowi: 4</w:t>
      </w:r>
    </w:p>
    <w:p w14:paraId="037F4F44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lastRenderedPageBreak/>
        <w:t>2.1.6.</w:t>
      </w:r>
    </w:p>
    <w:p w14:paraId="461083EC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Podstawy wykluczenia</w:t>
      </w:r>
    </w:p>
    <w:p w14:paraId="02A1D2A0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Powody wykluczenia źródła: Uwaga</w:t>
      </w:r>
    </w:p>
    <w:p w14:paraId="1519E818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 xml:space="preserve">Aktywami zarządza likwidator: art. 109 ust. 1 pkt 4 ustawy </w:t>
      </w:r>
      <w:proofErr w:type="spellStart"/>
      <w:r w:rsidRPr="00A471A5">
        <w:rPr>
          <w:rFonts w:ascii="Arial Narrow" w:hAnsi="Arial Narrow"/>
          <w:sz w:val="20"/>
          <w:szCs w:val="20"/>
        </w:rPr>
        <w:t>Pzp</w:t>
      </w:r>
      <w:proofErr w:type="spellEnd"/>
    </w:p>
    <w:p w14:paraId="1DE99B64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 xml:space="preserve">Bezpośrednie lub pośrednie zaangażowanie w przygotowanie przedmiotowego postępowania o udzielenie zamówienia: art. 108 ust. 1 pkt 6 ustawy </w:t>
      </w:r>
      <w:proofErr w:type="spellStart"/>
      <w:r w:rsidRPr="00A471A5">
        <w:rPr>
          <w:rFonts w:ascii="Arial Narrow" w:hAnsi="Arial Narrow"/>
          <w:sz w:val="20"/>
          <w:szCs w:val="20"/>
        </w:rPr>
        <w:t>Pzp</w:t>
      </w:r>
      <w:proofErr w:type="spellEnd"/>
    </w:p>
    <w:p w14:paraId="25FB1E6D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 xml:space="preserve">Działalność gospodarcza jest zawieszona: art. 109 ust. 1 pkt 4 ustawy </w:t>
      </w:r>
      <w:proofErr w:type="spellStart"/>
      <w:r w:rsidRPr="00A471A5">
        <w:rPr>
          <w:rFonts w:ascii="Arial Narrow" w:hAnsi="Arial Narrow"/>
          <w:sz w:val="20"/>
          <w:szCs w:val="20"/>
        </w:rPr>
        <w:t>Pzp</w:t>
      </w:r>
      <w:proofErr w:type="spellEnd"/>
    </w:p>
    <w:p w14:paraId="2DCAFFEF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 xml:space="preserve">Inna sytuacja podobna do upadłości wynikająca z prawa krajowego: art. 109 ust. 1 pkt 4 ustawy </w:t>
      </w:r>
      <w:proofErr w:type="spellStart"/>
      <w:r w:rsidRPr="00A471A5">
        <w:rPr>
          <w:rFonts w:ascii="Arial Narrow" w:hAnsi="Arial Narrow"/>
          <w:sz w:val="20"/>
          <w:szCs w:val="20"/>
        </w:rPr>
        <w:t>Pzp</w:t>
      </w:r>
      <w:proofErr w:type="spellEnd"/>
    </w:p>
    <w:p w14:paraId="5FC94079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 xml:space="preserve">Niewypłacalność: art. 109 ust. 1 pkt 4 ustawy </w:t>
      </w:r>
      <w:proofErr w:type="spellStart"/>
      <w:r w:rsidRPr="00A471A5">
        <w:rPr>
          <w:rFonts w:ascii="Arial Narrow" w:hAnsi="Arial Narrow"/>
          <w:sz w:val="20"/>
          <w:szCs w:val="20"/>
        </w:rPr>
        <w:t>Pzp</w:t>
      </w:r>
      <w:proofErr w:type="spellEnd"/>
    </w:p>
    <w:p w14:paraId="46BB5B31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 xml:space="preserve">Naruszenie obowiązku opłacenia składek na ubezpieczenie społeczne: art.108 ust. 1 pkt 3 oraz art 109 ust. 1 pkt 1 ustawy </w:t>
      </w:r>
      <w:proofErr w:type="spellStart"/>
      <w:r w:rsidRPr="00A471A5">
        <w:rPr>
          <w:rFonts w:ascii="Arial Narrow" w:hAnsi="Arial Narrow"/>
          <w:sz w:val="20"/>
          <w:szCs w:val="20"/>
        </w:rPr>
        <w:t>Pzp</w:t>
      </w:r>
      <w:proofErr w:type="spellEnd"/>
    </w:p>
    <w:p w14:paraId="1CA63C99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 xml:space="preserve">Naruszenie obowiązku płatności podatków: art. 108 ust. 1 pkt 3 ustawy </w:t>
      </w:r>
      <w:proofErr w:type="spellStart"/>
      <w:r w:rsidRPr="00A471A5">
        <w:rPr>
          <w:rFonts w:ascii="Arial Narrow" w:hAnsi="Arial Narrow"/>
          <w:sz w:val="20"/>
          <w:szCs w:val="20"/>
        </w:rPr>
        <w:t>Pzp</w:t>
      </w:r>
      <w:proofErr w:type="spellEnd"/>
      <w:r w:rsidRPr="00A471A5">
        <w:rPr>
          <w:rFonts w:ascii="Arial Narrow" w:hAnsi="Arial Narrow"/>
          <w:sz w:val="20"/>
          <w:szCs w:val="20"/>
        </w:rPr>
        <w:t xml:space="preserve"> oraz art. 109 ust. 1 pkt 1 ustawy </w:t>
      </w:r>
      <w:proofErr w:type="spellStart"/>
      <w:r w:rsidRPr="00A471A5">
        <w:rPr>
          <w:rFonts w:ascii="Arial Narrow" w:hAnsi="Arial Narrow"/>
          <w:sz w:val="20"/>
          <w:szCs w:val="20"/>
        </w:rPr>
        <w:t>Pzp</w:t>
      </w:r>
      <w:proofErr w:type="spellEnd"/>
    </w:p>
    <w:p w14:paraId="306F6C3C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 xml:space="preserve">Podstawy wykluczenia o charakterze wyłącznie krajowym: art. 108 ust. 1 pkt. 1 lit. g) oraz art. 108 ust. 1 pkt. 2 ustawy </w:t>
      </w:r>
      <w:proofErr w:type="spellStart"/>
      <w:r w:rsidRPr="00A471A5">
        <w:rPr>
          <w:rFonts w:ascii="Arial Narrow" w:hAnsi="Arial Narrow"/>
          <w:sz w:val="20"/>
          <w:szCs w:val="20"/>
        </w:rPr>
        <w:t>Pzp</w:t>
      </w:r>
      <w:proofErr w:type="spellEnd"/>
    </w:p>
    <w:p w14:paraId="3D980B8B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 xml:space="preserve">Porozumienia z innymi wykonawcami mające na celu zakłócenie konkurencji: art. 108 ust. 1 pkt 5 ustawy </w:t>
      </w:r>
      <w:proofErr w:type="spellStart"/>
      <w:r w:rsidRPr="00A471A5">
        <w:rPr>
          <w:rFonts w:ascii="Arial Narrow" w:hAnsi="Arial Narrow"/>
          <w:sz w:val="20"/>
          <w:szCs w:val="20"/>
        </w:rPr>
        <w:t>Pzp</w:t>
      </w:r>
      <w:proofErr w:type="spellEnd"/>
    </w:p>
    <w:p w14:paraId="0CFFB3DB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 xml:space="preserve">Układ z wierzycielami: art. 109 ust. 1 pkt 4 ustawy </w:t>
      </w:r>
      <w:proofErr w:type="spellStart"/>
      <w:r w:rsidRPr="00A471A5">
        <w:rPr>
          <w:rFonts w:ascii="Arial Narrow" w:hAnsi="Arial Narrow"/>
          <w:sz w:val="20"/>
          <w:szCs w:val="20"/>
        </w:rPr>
        <w:t>Pzp</w:t>
      </w:r>
      <w:proofErr w:type="spellEnd"/>
    </w:p>
    <w:p w14:paraId="48A3A2AA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 xml:space="preserve">Upadłość: art. 109 ust. ust. 1 pkt 4 ustawy </w:t>
      </w:r>
      <w:proofErr w:type="spellStart"/>
      <w:r w:rsidRPr="00A471A5">
        <w:rPr>
          <w:rFonts w:ascii="Arial Narrow" w:hAnsi="Arial Narrow"/>
          <w:sz w:val="20"/>
          <w:szCs w:val="20"/>
        </w:rPr>
        <w:t>Pzp</w:t>
      </w:r>
      <w:proofErr w:type="spellEnd"/>
    </w:p>
    <w:p w14:paraId="48A41FE2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Naruszenie obowiązków określonych w podstawach wykluczenia o charakterze wyłącznie krajowym: art.108 ust. 1 pkt 1 i pkt 4 Podstawy wykluczenia wskazanych w art. 7 ust. 1 ustawy z dnia 13.04.2022 o szczególnych rozwiązaniach w zakresie przeciwdziałania wspieraniu agresji na Ukrainę oraz służących ochronie bezpieczeństwa narodowego</w:t>
      </w:r>
    </w:p>
    <w:p w14:paraId="5B680FEB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 xml:space="preserve">Podstawy związane z wyrokami skazującymi za przestępstwo: art.108 ust. 1 pkt 1 lit. a) oraz art. 108 ust. 1 pkt 2 ustawy </w:t>
      </w:r>
      <w:proofErr w:type="spellStart"/>
      <w:r w:rsidRPr="00A471A5">
        <w:rPr>
          <w:rFonts w:ascii="Arial Narrow" w:hAnsi="Arial Narrow"/>
          <w:sz w:val="20"/>
          <w:szCs w:val="20"/>
        </w:rPr>
        <w:t>Pzp</w:t>
      </w:r>
      <w:proofErr w:type="spellEnd"/>
    </w:p>
    <w:p w14:paraId="42379D03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 xml:space="preserve">Praca dzieci i inne formy handlu ludźmi: art.108 ust. 1 pkt 1 lit. b, f) oraz art. 108 ust. 1 pkt 2 ustawy </w:t>
      </w:r>
      <w:proofErr w:type="spellStart"/>
      <w:r w:rsidRPr="00A471A5">
        <w:rPr>
          <w:rFonts w:ascii="Arial Narrow" w:hAnsi="Arial Narrow"/>
          <w:sz w:val="20"/>
          <w:szCs w:val="20"/>
        </w:rPr>
        <w:t>Pzp</w:t>
      </w:r>
      <w:proofErr w:type="spellEnd"/>
    </w:p>
    <w:p w14:paraId="6A8F527B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 xml:space="preserve">Korupcja: art.108 ust. 1 pkt 1 lit. c) oraz art. 108 ust. 1 pkt 2 ustawy </w:t>
      </w:r>
      <w:proofErr w:type="spellStart"/>
      <w:r w:rsidRPr="00A471A5">
        <w:rPr>
          <w:rFonts w:ascii="Arial Narrow" w:hAnsi="Arial Narrow"/>
          <w:sz w:val="20"/>
          <w:szCs w:val="20"/>
        </w:rPr>
        <w:t>Pzp</w:t>
      </w:r>
      <w:proofErr w:type="spellEnd"/>
    </w:p>
    <w:p w14:paraId="175C2316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 xml:space="preserve">Pranie pieniędzy lub finansowanie terroryzmu: art.108 ust. 1 pkt 1 lit. d) oraz art. 108 ust. 1 pkt 2 ustawy </w:t>
      </w:r>
      <w:proofErr w:type="spellStart"/>
      <w:r w:rsidRPr="00A471A5">
        <w:rPr>
          <w:rFonts w:ascii="Arial Narrow" w:hAnsi="Arial Narrow"/>
          <w:sz w:val="20"/>
          <w:szCs w:val="20"/>
        </w:rPr>
        <w:t>Pzp</w:t>
      </w:r>
      <w:proofErr w:type="spellEnd"/>
    </w:p>
    <w:p w14:paraId="44BAB3C5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 xml:space="preserve">Przestępstwa terrorystyczne lub przestępstwa związane z działalnością terrorystyczną: art.108 ust. 1 pkt 1 lit. e) oraz art. 108 ust. 1 pkt 2 ustawy </w:t>
      </w:r>
      <w:proofErr w:type="spellStart"/>
      <w:r w:rsidRPr="00A471A5">
        <w:rPr>
          <w:rFonts w:ascii="Arial Narrow" w:hAnsi="Arial Narrow"/>
          <w:sz w:val="20"/>
          <w:szCs w:val="20"/>
        </w:rPr>
        <w:t>Pzp</w:t>
      </w:r>
      <w:proofErr w:type="spellEnd"/>
    </w:p>
    <w:p w14:paraId="498F6FEC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 xml:space="preserve">Naruszenie obowiązków w dziedzinie prawa pracy: art.108 ust. 1 pkt 1 lit. h) oraz art. 108 ust. 1 pkt 2 ustawy </w:t>
      </w:r>
      <w:proofErr w:type="spellStart"/>
      <w:r w:rsidRPr="00A471A5">
        <w:rPr>
          <w:rFonts w:ascii="Arial Narrow" w:hAnsi="Arial Narrow"/>
          <w:sz w:val="20"/>
          <w:szCs w:val="20"/>
        </w:rPr>
        <w:t>Pzp</w:t>
      </w:r>
      <w:proofErr w:type="spellEnd"/>
    </w:p>
    <w:p w14:paraId="1EC58508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5. Część zamówienia</w:t>
      </w:r>
    </w:p>
    <w:p w14:paraId="1A8D44A6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5.1.</w:t>
      </w:r>
    </w:p>
    <w:p w14:paraId="388F4562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Część zamówienia: LOT-0001</w:t>
      </w:r>
    </w:p>
    <w:p w14:paraId="6B659977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Tytuł: 1. Lupa chirurgiczna 3,5x, Lupy chirurgiczne 3,5/4,5 x panoramiczne, Oświetlenie do lup chirurgicznych</w:t>
      </w:r>
    </w:p>
    <w:p w14:paraId="33BD5468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Opis: Lupa chirurgiczna 3,5x, Lupy chirurgiczne 3,5/4,5 x panoramiczne, Oświetlenie do lup chirurgicznych - zgodnie z wymaganiami postawionymi w specyfikacji technicznej oraz z zapisami SWZ</w:t>
      </w:r>
    </w:p>
    <w:p w14:paraId="015BDC19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Wewnętrzny identyfikator: 1</w:t>
      </w:r>
    </w:p>
    <w:p w14:paraId="3C17550B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5.1.1.</w:t>
      </w:r>
    </w:p>
    <w:p w14:paraId="6626560B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Przeznaczenie</w:t>
      </w:r>
    </w:p>
    <w:p w14:paraId="67BFE180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Charakter zamówienia: Dostawy</w:t>
      </w:r>
    </w:p>
    <w:p w14:paraId="473ACEDB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A471A5">
        <w:rPr>
          <w:rFonts w:ascii="Arial Narrow" w:hAnsi="Arial Narrow"/>
          <w:sz w:val="20"/>
          <w:szCs w:val="20"/>
        </w:rPr>
        <w:t>cpv</w:t>
      </w:r>
      <w:proofErr w:type="spellEnd"/>
      <w:r w:rsidRPr="00A471A5">
        <w:rPr>
          <w:rFonts w:ascii="Arial Narrow" w:hAnsi="Arial Narrow"/>
          <w:sz w:val="20"/>
          <w:szCs w:val="20"/>
        </w:rPr>
        <w:t>): 33100000 Urządzenia medyczne</w:t>
      </w:r>
    </w:p>
    <w:p w14:paraId="361E7BDB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5.1.2.</w:t>
      </w:r>
    </w:p>
    <w:p w14:paraId="4A82414C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Miejsce realizacji</w:t>
      </w:r>
    </w:p>
    <w:p w14:paraId="020FD80E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34E04397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Kraj: Polska</w:t>
      </w:r>
    </w:p>
    <w:p w14:paraId="1A8DBBAC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5.1.3.</w:t>
      </w:r>
    </w:p>
    <w:p w14:paraId="4A65685C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Szacowany okres obowiązywania</w:t>
      </w:r>
    </w:p>
    <w:p w14:paraId="2F617813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Okres obowiązywania: 14 Dni</w:t>
      </w:r>
    </w:p>
    <w:p w14:paraId="494844E6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5.1.6.</w:t>
      </w:r>
    </w:p>
    <w:p w14:paraId="7487F6C8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Informacje ogólne</w:t>
      </w:r>
    </w:p>
    <w:p w14:paraId="1F133E96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Zastrzeżony udział: </w:t>
      </w:r>
    </w:p>
    <w:p w14:paraId="4054B192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Udział nie jest zastrzeżony.</w:t>
      </w:r>
    </w:p>
    <w:p w14:paraId="0C2D06E8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Projekt zamówienia w pełni lub częściowo finansowany z funduszy UE</w:t>
      </w:r>
    </w:p>
    <w:p w14:paraId="366EB618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Informacje o funduszach Unii Europejskiej: </w:t>
      </w:r>
    </w:p>
    <w:p w14:paraId="504C78F4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Program funduszy UE: Program UE dla zdrowia (2021/2027)</w:t>
      </w:r>
    </w:p>
    <w:p w14:paraId="20C9185C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lastRenderedPageBreak/>
        <w:t>Identyfikator funduszy UE: UMOWA Nr KPOD.07.02-IP.10-0383/25/KPO/10/2025/566 o objęcie wsparciem ze środków planu rozwojowego Przedsięwzięcia „Podniesienie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kardiologicznej” realizowanego w ramach Krajowego Planu Odbudowy i Zwiększania Odporności: Komponent D „Efektywność, dostępność i jakość systemu ochrony zdrowia” Inwestycja D1.1.1 „Rozwój i modernizacja infrastruktury centrów opieki wysokospecjalistycznej i innych podmiotów leczniczych”</w:t>
      </w:r>
    </w:p>
    <w:p w14:paraId="5DB85497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03921687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1676DB37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5.1.7.</w:t>
      </w:r>
    </w:p>
    <w:p w14:paraId="68C479DC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Zamówienia strategiczne</w:t>
      </w:r>
    </w:p>
    <w:p w14:paraId="5483E58E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Cel zamówienia strategicznego: Ograniczenie skutków środowiskowych</w:t>
      </w:r>
    </w:p>
    <w:p w14:paraId="630A635B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Opis: Zamówienie musi być zrealizowanie z poszanowaniem zasad ogólnych (horyzontalnych) polityk Unii Europejskiej oraz zgodnie z zasadą DNSH. Wykonawca złoży oświadczenie w formie raportu zgodności</w:t>
      </w:r>
    </w:p>
    <w:p w14:paraId="2092940B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Promowany cel społeczny: Dostępność dla wszystkich</w:t>
      </w:r>
    </w:p>
    <w:p w14:paraId="324638BF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5.1.9.</w:t>
      </w:r>
    </w:p>
    <w:p w14:paraId="4AFBCD8E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Kryteria kwalifikacji</w:t>
      </w:r>
    </w:p>
    <w:p w14:paraId="39099614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3FCF60C5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5.1.10.</w:t>
      </w:r>
    </w:p>
    <w:p w14:paraId="11C047CD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Kryteria udzielenia zamówienia</w:t>
      </w:r>
    </w:p>
    <w:p w14:paraId="188F3BF9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Kryterium: </w:t>
      </w:r>
    </w:p>
    <w:p w14:paraId="49FC7149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Rodzaj: Cena</w:t>
      </w:r>
    </w:p>
    <w:p w14:paraId="7492CF57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Opis: Najniższa cena</w:t>
      </w:r>
    </w:p>
    <w:p w14:paraId="3F2923EF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28544DE2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Kryterium udzielenia - Liczba: 80,00</w:t>
      </w:r>
    </w:p>
    <w:p w14:paraId="453CAA92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Kryterium: </w:t>
      </w:r>
    </w:p>
    <w:p w14:paraId="43688A37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Rodzaj: Jakość</w:t>
      </w:r>
    </w:p>
    <w:p w14:paraId="1C8B3E65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Nazwa: Długość okresu gwarancji</w:t>
      </w:r>
    </w:p>
    <w:p w14:paraId="24E55713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Opis: Najdłuższy okres gwarancji</w:t>
      </w:r>
    </w:p>
    <w:p w14:paraId="0D4A3817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73568911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Kryterium udzielenia - Liczba: 20,00</w:t>
      </w:r>
    </w:p>
    <w:p w14:paraId="59D552A7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5.1.11.</w:t>
      </w:r>
    </w:p>
    <w:p w14:paraId="67D0A5B6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Dokumenty zamówienia</w:t>
      </w:r>
    </w:p>
    <w:p w14:paraId="4A72172D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Adres dokumentów zamówienia: </w:t>
      </w:r>
      <w:hyperlink r:id="rId7" w:history="1">
        <w:r w:rsidRPr="00A471A5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15EFEDF2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5.1.12.</w:t>
      </w:r>
    </w:p>
    <w:p w14:paraId="3088132A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Warunki udzielenia zamówienia</w:t>
      </w:r>
    </w:p>
    <w:p w14:paraId="6F53F936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Warunki zgłoszenia: </w:t>
      </w:r>
    </w:p>
    <w:p w14:paraId="038C8D59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Zgłoszenie elektroniczne: Wymagane</w:t>
      </w:r>
    </w:p>
    <w:p w14:paraId="42174535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Adres na potrzeby zgłoszenia: </w:t>
      </w:r>
      <w:hyperlink r:id="rId8" w:history="1">
        <w:r w:rsidRPr="00A471A5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11C6CCBC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12A910E8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Katalog elektroniczny: Niedozwolone</w:t>
      </w:r>
    </w:p>
    <w:p w14:paraId="7AFA4821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6EAE0E80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Oferty wariantowe: Niedozwolone</w:t>
      </w:r>
    </w:p>
    <w:p w14:paraId="266F2FB9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Termin składania ofert: 23/03/2026 08:00:00 (UTC+01:00) czas środkowoeuropejski, czas zachodnioeuropejski letni</w:t>
      </w:r>
    </w:p>
    <w:p w14:paraId="1286A35A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523570B0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Informacje na temat publicznego otwarcia: </w:t>
      </w:r>
    </w:p>
    <w:p w14:paraId="6730E43B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Data otwarcia: 23/03/2026 08:30:00 (UTC+01:00) czas środkowoeuropejski, czas zachodnioeuropejski letni</w:t>
      </w:r>
    </w:p>
    <w:p w14:paraId="59B09289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9" w:history="1">
        <w:r w:rsidRPr="00A471A5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A471A5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65F26935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Warunki zamówienia: </w:t>
      </w:r>
    </w:p>
    <w:p w14:paraId="1FBB157C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6733F9DB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lastRenderedPageBreak/>
        <w:t>Fakturowanie elektroniczne: Wymagane</w:t>
      </w:r>
    </w:p>
    <w:p w14:paraId="50052F28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Stosowane będą zlecenia elektroniczne: tak</w:t>
      </w:r>
    </w:p>
    <w:p w14:paraId="71EF013F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Stosowane będą płatności elektroniczne: tak</w:t>
      </w:r>
    </w:p>
    <w:p w14:paraId="790FC76B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Zasady finansowe: Wsparcie ze środków planu rozwojowego Przedsięwzięcia pn. „Podniesienie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kardiologicznej”, realizowanego przez OOW w ramach Krajowego Planu Odbudowy i Zwiększania Odporności w zakresie inwestycji D1.1.1 „Rozwój i modernizacja infrastruktury centrów opieki wysokospecjalistycznej i innych podmiotów leczniczych”</w:t>
      </w:r>
    </w:p>
    <w:p w14:paraId="6D6245AF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5.1.15.</w:t>
      </w:r>
    </w:p>
    <w:p w14:paraId="6E18477A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Techniki</w:t>
      </w:r>
    </w:p>
    <w:p w14:paraId="347B0BBB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Umowa ramowa: </w:t>
      </w:r>
    </w:p>
    <w:p w14:paraId="6F7DDAE0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Brak umowy ramowej</w:t>
      </w:r>
    </w:p>
    <w:p w14:paraId="4A42AA54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Informacje o dynamicznym systemie zakupów: </w:t>
      </w:r>
    </w:p>
    <w:p w14:paraId="7A8D222B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Brak dynamicznego systemu zakupów</w:t>
      </w:r>
    </w:p>
    <w:p w14:paraId="1364BAAB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Aukcja elektroniczna: nie</w:t>
      </w:r>
    </w:p>
    <w:p w14:paraId="1A59ED18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5.1.16.</w:t>
      </w:r>
    </w:p>
    <w:p w14:paraId="06E96353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Dalsze informacje, mediacja i odwołanie</w:t>
      </w:r>
    </w:p>
    <w:p w14:paraId="42942412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483893DD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Organ odwoławczy: KRAJOWA IZBA ODWOŁAWCZA</w:t>
      </w:r>
    </w:p>
    <w:p w14:paraId="3D8D7082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A471A5">
        <w:rPr>
          <w:rFonts w:ascii="Arial Narrow" w:hAnsi="Arial Narrow"/>
          <w:sz w:val="20"/>
          <w:szCs w:val="20"/>
        </w:rPr>
        <w:t>Pzp</w:t>
      </w:r>
      <w:proofErr w:type="spellEnd"/>
      <w:r w:rsidRPr="00A471A5">
        <w:rPr>
          <w:rFonts w:ascii="Arial Narrow" w:hAnsi="Arial Narrow"/>
          <w:sz w:val="20"/>
          <w:szCs w:val="20"/>
        </w:rPr>
        <w:t xml:space="preserve">, przysługują środki ochrony prawnej na zasadach przewidzianych w art. 505 – 590 ustawy </w:t>
      </w:r>
      <w:proofErr w:type="spellStart"/>
      <w:r w:rsidRPr="00A471A5">
        <w:rPr>
          <w:rFonts w:ascii="Arial Narrow" w:hAnsi="Arial Narrow"/>
          <w:sz w:val="20"/>
          <w:szCs w:val="20"/>
        </w:rPr>
        <w:t>Pzp</w:t>
      </w:r>
      <w:proofErr w:type="spellEnd"/>
      <w:r w:rsidRPr="00A471A5">
        <w:rPr>
          <w:rFonts w:ascii="Arial Narrow" w:hAnsi="Arial Narrow"/>
          <w:sz w:val="20"/>
          <w:szCs w:val="20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7622024A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11BED3A3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60C9C657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37CAE54D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7DCB91D0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05A5C669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lastRenderedPageBreak/>
        <w:t>5.1.</w:t>
      </w:r>
    </w:p>
    <w:p w14:paraId="43B968B6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Część zamówienia: LOT-0002</w:t>
      </w:r>
    </w:p>
    <w:p w14:paraId="3AF2DB4B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Tytuł: 2. Analizator do pomiaru funkcji płytek krwi</w:t>
      </w:r>
    </w:p>
    <w:p w14:paraId="11D3A989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Opis: Analizator do pomiaru funkcji płytek krwi - zgodnie z wymaganiami postawionymi w specyfikacji technicznej oraz z zapisami SWZ</w:t>
      </w:r>
    </w:p>
    <w:p w14:paraId="001BA5B8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Wewnętrzny identyfikator: 2</w:t>
      </w:r>
    </w:p>
    <w:p w14:paraId="3FB1391E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5.1.1.</w:t>
      </w:r>
    </w:p>
    <w:p w14:paraId="0CE9135D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Przeznaczenie</w:t>
      </w:r>
    </w:p>
    <w:p w14:paraId="64988204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Charakter zamówienia: Dostawy</w:t>
      </w:r>
    </w:p>
    <w:p w14:paraId="49C0CC3D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A471A5">
        <w:rPr>
          <w:rFonts w:ascii="Arial Narrow" w:hAnsi="Arial Narrow"/>
          <w:sz w:val="20"/>
          <w:szCs w:val="20"/>
        </w:rPr>
        <w:t>cpv</w:t>
      </w:r>
      <w:proofErr w:type="spellEnd"/>
      <w:r w:rsidRPr="00A471A5">
        <w:rPr>
          <w:rFonts w:ascii="Arial Narrow" w:hAnsi="Arial Narrow"/>
          <w:sz w:val="20"/>
          <w:szCs w:val="20"/>
        </w:rPr>
        <w:t>): 33100000 Urządzenia medyczne</w:t>
      </w:r>
    </w:p>
    <w:p w14:paraId="04681283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5.1.2.</w:t>
      </w:r>
    </w:p>
    <w:p w14:paraId="279AD09B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Miejsce realizacji</w:t>
      </w:r>
    </w:p>
    <w:p w14:paraId="794199CE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64B66952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Kraj: Polska</w:t>
      </w:r>
    </w:p>
    <w:p w14:paraId="44F367CC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5.1.3.</w:t>
      </w:r>
    </w:p>
    <w:p w14:paraId="48E1E45C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Szacowany okres obowiązywania</w:t>
      </w:r>
    </w:p>
    <w:p w14:paraId="1D0282CD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Okres obowiązywania: 14 Dni</w:t>
      </w:r>
    </w:p>
    <w:p w14:paraId="0460C319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5.1.6.</w:t>
      </w:r>
    </w:p>
    <w:p w14:paraId="0F295AA5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Informacje ogólne</w:t>
      </w:r>
    </w:p>
    <w:p w14:paraId="40872723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Zastrzeżony udział: </w:t>
      </w:r>
    </w:p>
    <w:p w14:paraId="1BF5303A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Udział nie jest zastrzeżony.</w:t>
      </w:r>
    </w:p>
    <w:p w14:paraId="2847D1A0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Projekt zamówienia w pełni lub częściowo finansowany z funduszy UE</w:t>
      </w:r>
    </w:p>
    <w:p w14:paraId="6641B593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Informacje o funduszach Unii Europejskiej: </w:t>
      </w:r>
    </w:p>
    <w:p w14:paraId="01DFA910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Program funduszy UE: Program UE dla zdrowia (2021/2027)</w:t>
      </w:r>
    </w:p>
    <w:p w14:paraId="7C658A6C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Identyfikator funduszy UE: UMOWA Nr KPOD.07.02-IP.10-0383/25/KPO/10/2025/566 o objęcie wsparciem ze środków planu rozwojowego Przedsięwzięcia „Podniesienie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kardiologicznej” realizowanego w ramach Krajowego Planu Odbudowy i Zwiększania Odporności: Komponent D „Efektywność, dostępność i jakość systemu ochrony zdrowia” Inwestycja D1.1.1 „Rozwój i modernizacja infrastruktury centrów opieki wysokospecjalistycznej i innych podmiotów leczniczych”</w:t>
      </w:r>
    </w:p>
    <w:p w14:paraId="5E7C599B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63867057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37909C10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5.1.7.</w:t>
      </w:r>
    </w:p>
    <w:p w14:paraId="41BFDF37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Zamówienia strategiczne</w:t>
      </w:r>
    </w:p>
    <w:p w14:paraId="78E30CCE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Cel zamówienia strategicznego: Ograniczenie skutków środowiskowych</w:t>
      </w:r>
    </w:p>
    <w:p w14:paraId="396F3425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Opis: Zamówienie musi być zrealizowanie z poszanowaniem zasad ogólnych (horyzontalnych) polityk Unii Europejskiej oraz zgodnie z zasadą DNSH. Wykonawca złoży oświadczenie w formie raportu zgodności</w:t>
      </w:r>
    </w:p>
    <w:p w14:paraId="7A304C46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Promowany cel społeczny: Dostępność dla wszystkich</w:t>
      </w:r>
    </w:p>
    <w:p w14:paraId="29EB1BA8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5.1.9.</w:t>
      </w:r>
    </w:p>
    <w:p w14:paraId="3B90CA2F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Kryteria kwalifikacji</w:t>
      </w:r>
    </w:p>
    <w:p w14:paraId="3CA931DC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41EA9505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5.1.10.</w:t>
      </w:r>
    </w:p>
    <w:p w14:paraId="5F63C153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Kryteria udzielenia zamówienia</w:t>
      </w:r>
    </w:p>
    <w:p w14:paraId="10FC6532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Kryterium: </w:t>
      </w:r>
    </w:p>
    <w:p w14:paraId="3DC2F30D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Rodzaj: Cena</w:t>
      </w:r>
    </w:p>
    <w:p w14:paraId="7AF302ED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Opis: Najniższa cena</w:t>
      </w:r>
    </w:p>
    <w:p w14:paraId="57C429B2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1B806536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Kryterium udzielenia - Liczba: 80,00</w:t>
      </w:r>
    </w:p>
    <w:p w14:paraId="27B79066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Kryterium: </w:t>
      </w:r>
    </w:p>
    <w:p w14:paraId="482B7358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Rodzaj: Jakość</w:t>
      </w:r>
    </w:p>
    <w:p w14:paraId="45F4CC16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Nazwa: Długość okresu gwarancji</w:t>
      </w:r>
    </w:p>
    <w:p w14:paraId="5B464F04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lastRenderedPageBreak/>
        <w:t>Opis: Najdłuższy okres gwarancji</w:t>
      </w:r>
    </w:p>
    <w:p w14:paraId="3352434A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75EC4ADE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Kryterium udzielenia - Liczba: 20,00</w:t>
      </w:r>
    </w:p>
    <w:p w14:paraId="05011073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5.1.11.</w:t>
      </w:r>
    </w:p>
    <w:p w14:paraId="14E0D18A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Dokumenty zamówienia</w:t>
      </w:r>
    </w:p>
    <w:p w14:paraId="0FD352BC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Adres dokumentów zamówienia: </w:t>
      </w:r>
      <w:hyperlink r:id="rId10" w:history="1">
        <w:r w:rsidRPr="00A471A5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3919A13B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5.1.12.</w:t>
      </w:r>
    </w:p>
    <w:p w14:paraId="274B3159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Warunki udzielenia zamówienia</w:t>
      </w:r>
    </w:p>
    <w:p w14:paraId="0AB0DFCE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Warunki zgłoszenia: </w:t>
      </w:r>
    </w:p>
    <w:p w14:paraId="3E86855A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Zgłoszenie elektroniczne: Wymagane</w:t>
      </w:r>
    </w:p>
    <w:p w14:paraId="49B6AB48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Adres na potrzeby zgłoszenia: </w:t>
      </w:r>
      <w:hyperlink r:id="rId11" w:history="1">
        <w:r w:rsidRPr="00A471A5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7FD5BDF9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45E5EAF9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Katalog elektroniczny: Niedozwolone</w:t>
      </w:r>
    </w:p>
    <w:p w14:paraId="2074337E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24E824DE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Oferty wariantowe: Niedozwolone</w:t>
      </w:r>
    </w:p>
    <w:p w14:paraId="78DB260C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Termin składania ofert: 23/03/2026 08:00:00 (UTC+01:00) czas środkowoeuropejski, czas zachodnioeuropejski letni</w:t>
      </w:r>
    </w:p>
    <w:p w14:paraId="0A4F8C8E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28CFD02C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Informacje na temat publicznego otwarcia: </w:t>
      </w:r>
    </w:p>
    <w:p w14:paraId="4771DE62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Data otwarcia: 23/03/2026 08:30:00 (UTC+01:00) czas środkowoeuropejski, czas zachodnioeuropejski letni</w:t>
      </w:r>
    </w:p>
    <w:p w14:paraId="766D2A7E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12" w:history="1">
        <w:r w:rsidRPr="00A471A5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A471A5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55041C42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Warunki zamówienia: </w:t>
      </w:r>
    </w:p>
    <w:p w14:paraId="19BCECD1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7FD5C36C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Fakturowanie elektroniczne: Wymagane</w:t>
      </w:r>
    </w:p>
    <w:p w14:paraId="46B6FA99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Stosowane będą zlecenia elektroniczne: tak</w:t>
      </w:r>
    </w:p>
    <w:p w14:paraId="74B89CDD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Stosowane będą płatności elektroniczne: tak</w:t>
      </w:r>
    </w:p>
    <w:p w14:paraId="6966CFF4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Zasady finansowe: Wsparcie ze środków planu rozwojowego Przedsięwzięcia pn. „Podniesienie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kardiologicznej”, realizowanego przez OOW w ramach Krajowego Planu Odbudowy i Zwiększania Odporności w zakresie inwestycji D1.1.1 „Rozwój i modernizacja infrastruktury centrów opieki wysokospecjalistycznej i innych podmiotów leczniczych”</w:t>
      </w:r>
    </w:p>
    <w:p w14:paraId="2844C5A5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5.1.15.</w:t>
      </w:r>
    </w:p>
    <w:p w14:paraId="715F0409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Techniki</w:t>
      </w:r>
    </w:p>
    <w:p w14:paraId="652AB6D7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Umowa ramowa: </w:t>
      </w:r>
    </w:p>
    <w:p w14:paraId="32B553C3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Brak umowy ramowej</w:t>
      </w:r>
    </w:p>
    <w:p w14:paraId="715B2AC4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Informacje o dynamicznym systemie zakupów: </w:t>
      </w:r>
    </w:p>
    <w:p w14:paraId="5184939E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Brak dynamicznego systemu zakupów</w:t>
      </w:r>
    </w:p>
    <w:p w14:paraId="661FFC52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Aukcja elektroniczna: nie</w:t>
      </w:r>
    </w:p>
    <w:p w14:paraId="741FD384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5.1.16.</w:t>
      </w:r>
    </w:p>
    <w:p w14:paraId="04026738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Dalsze informacje, mediacja i odwołanie</w:t>
      </w:r>
    </w:p>
    <w:p w14:paraId="6B3E70FC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558162BD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Organ odwoławczy: KRAJOWA IZBA ODWOŁAWCZA</w:t>
      </w:r>
    </w:p>
    <w:p w14:paraId="5FB5DBC7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5EBD4971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1EB76053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7BF715AF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5107C9FE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32DCF303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lastRenderedPageBreak/>
        <w:t>Organizacja rozpatrująca oferty: 10 Wojskowy Szpital Kliniczny z Polikliniką Samodzielny Publiczny Zakład Opieki Zdrowotnej</w:t>
      </w:r>
    </w:p>
    <w:p w14:paraId="6163767B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5.1.</w:t>
      </w:r>
    </w:p>
    <w:p w14:paraId="3FC535F5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Część zamówienia: LOT-0003</w:t>
      </w:r>
    </w:p>
    <w:p w14:paraId="0BB3D9B7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Tytuł: 3. Podgrzewacz przepływowy do płynów infuzyjnych</w:t>
      </w:r>
    </w:p>
    <w:p w14:paraId="0DB3EF91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Opis: Podgrzewacz przepływowy do płynów infuzyjnych - zgodnie z wymaganiami postawionymi w specyfikacji technicznej oraz z zapisami SWZ</w:t>
      </w:r>
    </w:p>
    <w:p w14:paraId="4AFA35FD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Wewnętrzny identyfikator: 3</w:t>
      </w:r>
    </w:p>
    <w:p w14:paraId="7BF5FA1B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5.1.1.</w:t>
      </w:r>
    </w:p>
    <w:p w14:paraId="2688DDCA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Przeznaczenie</w:t>
      </w:r>
    </w:p>
    <w:p w14:paraId="6BB14B26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Charakter zamówienia: Dostawy</w:t>
      </w:r>
    </w:p>
    <w:p w14:paraId="0B9CD690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A471A5">
        <w:rPr>
          <w:rFonts w:ascii="Arial Narrow" w:hAnsi="Arial Narrow"/>
          <w:sz w:val="20"/>
          <w:szCs w:val="20"/>
        </w:rPr>
        <w:t>cpv</w:t>
      </w:r>
      <w:proofErr w:type="spellEnd"/>
      <w:r w:rsidRPr="00A471A5">
        <w:rPr>
          <w:rFonts w:ascii="Arial Narrow" w:hAnsi="Arial Narrow"/>
          <w:sz w:val="20"/>
          <w:szCs w:val="20"/>
        </w:rPr>
        <w:t>): 33100000 Urządzenia medyczne</w:t>
      </w:r>
    </w:p>
    <w:p w14:paraId="1ADFF934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5.1.2.</w:t>
      </w:r>
    </w:p>
    <w:p w14:paraId="1D67FDC9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Miejsce realizacji</w:t>
      </w:r>
    </w:p>
    <w:p w14:paraId="397FBCD8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747C867A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Kraj: Polska</w:t>
      </w:r>
    </w:p>
    <w:p w14:paraId="683FF89E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5.1.3.</w:t>
      </w:r>
    </w:p>
    <w:p w14:paraId="7931C0CD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Szacowany okres obowiązywania</w:t>
      </w:r>
    </w:p>
    <w:p w14:paraId="04BE7EE6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Okres obowiązywania: 14 Dni</w:t>
      </w:r>
    </w:p>
    <w:p w14:paraId="1B16EBF0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5.1.6.</w:t>
      </w:r>
    </w:p>
    <w:p w14:paraId="59661A5F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Informacje ogólne</w:t>
      </w:r>
    </w:p>
    <w:p w14:paraId="3D0E9397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Zastrzeżony udział: </w:t>
      </w:r>
    </w:p>
    <w:p w14:paraId="7340E2F7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Udział nie jest zastrzeżony.</w:t>
      </w:r>
    </w:p>
    <w:p w14:paraId="1B501924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Projekt zamówienia w pełni lub częściowo finansowany z funduszy UE</w:t>
      </w:r>
    </w:p>
    <w:p w14:paraId="6AE133D8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Informacje o funduszach Unii Europejskiej: </w:t>
      </w:r>
    </w:p>
    <w:p w14:paraId="5C8EE765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Program funduszy UE: Program UE dla zdrowia (2021/2027)</w:t>
      </w:r>
    </w:p>
    <w:p w14:paraId="714FE654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Identyfikator funduszy UE: UMOWA Nr KPOD.07.02-IP.10-0383/25/KPO/10/2025/566 o objęcie wsparciem ze środków planu rozwojowego Przedsięwzięcia „Podniesienie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kardiologicznej” realizowanego w ramach Krajowego Planu Odbudowy i Zwiększania Odporności: Komponent D „Efektywność, dostępność i jakość systemu ochrony zdrowia” Inwestycja D1.1.1 „Rozwój i modernizacja infrastruktury centrów opieki wysokospecjalistycznej i innych podmiotów leczniczych”</w:t>
      </w:r>
    </w:p>
    <w:p w14:paraId="21442026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4D92208E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79F7BDC0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5.1.7.</w:t>
      </w:r>
    </w:p>
    <w:p w14:paraId="30376A9C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Zamówienia strategiczne</w:t>
      </w:r>
    </w:p>
    <w:p w14:paraId="59019FE3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Cel zamówienia strategicznego: Ograniczenie skutków środowiskowych</w:t>
      </w:r>
    </w:p>
    <w:p w14:paraId="2E5FB0AA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Opis: Zamówienie musi być zrealizowanie z poszanowaniem zasad ogólnych (horyzontalnych) polityk Unii Europejskiej oraz zgodnie z zasadą DNSH. Wykonawca złoży oświadczenie w formie raportu zgodności</w:t>
      </w:r>
    </w:p>
    <w:p w14:paraId="2809447F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Promowany cel społeczny: Dostępność dla wszystkich</w:t>
      </w:r>
    </w:p>
    <w:p w14:paraId="069594B5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5.1.9.</w:t>
      </w:r>
    </w:p>
    <w:p w14:paraId="33768BB1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Kryteria kwalifikacji</w:t>
      </w:r>
    </w:p>
    <w:p w14:paraId="65D9D805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71412609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5.1.10.</w:t>
      </w:r>
    </w:p>
    <w:p w14:paraId="6B5D0886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Kryteria udzielenia zamówienia</w:t>
      </w:r>
    </w:p>
    <w:p w14:paraId="6B1CF430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Kryterium: </w:t>
      </w:r>
    </w:p>
    <w:p w14:paraId="50D0CAD9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Rodzaj: Cena</w:t>
      </w:r>
    </w:p>
    <w:p w14:paraId="7502D8F2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Opis: Najniższa cena</w:t>
      </w:r>
    </w:p>
    <w:p w14:paraId="0949AE42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AAED4A5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Kryterium udzielenia - Liczba: 80,00</w:t>
      </w:r>
    </w:p>
    <w:p w14:paraId="5020A066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Kryterium: </w:t>
      </w:r>
    </w:p>
    <w:p w14:paraId="0EB63675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lastRenderedPageBreak/>
        <w:t>Rodzaj: Jakość</w:t>
      </w:r>
    </w:p>
    <w:p w14:paraId="7F53F254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Nazwa: Długość okresu gwarancji</w:t>
      </w:r>
    </w:p>
    <w:p w14:paraId="528479D3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Opis: Najdłuższy okres gwarancji</w:t>
      </w:r>
    </w:p>
    <w:p w14:paraId="3F42707D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72E24745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Kryterium udzielenia - Liczba: 20,00</w:t>
      </w:r>
    </w:p>
    <w:p w14:paraId="6DD5166D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5.1.11.</w:t>
      </w:r>
    </w:p>
    <w:p w14:paraId="22CA5740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Dokumenty zamówienia</w:t>
      </w:r>
    </w:p>
    <w:p w14:paraId="4781EB45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Adres dokumentów zamówienia: </w:t>
      </w:r>
      <w:hyperlink r:id="rId13" w:history="1">
        <w:r w:rsidRPr="00A471A5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5E2B98AC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5.1.12.</w:t>
      </w:r>
    </w:p>
    <w:p w14:paraId="498CD9D2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Warunki udzielenia zamówienia</w:t>
      </w:r>
    </w:p>
    <w:p w14:paraId="3B8D373D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Warunki zgłoszenia: </w:t>
      </w:r>
    </w:p>
    <w:p w14:paraId="338CF2DB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Zgłoszenie elektroniczne: Wymagane</w:t>
      </w:r>
    </w:p>
    <w:p w14:paraId="414D9147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Adres na potrzeby zgłoszenia: </w:t>
      </w:r>
      <w:hyperlink r:id="rId14" w:history="1">
        <w:r w:rsidRPr="00A471A5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57CB22D7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270467FA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Katalog elektroniczny: Niedozwolone</w:t>
      </w:r>
    </w:p>
    <w:p w14:paraId="6F159B70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2AF90BAE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Oferty wariantowe: Niedozwolone</w:t>
      </w:r>
    </w:p>
    <w:p w14:paraId="2F41CC95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Termin składania ofert: 23/03/2026 08:00:00 (UTC+01:00) czas środkowoeuropejski, czas zachodnioeuropejski letni</w:t>
      </w:r>
    </w:p>
    <w:p w14:paraId="0A5236B7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0F09C201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Informacje na temat publicznego otwarcia: </w:t>
      </w:r>
    </w:p>
    <w:p w14:paraId="04646AB2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Data otwarcia: 23/03/2026 08:30:00 (UTC+01:00) czas środkowoeuropejski, czas zachodnioeuropejski letni</w:t>
      </w:r>
    </w:p>
    <w:p w14:paraId="1B5DE956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15" w:history="1">
        <w:r w:rsidRPr="00A471A5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A471A5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7CCD4455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Warunki zamówienia: </w:t>
      </w:r>
    </w:p>
    <w:p w14:paraId="69C364A4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07F8D9D9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Fakturowanie elektroniczne: Wymagane</w:t>
      </w:r>
    </w:p>
    <w:p w14:paraId="70CA0D61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Stosowane będą zlecenia elektroniczne: tak</w:t>
      </w:r>
    </w:p>
    <w:p w14:paraId="1270413F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Stosowane będą płatności elektroniczne: tak</w:t>
      </w:r>
    </w:p>
    <w:p w14:paraId="7783BCDD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Zasady finansowe: Wsparcie ze środków planu rozwojowego Przedsięwzięcia pn. „Podniesienie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kardiologicznej”, realizowanego przez OOW w ramach Krajowego Planu Odbudowy i Zwiększania Odporności w zakresie inwestycji D1.1.1 „Rozwój i modernizacja infrastruktury centrów opieki wysokospecjalistycznej i innych podmiotów leczniczych”</w:t>
      </w:r>
    </w:p>
    <w:p w14:paraId="13F16638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5.1.15.</w:t>
      </w:r>
    </w:p>
    <w:p w14:paraId="2EEB369B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Techniki</w:t>
      </w:r>
    </w:p>
    <w:p w14:paraId="109A9DFF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Umowa ramowa: </w:t>
      </w:r>
    </w:p>
    <w:p w14:paraId="16ABF045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Brak umowy ramowej</w:t>
      </w:r>
    </w:p>
    <w:p w14:paraId="5D2D361F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Informacje o dynamicznym systemie zakupów: </w:t>
      </w:r>
    </w:p>
    <w:p w14:paraId="2A821FCD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Brak dynamicznego systemu zakupów</w:t>
      </w:r>
    </w:p>
    <w:p w14:paraId="5D0ABB76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Aukcja elektroniczna: nie</w:t>
      </w:r>
    </w:p>
    <w:p w14:paraId="7FC67C59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5.1.16.</w:t>
      </w:r>
    </w:p>
    <w:p w14:paraId="7C9D6467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Dalsze informacje, mediacja i odwołanie</w:t>
      </w:r>
    </w:p>
    <w:p w14:paraId="3D21D035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553D66C8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Organ odwoławczy: KRAJOWA IZBA ODWOŁAWCZA</w:t>
      </w:r>
    </w:p>
    <w:p w14:paraId="2F9CE538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311251AA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26D3A2B4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201592DB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76AFAFA0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lastRenderedPageBreak/>
        <w:t>Organizacja przyjmująca wnioski o dopuszczenie do udziału: 10 Wojskowy Szpital Kliniczny z Polikliniką Samodzielny Publiczny Zakład Opieki Zdrowotnej</w:t>
      </w:r>
    </w:p>
    <w:p w14:paraId="4CF185AF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68A26E74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5.1.</w:t>
      </w:r>
    </w:p>
    <w:p w14:paraId="3A7436DA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Część zamówienia: LOT-0004</w:t>
      </w:r>
    </w:p>
    <w:p w14:paraId="17691374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 xml:space="preserve">Tytuł: 4. </w:t>
      </w:r>
      <w:proofErr w:type="spellStart"/>
      <w:r w:rsidRPr="00A471A5">
        <w:rPr>
          <w:rFonts w:ascii="Arial Narrow" w:hAnsi="Arial Narrow"/>
          <w:sz w:val="20"/>
          <w:szCs w:val="20"/>
        </w:rPr>
        <w:t>Podgrzewarka</w:t>
      </w:r>
      <w:proofErr w:type="spellEnd"/>
      <w:r w:rsidRPr="00A471A5">
        <w:rPr>
          <w:rFonts w:ascii="Arial Narrow" w:hAnsi="Arial Narrow"/>
          <w:sz w:val="20"/>
          <w:szCs w:val="20"/>
        </w:rPr>
        <w:t xml:space="preserve"> płynów infuzyjnych</w:t>
      </w:r>
    </w:p>
    <w:p w14:paraId="351BFCD8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Opis: </w:t>
      </w:r>
      <w:proofErr w:type="spellStart"/>
      <w:r w:rsidRPr="00A471A5">
        <w:rPr>
          <w:rFonts w:ascii="Arial Narrow" w:hAnsi="Arial Narrow"/>
          <w:sz w:val="20"/>
          <w:szCs w:val="20"/>
        </w:rPr>
        <w:t>Podgrzewarka</w:t>
      </w:r>
      <w:proofErr w:type="spellEnd"/>
      <w:r w:rsidRPr="00A471A5">
        <w:rPr>
          <w:rFonts w:ascii="Arial Narrow" w:hAnsi="Arial Narrow"/>
          <w:sz w:val="20"/>
          <w:szCs w:val="20"/>
        </w:rPr>
        <w:t xml:space="preserve"> płynów infuzyjnych - zgodnie z wymaganiami postawionymi w specyfikacji technicznej oraz z zapisami SWZ</w:t>
      </w:r>
    </w:p>
    <w:p w14:paraId="0DBFAAB0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Wewnętrzny identyfikator: 4</w:t>
      </w:r>
    </w:p>
    <w:p w14:paraId="0D03C89B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5.1.1.</w:t>
      </w:r>
    </w:p>
    <w:p w14:paraId="65338B4B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Przeznaczenie</w:t>
      </w:r>
    </w:p>
    <w:p w14:paraId="0573A3CD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Charakter zamówienia: Dostawy</w:t>
      </w:r>
    </w:p>
    <w:p w14:paraId="405FA3FF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A471A5">
        <w:rPr>
          <w:rFonts w:ascii="Arial Narrow" w:hAnsi="Arial Narrow"/>
          <w:sz w:val="20"/>
          <w:szCs w:val="20"/>
        </w:rPr>
        <w:t>cpv</w:t>
      </w:r>
      <w:proofErr w:type="spellEnd"/>
      <w:r w:rsidRPr="00A471A5">
        <w:rPr>
          <w:rFonts w:ascii="Arial Narrow" w:hAnsi="Arial Narrow"/>
          <w:sz w:val="20"/>
          <w:szCs w:val="20"/>
        </w:rPr>
        <w:t>): 33100000 Urządzenia medyczne</w:t>
      </w:r>
    </w:p>
    <w:p w14:paraId="30235424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5.1.2.</w:t>
      </w:r>
    </w:p>
    <w:p w14:paraId="565FAF23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Miejsce realizacji</w:t>
      </w:r>
    </w:p>
    <w:p w14:paraId="2FCEA530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25A3E341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Kraj: Polska</w:t>
      </w:r>
    </w:p>
    <w:p w14:paraId="1B51ECAA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5.1.3.</w:t>
      </w:r>
    </w:p>
    <w:p w14:paraId="30F0E424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Szacowany okres obowiązywania</w:t>
      </w:r>
    </w:p>
    <w:p w14:paraId="246CFD44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Okres obowiązywania: 14 Dni</w:t>
      </w:r>
    </w:p>
    <w:p w14:paraId="043CD86C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5.1.6.</w:t>
      </w:r>
    </w:p>
    <w:p w14:paraId="2D475BFC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Informacje ogólne</w:t>
      </w:r>
    </w:p>
    <w:p w14:paraId="25A0A798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Zastrzeżony udział: </w:t>
      </w:r>
    </w:p>
    <w:p w14:paraId="1F4A2BEA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Udział nie jest zastrzeżony.</w:t>
      </w:r>
    </w:p>
    <w:p w14:paraId="7B838499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Projekt zamówienia w pełni lub częściowo finansowany z funduszy UE</w:t>
      </w:r>
    </w:p>
    <w:p w14:paraId="7F82E48E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Informacje o funduszach Unii Europejskiej: </w:t>
      </w:r>
    </w:p>
    <w:p w14:paraId="5B8708E8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Program funduszy UE: Program UE dla zdrowia (2021/2027)</w:t>
      </w:r>
    </w:p>
    <w:p w14:paraId="666D86B8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Identyfikator funduszy UE: UMOWA Nr KPOD.07.02-IP.10-0383/25/KPO/10/2025/566 o objęcie wsparciem ze środków planu rozwojowego Przedsięwzięcia „Podniesienie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kardiologicznej” realizowanego w ramach Krajowego Planu Odbudowy i Zwiększania Odporności: Komponent D „Efektywność, dostępność i jakość systemu ochrony zdrowia” Inwestycja D1.1.1 „Rozwój i modernizacja infrastruktury centrów opieki wysokospecjalistycznej i innych podmiotów leczniczych”</w:t>
      </w:r>
    </w:p>
    <w:p w14:paraId="12D623E7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3C2C0D57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010893D5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5.1.7.</w:t>
      </w:r>
    </w:p>
    <w:p w14:paraId="411C01F5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Zamówienia strategiczne</w:t>
      </w:r>
    </w:p>
    <w:p w14:paraId="6A83FAF4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Cel zamówienia strategicznego: Ograniczenie skutków środowiskowych</w:t>
      </w:r>
    </w:p>
    <w:p w14:paraId="643F5DF9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Opis: Zamówienie musi być zrealizowanie z poszanowaniem zasad ogólnych (horyzontalnych) polityk Unii Europejskiej oraz zgodnie z zasadą DNSH. Wykonawca złoży oświadczenie w formie raportu zgodności</w:t>
      </w:r>
    </w:p>
    <w:p w14:paraId="6E04F28B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Promowany cel społeczny: Dostępność dla wszystkich</w:t>
      </w:r>
    </w:p>
    <w:p w14:paraId="4ED9BD93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5.1.9.</w:t>
      </w:r>
    </w:p>
    <w:p w14:paraId="124A8CA4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Kryteria kwalifikacji</w:t>
      </w:r>
    </w:p>
    <w:p w14:paraId="51023A0E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5D7A1A0E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5.1.10.</w:t>
      </w:r>
    </w:p>
    <w:p w14:paraId="3046654D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Kryteria udzielenia zamówienia</w:t>
      </w:r>
    </w:p>
    <w:p w14:paraId="17A90920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Kryterium: </w:t>
      </w:r>
    </w:p>
    <w:p w14:paraId="4ACFD569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Rodzaj: Cena</w:t>
      </w:r>
    </w:p>
    <w:p w14:paraId="223AED3F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Opis: Najniższa cena</w:t>
      </w:r>
    </w:p>
    <w:p w14:paraId="49AC4408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70BABEF2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lastRenderedPageBreak/>
        <w:t>Kryterium udzielenia - Liczba: 80,00</w:t>
      </w:r>
    </w:p>
    <w:p w14:paraId="473C342A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Kryterium: </w:t>
      </w:r>
    </w:p>
    <w:p w14:paraId="6BA9F89C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Rodzaj: Jakość</w:t>
      </w:r>
    </w:p>
    <w:p w14:paraId="72B37234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Nazwa: Długość okresu gwarancji</w:t>
      </w:r>
    </w:p>
    <w:p w14:paraId="693126B4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Opis: Najdłuższy okres gwarancji</w:t>
      </w:r>
    </w:p>
    <w:p w14:paraId="1DA6C44C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21C56995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Kryterium udzielenia - Liczba: 20,00</w:t>
      </w:r>
    </w:p>
    <w:p w14:paraId="2D704808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5.1.11.</w:t>
      </w:r>
    </w:p>
    <w:p w14:paraId="478818A6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Dokumenty zamówienia</w:t>
      </w:r>
    </w:p>
    <w:p w14:paraId="4B26658E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Adres dokumentów zamówienia: </w:t>
      </w:r>
      <w:hyperlink r:id="rId16" w:history="1">
        <w:r w:rsidRPr="00A471A5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1B12DCD8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5.1.12.</w:t>
      </w:r>
    </w:p>
    <w:p w14:paraId="3DAEFF4B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Warunki udzielenia zamówienia</w:t>
      </w:r>
    </w:p>
    <w:p w14:paraId="7D84BC41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Warunki zgłoszenia: </w:t>
      </w:r>
    </w:p>
    <w:p w14:paraId="68370BE9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Zgłoszenie elektroniczne: Wymagane</w:t>
      </w:r>
    </w:p>
    <w:p w14:paraId="22D0E50E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Adres na potrzeby zgłoszenia: </w:t>
      </w:r>
      <w:hyperlink r:id="rId17" w:history="1">
        <w:r w:rsidRPr="00A471A5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42F003C8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0CCDE441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Katalog elektroniczny: Niedozwolone</w:t>
      </w:r>
    </w:p>
    <w:p w14:paraId="51BA47DC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7263B03D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Oferty wariantowe: Niedozwolone</w:t>
      </w:r>
    </w:p>
    <w:p w14:paraId="756D14E2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Termin składania ofert: 23/03/2026 08:00:00 (UTC+01:00) czas środkowoeuropejski, czas zachodnioeuropejski letni</w:t>
      </w:r>
    </w:p>
    <w:p w14:paraId="74C724B3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16D7D7F2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Informacje na temat publicznego otwarcia: </w:t>
      </w:r>
    </w:p>
    <w:p w14:paraId="71842E8F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Data otwarcia: 23/03/2026 08:30:00 (UTC+01:00) czas środkowoeuropejski, czas zachodnioeuropejski letni</w:t>
      </w:r>
    </w:p>
    <w:p w14:paraId="76FB275F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18" w:history="1">
        <w:r w:rsidRPr="00A471A5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A471A5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1C22586E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Warunki zamówienia: </w:t>
      </w:r>
    </w:p>
    <w:p w14:paraId="6CA7439B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67D994BB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Fakturowanie elektroniczne: Wymagane</w:t>
      </w:r>
    </w:p>
    <w:p w14:paraId="212BBADA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Stosowane będą zlecenia elektroniczne: tak</w:t>
      </w:r>
    </w:p>
    <w:p w14:paraId="25AC0CC5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Stosowane będą płatności elektroniczne: tak</w:t>
      </w:r>
    </w:p>
    <w:p w14:paraId="5472B7A8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Zasady finansowe: Wsparcie ze środków planu rozwojowego Przedsięwzięcia pn. „Podniesienie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kardiologicznej”, realizowanego przez OOW w ramach Krajowego Planu Odbudowy i Zwiększania Odporności w zakresie inwestycji D1.1.1 „Rozwój i modernizacja infrastruktury centrów opieki wysokospecjalistycznej i innych podmiotów leczniczych”</w:t>
      </w:r>
    </w:p>
    <w:p w14:paraId="4FFC9CEB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5.1.15.</w:t>
      </w:r>
    </w:p>
    <w:p w14:paraId="291CCB00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Techniki</w:t>
      </w:r>
    </w:p>
    <w:p w14:paraId="50A47A7E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Umowa ramowa: </w:t>
      </w:r>
    </w:p>
    <w:p w14:paraId="50FC1627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Brak umowy ramowej</w:t>
      </w:r>
    </w:p>
    <w:p w14:paraId="71EAC2F6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Informacje o dynamicznym systemie zakupów: </w:t>
      </w:r>
    </w:p>
    <w:p w14:paraId="56464DAE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Brak dynamicznego systemu zakupów</w:t>
      </w:r>
    </w:p>
    <w:p w14:paraId="621EDEDB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Aukcja elektroniczna: nie</w:t>
      </w:r>
    </w:p>
    <w:p w14:paraId="55585ECF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5.1.16.</w:t>
      </w:r>
    </w:p>
    <w:p w14:paraId="3A3A1094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Dalsze informacje, mediacja i odwołanie</w:t>
      </w:r>
    </w:p>
    <w:p w14:paraId="609ACE63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2DEC96E4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Organ odwoławczy: KRAJOWA IZBA ODWOŁAWCZA</w:t>
      </w:r>
    </w:p>
    <w:p w14:paraId="68656405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14BB00B1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651636DA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lastRenderedPageBreak/>
        <w:t>Organizacja zapewniająca dostęp offline do dokumentów zamówienia: 10 Wojskowy Szpital Kliniczny z Polikliniką Samodzielny Publiczny Zakład Opieki Zdrowotnej</w:t>
      </w:r>
    </w:p>
    <w:p w14:paraId="20433E03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4EAEB362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1F249C95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5A97BBC5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8. Organizacje</w:t>
      </w:r>
    </w:p>
    <w:p w14:paraId="0A0B64E3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8.1.</w:t>
      </w:r>
    </w:p>
    <w:p w14:paraId="722A16A7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ORG-0001</w:t>
      </w:r>
    </w:p>
    <w:p w14:paraId="53B3FBBA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Oficjalna nazwa: 10 Wojskowy Szpital Kliniczny z Polikliniką Samodzielny Publiczny Zakład Opieki Zdrowotnej</w:t>
      </w:r>
    </w:p>
    <w:p w14:paraId="3ACD0089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Numer rejestracyjny: 090538318</w:t>
      </w:r>
    </w:p>
    <w:p w14:paraId="659A6C2C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Departament: Sekcja Zamówień Publicznych</w:t>
      </w:r>
    </w:p>
    <w:p w14:paraId="7034BD1B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Adres pocztowy: Powstańców Warszawy 5</w:t>
      </w:r>
    </w:p>
    <w:p w14:paraId="3247AEF1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Miejscowość: Bydgoszcz</w:t>
      </w:r>
    </w:p>
    <w:p w14:paraId="030F3064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Kod pocztowy: 85-681</w:t>
      </w:r>
    </w:p>
    <w:p w14:paraId="78C021D3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7DDE9004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Kraj: Polska</w:t>
      </w:r>
    </w:p>
    <w:p w14:paraId="5E47DDAA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Punkt kontaktowy: </w:t>
      </w:r>
      <w:hyperlink r:id="rId19" w:history="1">
        <w:r w:rsidRPr="00A471A5">
          <w:rPr>
            <w:rStyle w:val="Hipercze"/>
            <w:rFonts w:ascii="Arial Narrow" w:hAnsi="Arial Narrow"/>
            <w:sz w:val="20"/>
            <w:szCs w:val="20"/>
          </w:rPr>
          <w:t>www.10wsk.mil.pl</w:t>
        </w:r>
      </w:hyperlink>
    </w:p>
    <w:p w14:paraId="060FB879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E-mail: </w:t>
      </w:r>
      <w:hyperlink r:id="rId20" w:history="1">
        <w:r w:rsidRPr="00A471A5">
          <w:rPr>
            <w:rStyle w:val="Hipercze"/>
            <w:rFonts w:ascii="Arial Narrow" w:hAnsi="Arial Narrow"/>
            <w:sz w:val="20"/>
            <w:szCs w:val="20"/>
          </w:rPr>
          <w:t>choroszynska3292@10wsk.mil.pl</w:t>
        </w:r>
      </w:hyperlink>
    </w:p>
    <w:p w14:paraId="2424BB26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Telefon: +48 261 417 449</w:t>
      </w:r>
    </w:p>
    <w:p w14:paraId="302C5555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Adres strony internetowej: </w:t>
      </w:r>
      <w:hyperlink r:id="rId21" w:history="1">
        <w:r w:rsidRPr="00A471A5">
          <w:rPr>
            <w:rStyle w:val="Hipercze"/>
            <w:rFonts w:ascii="Arial Narrow" w:hAnsi="Arial Narrow"/>
            <w:sz w:val="20"/>
            <w:szCs w:val="20"/>
          </w:rPr>
          <w:t>www.10wsk.mil.pl</w:t>
        </w:r>
      </w:hyperlink>
    </w:p>
    <w:p w14:paraId="2FD25E05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Adres na potrzeby wymiany informacji (URL): </w:t>
      </w:r>
      <w:hyperlink r:id="rId22" w:history="1">
        <w:r w:rsidRPr="00A471A5">
          <w:rPr>
            <w:rStyle w:val="Hipercze"/>
            <w:rFonts w:ascii="Arial Narrow" w:hAnsi="Arial Narrow"/>
            <w:sz w:val="20"/>
            <w:szCs w:val="20"/>
          </w:rPr>
          <w:t>https://e-propublico.pl/</w:t>
        </w:r>
      </w:hyperlink>
    </w:p>
    <w:p w14:paraId="346DABE0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Role tej organizacji: </w:t>
      </w:r>
    </w:p>
    <w:p w14:paraId="6E6783D8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Nabywca</w:t>
      </w:r>
    </w:p>
    <w:p w14:paraId="1439DCA6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Organizacja udzielająca dodatkowych informacji na temat postępowania o udzielenie zamówienia</w:t>
      </w:r>
    </w:p>
    <w:p w14:paraId="0AD2846E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Organizacja zapewniająca dostęp offline do dokumentów zamówienia</w:t>
      </w:r>
    </w:p>
    <w:p w14:paraId="492F254F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Organizacja przyjmująca wnioski o dopuszczenie do udziału</w:t>
      </w:r>
    </w:p>
    <w:p w14:paraId="30B72E21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Organizacja rozpatrująca oferty</w:t>
      </w:r>
    </w:p>
    <w:p w14:paraId="7E716713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8.1.</w:t>
      </w:r>
    </w:p>
    <w:p w14:paraId="5F8C41DB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ORG-0002</w:t>
      </w:r>
    </w:p>
    <w:p w14:paraId="22C75570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Oficjalna nazwa: Sąd Polubowny przy Prokuratorii Generalnej Rzeczypospolitej Polskiej</w:t>
      </w:r>
    </w:p>
    <w:p w14:paraId="54256C39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Numer rejestracyjny: 140264957</w:t>
      </w:r>
    </w:p>
    <w:p w14:paraId="3AB5ABF0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Adres pocztowy: ul. Krucza 36 / Wspólna 6 Warszawa 00-522</w:t>
      </w:r>
    </w:p>
    <w:p w14:paraId="6691D8DF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Miejscowość: Warszawa</w:t>
      </w:r>
    </w:p>
    <w:p w14:paraId="0439D62E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Kod pocztowy: 00-522</w:t>
      </w:r>
    </w:p>
    <w:p w14:paraId="39DA5D28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Podpodział krajowy (NUTS): Miasto Warszawa (PL911)</w:t>
      </w:r>
    </w:p>
    <w:p w14:paraId="09349516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Kraj: Polska</w:t>
      </w:r>
    </w:p>
    <w:p w14:paraId="41482065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Punkt kontaktowy: Sąd Polubowny przy Prokuratorii Generalnej Rzeczypospolitej Polskiej</w:t>
      </w:r>
    </w:p>
    <w:p w14:paraId="070F8D66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E-mail: </w:t>
      </w:r>
      <w:hyperlink r:id="rId23" w:history="1">
        <w:r w:rsidRPr="00A471A5">
          <w:rPr>
            <w:rStyle w:val="Hipercze"/>
            <w:rFonts w:ascii="Arial Narrow" w:hAnsi="Arial Narrow"/>
            <w:sz w:val="20"/>
            <w:szCs w:val="20"/>
          </w:rPr>
          <w:t>sp@prokuratoria.gov.pl</w:t>
        </w:r>
      </w:hyperlink>
    </w:p>
    <w:p w14:paraId="7AB03933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Telefon: +48 226958504</w:t>
      </w:r>
    </w:p>
    <w:p w14:paraId="558F4DBD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Adres strony internetowej: </w:t>
      </w:r>
      <w:hyperlink r:id="rId24" w:history="1">
        <w:r w:rsidRPr="00A471A5">
          <w:rPr>
            <w:rStyle w:val="Hipercze"/>
            <w:rFonts w:ascii="Arial Narrow" w:hAnsi="Arial Narrow"/>
            <w:sz w:val="20"/>
            <w:szCs w:val="20"/>
          </w:rPr>
          <w:t>https://www.gov.pl/web/sp-prokuratoria</w:t>
        </w:r>
      </w:hyperlink>
    </w:p>
    <w:p w14:paraId="75A6415F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Adres na potrzeby wymiany informacji (URL): </w:t>
      </w:r>
      <w:hyperlink r:id="rId25" w:history="1">
        <w:r w:rsidRPr="00A471A5">
          <w:rPr>
            <w:rStyle w:val="Hipercze"/>
            <w:rFonts w:ascii="Arial Narrow" w:hAnsi="Arial Narrow"/>
            <w:sz w:val="20"/>
            <w:szCs w:val="20"/>
          </w:rPr>
          <w:t>https://www.gov.pl/web/sp-prokuratoria</w:t>
        </w:r>
      </w:hyperlink>
    </w:p>
    <w:p w14:paraId="0626C111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Role tej organizacji: </w:t>
      </w:r>
    </w:p>
    <w:p w14:paraId="17C95DDA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Organ mediacyjny</w:t>
      </w:r>
    </w:p>
    <w:p w14:paraId="23224246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8.1.</w:t>
      </w:r>
    </w:p>
    <w:p w14:paraId="7455353E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ORG-0003</w:t>
      </w:r>
    </w:p>
    <w:p w14:paraId="03E8861C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Oficjalna nazwa: KRAJOWA IZBA ODWOŁAWCZA</w:t>
      </w:r>
    </w:p>
    <w:p w14:paraId="0A6D99F2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Numer rejestracyjny: 010828091</w:t>
      </w:r>
    </w:p>
    <w:p w14:paraId="29B78E1D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Adres pocztowy: Postępu 17a 02-676 Warszawa</w:t>
      </w:r>
    </w:p>
    <w:p w14:paraId="01D3C708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Miejscowość: Warszawa</w:t>
      </w:r>
    </w:p>
    <w:p w14:paraId="34871EE0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Kod pocztowy: 02-676</w:t>
      </w:r>
    </w:p>
    <w:p w14:paraId="3EB84E38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lastRenderedPageBreak/>
        <w:t>Podpodział krajowy (NUTS): Warszawski wschodni (PL912)</w:t>
      </w:r>
    </w:p>
    <w:p w14:paraId="3F9D98D4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Kraj: Polska</w:t>
      </w:r>
    </w:p>
    <w:p w14:paraId="1BFCD8BB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Punkt kontaktowy: </w:t>
      </w:r>
      <w:hyperlink r:id="rId26" w:history="1">
        <w:r w:rsidRPr="00A471A5">
          <w:rPr>
            <w:rStyle w:val="Hipercze"/>
            <w:rFonts w:ascii="Arial Narrow" w:hAnsi="Arial Narrow"/>
            <w:sz w:val="20"/>
            <w:szCs w:val="20"/>
          </w:rPr>
          <w:t>https://www.uzp.gov.pl/kio</w:t>
        </w:r>
      </w:hyperlink>
    </w:p>
    <w:p w14:paraId="4E133DFF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E-mail: </w:t>
      </w:r>
      <w:hyperlink r:id="rId27" w:history="1">
        <w:r w:rsidRPr="00A471A5">
          <w:rPr>
            <w:rStyle w:val="Hipercze"/>
            <w:rFonts w:ascii="Arial Narrow" w:hAnsi="Arial Narrow"/>
            <w:sz w:val="20"/>
            <w:szCs w:val="20"/>
          </w:rPr>
          <w:t>odwolania@uzp.gov.pl</w:t>
        </w:r>
      </w:hyperlink>
    </w:p>
    <w:p w14:paraId="533E4517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Telefon: +48 224587809</w:t>
      </w:r>
    </w:p>
    <w:p w14:paraId="16ED5AF3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Faks: +48 224587800</w:t>
      </w:r>
    </w:p>
    <w:p w14:paraId="2AC6DCB8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Adres strony internetowej: </w:t>
      </w:r>
      <w:hyperlink r:id="rId28" w:history="1">
        <w:r w:rsidRPr="00A471A5">
          <w:rPr>
            <w:rStyle w:val="Hipercze"/>
            <w:rFonts w:ascii="Arial Narrow" w:hAnsi="Arial Narrow"/>
            <w:sz w:val="20"/>
            <w:szCs w:val="20"/>
          </w:rPr>
          <w:t>https://www.gov.pl/web/uzp</w:t>
        </w:r>
      </w:hyperlink>
    </w:p>
    <w:p w14:paraId="2A0E3A6A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Adres na potrzeby wymiany informacji (URL): </w:t>
      </w:r>
      <w:hyperlink r:id="rId29" w:history="1">
        <w:r w:rsidRPr="00A471A5">
          <w:rPr>
            <w:rStyle w:val="Hipercze"/>
            <w:rFonts w:ascii="Arial Narrow" w:hAnsi="Arial Narrow"/>
            <w:sz w:val="20"/>
            <w:szCs w:val="20"/>
          </w:rPr>
          <w:t>https://www.gov.pl/web/uzp</w:t>
        </w:r>
      </w:hyperlink>
    </w:p>
    <w:p w14:paraId="7EE3B77D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Role tej organizacji: </w:t>
      </w:r>
    </w:p>
    <w:p w14:paraId="01034574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Organ odwoławczy</w:t>
      </w:r>
    </w:p>
    <w:p w14:paraId="758C1D2C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Organizacja udzielająca dodatkowych informacji na temat procedur odwoławczych</w:t>
      </w:r>
    </w:p>
    <w:p w14:paraId="1B481D5E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8.1.</w:t>
      </w:r>
    </w:p>
    <w:p w14:paraId="389B723F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ORG-0000</w:t>
      </w:r>
    </w:p>
    <w:p w14:paraId="3E7A9F39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 xml:space="preserve">Oficjalna nazwa: Publications Office of the </w:t>
      </w:r>
      <w:proofErr w:type="spellStart"/>
      <w:r w:rsidRPr="00A471A5">
        <w:rPr>
          <w:rFonts w:ascii="Arial Narrow" w:hAnsi="Arial Narrow"/>
          <w:sz w:val="20"/>
          <w:szCs w:val="20"/>
        </w:rPr>
        <w:t>European</w:t>
      </w:r>
      <w:proofErr w:type="spellEnd"/>
      <w:r w:rsidRPr="00A471A5">
        <w:rPr>
          <w:rFonts w:ascii="Arial Narrow" w:hAnsi="Arial Narrow"/>
          <w:sz w:val="20"/>
          <w:szCs w:val="20"/>
        </w:rPr>
        <w:t xml:space="preserve"> Union</w:t>
      </w:r>
    </w:p>
    <w:p w14:paraId="013B1A5D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Numer rejestracyjny: PUBL</w:t>
      </w:r>
    </w:p>
    <w:p w14:paraId="536F0E4B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Miejscowość: </w:t>
      </w:r>
      <w:proofErr w:type="spellStart"/>
      <w:r w:rsidRPr="00A471A5">
        <w:rPr>
          <w:rFonts w:ascii="Arial Narrow" w:hAnsi="Arial Narrow"/>
          <w:sz w:val="20"/>
          <w:szCs w:val="20"/>
        </w:rPr>
        <w:t>Luxembourg</w:t>
      </w:r>
      <w:proofErr w:type="spellEnd"/>
    </w:p>
    <w:p w14:paraId="6684290A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Kod pocztowy: 2417</w:t>
      </w:r>
    </w:p>
    <w:p w14:paraId="7727491C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Podpodział krajowy (NUTS): </w:t>
      </w:r>
      <w:proofErr w:type="spellStart"/>
      <w:r w:rsidRPr="00A471A5">
        <w:rPr>
          <w:rFonts w:ascii="Arial Narrow" w:hAnsi="Arial Narrow"/>
          <w:sz w:val="20"/>
          <w:szCs w:val="20"/>
        </w:rPr>
        <w:t>Luxembourg</w:t>
      </w:r>
      <w:proofErr w:type="spellEnd"/>
      <w:r w:rsidRPr="00A471A5">
        <w:rPr>
          <w:rFonts w:ascii="Arial Narrow" w:hAnsi="Arial Narrow"/>
          <w:sz w:val="20"/>
          <w:szCs w:val="20"/>
        </w:rPr>
        <w:t> (LU000)</w:t>
      </w:r>
    </w:p>
    <w:p w14:paraId="392CA744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Kraj: Luksemburg</w:t>
      </w:r>
    </w:p>
    <w:p w14:paraId="0119AB5B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E-mail: </w:t>
      </w:r>
      <w:hyperlink r:id="rId30" w:history="1">
        <w:r w:rsidRPr="00A471A5">
          <w:rPr>
            <w:rStyle w:val="Hipercze"/>
            <w:rFonts w:ascii="Arial Narrow" w:hAnsi="Arial Narrow"/>
            <w:sz w:val="20"/>
            <w:szCs w:val="20"/>
          </w:rPr>
          <w:t>ted@publications.europa.eu</w:t>
        </w:r>
      </w:hyperlink>
    </w:p>
    <w:p w14:paraId="50CF78C1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Telefon: +352 29291</w:t>
      </w:r>
    </w:p>
    <w:p w14:paraId="425874E2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Adres strony internetowej: </w:t>
      </w:r>
      <w:hyperlink r:id="rId31" w:history="1">
        <w:r w:rsidRPr="00A471A5">
          <w:rPr>
            <w:rStyle w:val="Hipercze"/>
            <w:rFonts w:ascii="Arial Narrow" w:hAnsi="Arial Narrow"/>
            <w:sz w:val="20"/>
            <w:szCs w:val="20"/>
          </w:rPr>
          <w:t>https://op.europa.eu</w:t>
        </w:r>
      </w:hyperlink>
    </w:p>
    <w:p w14:paraId="5688CF34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Role tej organizacji: </w:t>
      </w:r>
    </w:p>
    <w:p w14:paraId="5981D435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 xml:space="preserve">TED </w:t>
      </w:r>
      <w:proofErr w:type="spellStart"/>
      <w:r w:rsidRPr="00A471A5">
        <w:rPr>
          <w:rFonts w:ascii="Arial Narrow" w:hAnsi="Arial Narrow"/>
          <w:sz w:val="20"/>
          <w:szCs w:val="20"/>
        </w:rPr>
        <w:t>eSender</w:t>
      </w:r>
      <w:proofErr w:type="spellEnd"/>
    </w:p>
    <w:p w14:paraId="64B6D8AF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Informacje o ogłoszeniu</w:t>
      </w:r>
    </w:p>
    <w:p w14:paraId="55A38CD6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Identyfikator/wersja ogłoszenia: 65a0b00c-b658-4117-8604-86759771b0a</w:t>
      </w:r>
      <w:proofErr w:type="gramStart"/>
      <w:r w:rsidRPr="00A471A5">
        <w:rPr>
          <w:rFonts w:ascii="Arial Narrow" w:hAnsi="Arial Narrow"/>
          <w:sz w:val="20"/>
          <w:szCs w:val="20"/>
        </w:rPr>
        <w:t>7  -</w:t>
      </w:r>
      <w:proofErr w:type="gramEnd"/>
      <w:r w:rsidRPr="00A471A5">
        <w:rPr>
          <w:rFonts w:ascii="Arial Narrow" w:hAnsi="Arial Narrow"/>
          <w:sz w:val="20"/>
          <w:szCs w:val="20"/>
        </w:rPr>
        <w:t xml:space="preserve">  01</w:t>
      </w:r>
    </w:p>
    <w:p w14:paraId="7E5ED0B8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Typ formularza: Procedura konkurencyjna</w:t>
      </w:r>
    </w:p>
    <w:p w14:paraId="167A2107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Rodzaj ogłoszenia: Ogłoszenie o zamówieniu lub ogłoszenie o koncesji – tryb standardowy</w:t>
      </w:r>
    </w:p>
    <w:p w14:paraId="6651B885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Podrodzaj ogłoszenia: 16</w:t>
      </w:r>
    </w:p>
    <w:p w14:paraId="6820C23F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Ogłoszenie – data wysłania: 18/02/2026 11:08:53 (UTC+00:00) czas zachodnioeuropejski, GMT</w:t>
      </w:r>
    </w:p>
    <w:p w14:paraId="4BC8D55C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Języki, w których przedmiotowe ogłoszenie jest oficjalnie dostępne: polski</w:t>
      </w:r>
    </w:p>
    <w:p w14:paraId="72AE0887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Numer publikacji ogłoszenia: 126801-2026</w:t>
      </w:r>
    </w:p>
    <w:p w14:paraId="198A28A5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Numer wydania Dz.U. S: 37/2026</w:t>
      </w:r>
    </w:p>
    <w:p w14:paraId="6445F052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sz w:val="20"/>
          <w:szCs w:val="20"/>
        </w:rPr>
        <w:t>Data publikacji: 23/02/2026</w:t>
      </w:r>
    </w:p>
    <w:p w14:paraId="2CCC15DA" w14:textId="77777777" w:rsidR="00F65CFA" w:rsidRPr="00A471A5" w:rsidRDefault="00F65CFA" w:rsidP="00A471A5">
      <w:pPr>
        <w:spacing w:after="0"/>
        <w:rPr>
          <w:rFonts w:ascii="Arial Narrow" w:hAnsi="Arial Narrow"/>
          <w:sz w:val="20"/>
          <w:szCs w:val="20"/>
        </w:rPr>
      </w:pPr>
    </w:p>
    <w:p w14:paraId="1D6F9EBB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</w:p>
    <w:p w14:paraId="6A285681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</w:p>
    <w:p w14:paraId="0BF217BC" w14:textId="571A47EE" w:rsidR="00A471A5" w:rsidRPr="00A471A5" w:rsidRDefault="00A471A5" w:rsidP="00A471A5">
      <w:pPr>
        <w:spacing w:after="0"/>
        <w:ind w:left="6372" w:firstLine="708"/>
        <w:rPr>
          <w:rFonts w:ascii="Arial Narrow" w:hAnsi="Arial Narrow"/>
          <w:sz w:val="20"/>
          <w:szCs w:val="20"/>
        </w:rPr>
      </w:pPr>
      <w:r w:rsidRPr="00A471A5">
        <w:rPr>
          <w:rFonts w:ascii="Arial Narrow" w:hAnsi="Arial Narrow"/>
          <w:i/>
          <w:iCs/>
          <w:sz w:val="20"/>
          <w:szCs w:val="20"/>
        </w:rPr>
        <w:t>ZAMAWIAJĄCY</w:t>
      </w:r>
    </w:p>
    <w:p w14:paraId="77B146AA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</w:p>
    <w:p w14:paraId="413F2E4A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</w:p>
    <w:p w14:paraId="31A17DAA" w14:textId="77777777" w:rsidR="00A471A5" w:rsidRPr="00A471A5" w:rsidRDefault="00A471A5" w:rsidP="00A471A5">
      <w:pPr>
        <w:spacing w:after="0"/>
        <w:rPr>
          <w:rFonts w:ascii="Arial Narrow" w:hAnsi="Arial Narrow"/>
          <w:sz w:val="20"/>
          <w:szCs w:val="20"/>
        </w:rPr>
      </w:pPr>
    </w:p>
    <w:p w14:paraId="111E66E4" w14:textId="77777777" w:rsidR="00A471A5" w:rsidRDefault="00A471A5" w:rsidP="00A471A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sz w:val="14"/>
          <w:szCs w:val="14"/>
        </w:rPr>
      </w:pPr>
    </w:p>
    <w:p w14:paraId="6A8A51AA" w14:textId="77777777" w:rsidR="00A471A5" w:rsidRDefault="00A471A5" w:rsidP="00A471A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sz w:val="14"/>
          <w:szCs w:val="14"/>
        </w:rPr>
      </w:pPr>
    </w:p>
    <w:p w14:paraId="5D9A2A4D" w14:textId="77777777" w:rsidR="00A471A5" w:rsidRDefault="00A471A5" w:rsidP="00A471A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sz w:val="14"/>
          <w:szCs w:val="14"/>
        </w:rPr>
      </w:pPr>
    </w:p>
    <w:p w14:paraId="3A254770" w14:textId="77777777" w:rsidR="00A471A5" w:rsidRDefault="00A471A5" w:rsidP="00A471A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sz w:val="14"/>
          <w:szCs w:val="14"/>
        </w:rPr>
      </w:pPr>
    </w:p>
    <w:p w14:paraId="7F47B53B" w14:textId="77777777" w:rsidR="00A471A5" w:rsidRDefault="00A471A5" w:rsidP="00A471A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sz w:val="14"/>
          <w:szCs w:val="14"/>
        </w:rPr>
      </w:pPr>
    </w:p>
    <w:p w14:paraId="1A3A3EFC" w14:textId="77777777" w:rsidR="00A471A5" w:rsidRDefault="00A471A5" w:rsidP="00A471A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sz w:val="14"/>
          <w:szCs w:val="14"/>
        </w:rPr>
      </w:pPr>
    </w:p>
    <w:p w14:paraId="52966BF9" w14:textId="77777777" w:rsidR="00A471A5" w:rsidRDefault="00A471A5" w:rsidP="00A471A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sz w:val="14"/>
          <w:szCs w:val="14"/>
        </w:rPr>
      </w:pPr>
    </w:p>
    <w:p w14:paraId="29F3EB48" w14:textId="77777777" w:rsidR="00A471A5" w:rsidRDefault="00A471A5" w:rsidP="00A471A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sz w:val="14"/>
          <w:szCs w:val="14"/>
        </w:rPr>
      </w:pPr>
    </w:p>
    <w:p w14:paraId="4C4BE159" w14:textId="77777777" w:rsidR="00A471A5" w:rsidRDefault="00A471A5" w:rsidP="00A471A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sz w:val="14"/>
          <w:szCs w:val="14"/>
        </w:rPr>
      </w:pPr>
    </w:p>
    <w:p w14:paraId="211451EB" w14:textId="77777777" w:rsidR="00A471A5" w:rsidRDefault="00A471A5" w:rsidP="00A471A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sz w:val="14"/>
          <w:szCs w:val="14"/>
        </w:rPr>
      </w:pPr>
    </w:p>
    <w:p w14:paraId="7A1E60F5" w14:textId="03E34589" w:rsidR="00A471A5" w:rsidRPr="00A471A5" w:rsidRDefault="00A471A5" w:rsidP="00A471A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sz w:val="16"/>
          <w:szCs w:val="16"/>
        </w:rPr>
      </w:pPr>
      <w:r w:rsidRPr="00A471A5">
        <w:rPr>
          <w:rStyle w:val="Pogrubienie"/>
          <w:rFonts w:ascii="Arial Narrow" w:hAnsi="Arial Narrow" w:cs="Arial"/>
          <w:b w:val="0"/>
          <w:bCs w:val="0"/>
          <w:i/>
          <w:iCs/>
          <w:sz w:val="16"/>
          <w:szCs w:val="16"/>
        </w:rPr>
        <w:t xml:space="preserve">Wykonano w 1 egz. na </w:t>
      </w:r>
      <w:r w:rsidRPr="00A471A5">
        <w:rPr>
          <w:rStyle w:val="Pogrubienie"/>
          <w:rFonts w:ascii="Arial Narrow" w:hAnsi="Arial Narrow" w:cs="Arial"/>
          <w:b w:val="0"/>
          <w:bCs w:val="0"/>
          <w:i/>
          <w:iCs/>
          <w:sz w:val="16"/>
          <w:szCs w:val="16"/>
        </w:rPr>
        <w:t xml:space="preserve">6 </w:t>
      </w:r>
      <w:r w:rsidRPr="00A471A5">
        <w:rPr>
          <w:rStyle w:val="Pogrubienie"/>
          <w:rFonts w:ascii="Arial Narrow" w:hAnsi="Arial Narrow" w:cs="Arial"/>
          <w:b w:val="0"/>
          <w:bCs w:val="0"/>
          <w:i/>
          <w:iCs/>
          <w:sz w:val="16"/>
          <w:szCs w:val="16"/>
        </w:rPr>
        <w:t>ark.</w:t>
      </w:r>
    </w:p>
    <w:p w14:paraId="7A7A9A0D" w14:textId="77777777" w:rsidR="00A471A5" w:rsidRPr="00A471A5" w:rsidRDefault="00A471A5" w:rsidP="00A471A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  <w:r w:rsidRPr="00A471A5">
        <w:rPr>
          <w:rFonts w:ascii="Arial Narrow" w:hAnsi="Arial Narrow"/>
          <w:i/>
          <w:iCs/>
          <w:sz w:val="16"/>
          <w:szCs w:val="16"/>
        </w:rPr>
        <w:t xml:space="preserve">Egz. 1 – str. </w:t>
      </w:r>
      <w:proofErr w:type="spellStart"/>
      <w:r w:rsidRPr="00A471A5">
        <w:rPr>
          <w:rFonts w:ascii="Arial Narrow" w:hAnsi="Arial Narrow"/>
          <w:i/>
          <w:iCs/>
          <w:sz w:val="16"/>
          <w:szCs w:val="16"/>
        </w:rPr>
        <w:t>int</w:t>
      </w:r>
      <w:proofErr w:type="spellEnd"/>
      <w:r w:rsidRPr="00A471A5">
        <w:rPr>
          <w:rFonts w:ascii="Arial Narrow" w:hAnsi="Arial Narrow"/>
          <w:i/>
          <w:iCs/>
          <w:sz w:val="16"/>
          <w:szCs w:val="16"/>
        </w:rPr>
        <w:t xml:space="preserve">. 10wsk.mil.pl platforma e-propublico.pl; biuro przepustek, </w:t>
      </w:r>
      <w:proofErr w:type="spellStart"/>
      <w:r w:rsidRPr="00A471A5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A471A5">
        <w:rPr>
          <w:rFonts w:ascii="Arial Narrow" w:hAnsi="Arial Narrow"/>
          <w:i/>
          <w:iCs/>
          <w:sz w:val="16"/>
          <w:szCs w:val="16"/>
        </w:rPr>
        <w:t xml:space="preserve">. T2612 B10  </w:t>
      </w:r>
    </w:p>
    <w:p w14:paraId="4C74D916" w14:textId="77777777" w:rsidR="00A471A5" w:rsidRPr="00A471A5" w:rsidRDefault="00A471A5" w:rsidP="00A471A5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  <w:r w:rsidRPr="00A471A5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 w:rsidRPr="00A471A5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A471A5">
        <w:rPr>
          <w:rFonts w:ascii="Arial Narrow" w:hAnsi="Arial Narrow"/>
          <w:i/>
          <w:iCs/>
          <w:sz w:val="16"/>
          <w:szCs w:val="16"/>
        </w:rPr>
        <w:t xml:space="preserve">, Marta </w:t>
      </w:r>
      <w:proofErr w:type="gramStart"/>
      <w:r w:rsidRPr="00A471A5">
        <w:rPr>
          <w:rFonts w:ascii="Arial Narrow" w:hAnsi="Arial Narrow"/>
          <w:i/>
          <w:iCs/>
          <w:sz w:val="16"/>
          <w:szCs w:val="16"/>
        </w:rPr>
        <w:t>Sierek  –</w:t>
      </w:r>
      <w:proofErr w:type="gramEnd"/>
      <w:r w:rsidRPr="00A471A5">
        <w:rPr>
          <w:rFonts w:ascii="Arial Narrow" w:hAnsi="Arial Narrow"/>
          <w:i/>
          <w:iCs/>
          <w:sz w:val="16"/>
          <w:szCs w:val="16"/>
        </w:rPr>
        <w:t xml:space="preserve"> tel. 261 417 449, e-mail: </w:t>
      </w:r>
      <w:hyperlink r:id="rId32" w:history="1">
        <w:r w:rsidRPr="00A471A5">
          <w:rPr>
            <w:rStyle w:val="Hipercze"/>
            <w:rFonts w:ascii="Arial Narrow" w:hAnsi="Arial Narrow"/>
            <w:i/>
            <w:iCs/>
            <w:sz w:val="16"/>
            <w:szCs w:val="16"/>
          </w:rPr>
          <w:t>choroszynska3292@10wsk.mil.pl</w:t>
        </w:r>
      </w:hyperlink>
      <w:r w:rsidRPr="00A471A5">
        <w:rPr>
          <w:rFonts w:ascii="Arial Narrow" w:hAnsi="Arial Narrow"/>
          <w:i/>
          <w:iCs/>
          <w:sz w:val="16"/>
          <w:szCs w:val="16"/>
        </w:rPr>
        <w:t xml:space="preserve"> </w:t>
      </w:r>
      <w:hyperlink r:id="rId33" w:history="1">
        <w:r w:rsidRPr="00A471A5">
          <w:rPr>
            <w:rStyle w:val="Hipercze"/>
            <w:rFonts w:ascii="Arial Narrow" w:hAnsi="Arial Narrow"/>
            <w:i/>
            <w:iCs/>
            <w:sz w:val="16"/>
            <w:szCs w:val="16"/>
          </w:rPr>
          <w:t>sierek9858@10wsk.mil.pl</w:t>
        </w:r>
      </w:hyperlink>
      <w:r w:rsidRPr="00A471A5">
        <w:rPr>
          <w:rFonts w:ascii="Arial Narrow" w:hAnsi="Arial Narrow"/>
          <w:i/>
          <w:iCs/>
          <w:sz w:val="16"/>
          <w:szCs w:val="16"/>
        </w:rPr>
        <w:t xml:space="preserve"> </w:t>
      </w:r>
    </w:p>
    <w:p w14:paraId="1C3F6DB7" w14:textId="59924FCB" w:rsidR="00A471A5" w:rsidRPr="00A471A5" w:rsidRDefault="00A471A5" w:rsidP="00A471A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  <w:r w:rsidRPr="00A471A5">
        <w:rPr>
          <w:rFonts w:ascii="Arial Narrow" w:hAnsi="Arial Narrow"/>
          <w:i/>
          <w:iCs/>
          <w:sz w:val="16"/>
          <w:szCs w:val="16"/>
        </w:rPr>
        <w:t xml:space="preserve">Data: </w:t>
      </w:r>
      <w:r w:rsidRPr="00A471A5">
        <w:rPr>
          <w:rFonts w:ascii="Arial Narrow" w:hAnsi="Arial Narrow"/>
          <w:i/>
          <w:iCs/>
          <w:sz w:val="16"/>
          <w:szCs w:val="16"/>
        </w:rPr>
        <w:t>23.02.</w:t>
      </w:r>
      <w:r w:rsidRPr="00A471A5">
        <w:rPr>
          <w:rFonts w:ascii="Arial Narrow" w:hAnsi="Arial Narrow"/>
          <w:i/>
          <w:iCs/>
          <w:sz w:val="16"/>
          <w:szCs w:val="16"/>
        </w:rPr>
        <w:t>2026 r.</w:t>
      </w:r>
    </w:p>
    <w:sectPr w:rsidR="00A471A5" w:rsidRPr="00A471A5">
      <w:headerReference w:type="default" r:id="rId34"/>
      <w:footerReference w:type="default" r:id="rId3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F3D653" w14:textId="77777777" w:rsidR="002C7371" w:rsidRDefault="002C7371" w:rsidP="00A471A5">
      <w:pPr>
        <w:spacing w:after="0" w:line="240" w:lineRule="auto"/>
      </w:pPr>
      <w:r>
        <w:separator/>
      </w:r>
    </w:p>
  </w:endnote>
  <w:endnote w:type="continuationSeparator" w:id="0">
    <w:p w14:paraId="60D97145" w14:textId="77777777" w:rsidR="002C7371" w:rsidRDefault="002C7371" w:rsidP="00A47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24914731"/>
      <w:docPartObj>
        <w:docPartGallery w:val="Page Numbers (Bottom of Page)"/>
        <w:docPartUnique/>
      </w:docPartObj>
    </w:sdtPr>
    <w:sdtEndPr>
      <w:rPr>
        <w:noProof/>
        <w:sz w:val="16"/>
        <w:szCs w:val="16"/>
      </w:rPr>
    </w:sdtEndPr>
    <w:sdtContent>
      <w:p w14:paraId="6C50245A" w14:textId="6E97D446" w:rsidR="00A471A5" w:rsidRPr="00A471A5" w:rsidRDefault="00A471A5">
        <w:pPr>
          <w:pStyle w:val="Stopka"/>
          <w:jc w:val="right"/>
          <w:rPr>
            <w:sz w:val="16"/>
            <w:szCs w:val="16"/>
          </w:rPr>
        </w:pPr>
        <w:r w:rsidRPr="00A471A5">
          <w:rPr>
            <w:sz w:val="16"/>
            <w:szCs w:val="16"/>
          </w:rPr>
          <w:fldChar w:fldCharType="begin"/>
        </w:r>
        <w:r w:rsidRPr="00A471A5">
          <w:rPr>
            <w:sz w:val="16"/>
            <w:szCs w:val="16"/>
          </w:rPr>
          <w:instrText xml:space="preserve"> PAGE   \* MERGEFORMAT </w:instrText>
        </w:r>
        <w:r w:rsidRPr="00A471A5">
          <w:rPr>
            <w:sz w:val="16"/>
            <w:szCs w:val="16"/>
          </w:rPr>
          <w:fldChar w:fldCharType="separate"/>
        </w:r>
        <w:r w:rsidRPr="00A471A5">
          <w:rPr>
            <w:noProof/>
            <w:sz w:val="16"/>
            <w:szCs w:val="16"/>
          </w:rPr>
          <w:t>1</w:t>
        </w:r>
        <w:r w:rsidRPr="00A471A5">
          <w:rPr>
            <w:noProof/>
            <w:sz w:val="16"/>
            <w:szCs w:val="16"/>
          </w:rPr>
          <w:fldChar w:fldCharType="end"/>
        </w:r>
      </w:p>
    </w:sdtContent>
  </w:sdt>
  <w:p w14:paraId="68790B8B" w14:textId="77777777" w:rsidR="00A471A5" w:rsidRDefault="00A471A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6FD421" w14:textId="77777777" w:rsidR="002C7371" w:rsidRDefault="002C7371" w:rsidP="00A471A5">
      <w:pPr>
        <w:spacing w:after="0" w:line="240" w:lineRule="auto"/>
      </w:pPr>
      <w:r>
        <w:separator/>
      </w:r>
    </w:p>
  </w:footnote>
  <w:footnote w:type="continuationSeparator" w:id="0">
    <w:p w14:paraId="2CBA1FDD" w14:textId="77777777" w:rsidR="002C7371" w:rsidRDefault="002C7371" w:rsidP="00A47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F73CE4" w14:textId="13C378D2" w:rsidR="00A471A5" w:rsidRDefault="00A471A5">
    <w:pPr>
      <w:pStyle w:val="Nagwek"/>
    </w:pPr>
    <w:r>
      <w:t>Sprawa nr: 12/2026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71A5"/>
    <w:rsid w:val="002C23D2"/>
    <w:rsid w:val="002C7371"/>
    <w:rsid w:val="00364532"/>
    <w:rsid w:val="00607BA3"/>
    <w:rsid w:val="007A79B1"/>
    <w:rsid w:val="008838D9"/>
    <w:rsid w:val="00A471A5"/>
    <w:rsid w:val="00F65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970B6F"/>
  <w15:chartTrackingRefBased/>
  <w15:docId w15:val="{602599BA-348B-4335-A9A7-C7BADC0E41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471A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471A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471A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471A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471A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471A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471A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471A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471A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471A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471A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471A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471A5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471A5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471A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471A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471A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471A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471A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471A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471A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471A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471A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471A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471A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471A5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471A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471A5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471A5"/>
    <w:rPr>
      <w:b/>
      <w:bCs/>
      <w:smallCaps/>
      <w:color w:val="2F5496" w:themeColor="accent1" w:themeShade="BF"/>
      <w:spacing w:val="5"/>
    </w:rPr>
  </w:style>
  <w:style w:type="paragraph" w:customStyle="1" w:styleId="msonormal0">
    <w:name w:val="msonormal"/>
    <w:basedOn w:val="Normalny"/>
    <w:rsid w:val="00A471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bold">
    <w:name w:val="bold"/>
    <w:basedOn w:val="Domylnaczcionkaakapitu"/>
    <w:rsid w:val="00A471A5"/>
  </w:style>
  <w:style w:type="character" w:customStyle="1" w:styleId="label">
    <w:name w:val="label"/>
    <w:basedOn w:val="Domylnaczcionkaakapitu"/>
    <w:rsid w:val="00A471A5"/>
  </w:style>
  <w:style w:type="character" w:customStyle="1" w:styleId="data">
    <w:name w:val="data"/>
    <w:basedOn w:val="Domylnaczcionkaakapitu"/>
    <w:rsid w:val="00A471A5"/>
  </w:style>
  <w:style w:type="character" w:styleId="Hipercze">
    <w:name w:val="Hyperlink"/>
    <w:basedOn w:val="Domylnaczcionkaakapitu"/>
    <w:uiPriority w:val="99"/>
    <w:unhideWhenUsed/>
    <w:rsid w:val="00A471A5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A471A5"/>
    <w:rPr>
      <w:color w:val="800080"/>
      <w:u w:val="single"/>
    </w:rPr>
  </w:style>
  <w:style w:type="character" w:customStyle="1" w:styleId="line">
    <w:name w:val="line"/>
    <w:basedOn w:val="Domylnaczcionkaakapitu"/>
    <w:rsid w:val="00A471A5"/>
  </w:style>
  <w:style w:type="character" w:styleId="Nierozpoznanawzmianka">
    <w:name w:val="Unresolved Mention"/>
    <w:basedOn w:val="Domylnaczcionkaakapitu"/>
    <w:uiPriority w:val="99"/>
    <w:semiHidden/>
    <w:unhideWhenUsed/>
    <w:rsid w:val="00A471A5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A47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471A5"/>
  </w:style>
  <w:style w:type="paragraph" w:styleId="Stopka">
    <w:name w:val="footer"/>
    <w:basedOn w:val="Normalny"/>
    <w:link w:val="StopkaZnak"/>
    <w:uiPriority w:val="99"/>
    <w:unhideWhenUsed/>
    <w:rsid w:val="00A47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471A5"/>
  </w:style>
  <w:style w:type="paragraph" w:styleId="NormalnyWeb">
    <w:name w:val="Normal (Web)"/>
    <w:basedOn w:val="Normalny"/>
    <w:uiPriority w:val="99"/>
    <w:unhideWhenUsed/>
    <w:rsid w:val="00A471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Pogrubienie">
    <w:name w:val="Strong"/>
    <w:basedOn w:val="Domylnaczcionkaakapitu"/>
    <w:uiPriority w:val="22"/>
    <w:qFormat/>
    <w:rsid w:val="00A471A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://e-propublico.pl/" TargetMode="External"/><Relationship Id="rId26" Type="http://schemas.openxmlformats.org/officeDocument/2006/relationships/hyperlink" Target="https://www.uzp.gov.pl/kio" TargetMode="External"/><Relationship Id="rId21" Type="http://schemas.openxmlformats.org/officeDocument/2006/relationships/hyperlink" Target="http://www.10wsk.mil.pl/" TargetMode="External"/><Relationship Id="rId34" Type="http://schemas.openxmlformats.org/officeDocument/2006/relationships/header" Target="header1.xm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s://www.gov.pl/web/sp-prokuratoria" TargetMode="External"/><Relationship Id="rId33" Type="http://schemas.openxmlformats.org/officeDocument/2006/relationships/hyperlink" Target="mailto:sierek9858@10wsk.mil.pl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-propublico.pl/" TargetMode="External"/><Relationship Id="rId20" Type="http://schemas.openxmlformats.org/officeDocument/2006/relationships/hyperlink" Target="mailto:choroszynska3292@10wsk.mil.pl" TargetMode="External"/><Relationship Id="rId29" Type="http://schemas.openxmlformats.org/officeDocument/2006/relationships/hyperlink" Target="https://www.gov.pl/web/uzp" TargetMode="External"/><Relationship Id="rId1" Type="http://schemas.openxmlformats.org/officeDocument/2006/relationships/styles" Target="styles.xml"/><Relationship Id="rId6" Type="http://schemas.openxmlformats.org/officeDocument/2006/relationships/hyperlink" Target="mailto:choroszynska3292@10wsk.mil.pl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https://www.gov.pl/web/sp-prokuratoria" TargetMode="External"/><Relationship Id="rId32" Type="http://schemas.openxmlformats.org/officeDocument/2006/relationships/hyperlink" Target="mailto:choroszynska3292@10wsk.mil.pl" TargetMode="External"/><Relationship Id="rId37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hyperlink" Target="http://e-propublico.pl/" TargetMode="External"/><Relationship Id="rId23" Type="http://schemas.openxmlformats.org/officeDocument/2006/relationships/hyperlink" Target="mailto:sp@prokuratoria.gov.pl" TargetMode="External"/><Relationship Id="rId28" Type="http://schemas.openxmlformats.org/officeDocument/2006/relationships/hyperlink" Target="https://www.gov.pl/web/uzp" TargetMode="External"/><Relationship Id="rId36" Type="http://schemas.openxmlformats.org/officeDocument/2006/relationships/fontTable" Target="fontTable.xm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://www.10wsk.mil.pl/" TargetMode="External"/><Relationship Id="rId31" Type="http://schemas.openxmlformats.org/officeDocument/2006/relationships/hyperlink" Target="https://op.europa.e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mailto:odwolania@uzp.gov.pl" TargetMode="External"/><Relationship Id="rId30" Type="http://schemas.openxmlformats.org/officeDocument/2006/relationships/hyperlink" Target="mailto:ted@publications.europa.eu" TargetMode="External"/><Relationship Id="rId35" Type="http://schemas.openxmlformats.org/officeDocument/2006/relationships/footer" Target="footer1.xml"/><Relationship Id="rId8" Type="http://schemas.openxmlformats.org/officeDocument/2006/relationships/hyperlink" Target="https://e-propublico.pl/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12</Pages>
  <Words>4823</Words>
  <Characters>28942</Characters>
  <Application>Microsoft Office Word</Application>
  <DocSecurity>0</DocSecurity>
  <Lines>241</Lines>
  <Paragraphs>67</Paragraphs>
  <ScaleCrop>false</ScaleCrop>
  <Company/>
  <LinksUpToDate>false</LinksUpToDate>
  <CharactersWithSpaces>33698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ZIM 10wsk</dc:creator>
  <cp:keywords/>
  <dc:description/>
  <cp:lastModifiedBy>ZIM 10wsk</cp:lastModifiedBy>
  <cp:revision>1</cp:revision>
  <dcterms:created xsi:type="dcterms:W3CDTF">2026-02-23T05:49:00Z</dcterms:created>
  <dcterms:modified xsi:type="dcterms:W3CDTF">2026-02-23T05:59:00Z</dcterms:modified>
</cp:coreProperties>
</file>