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225AF2" w14:paraId="3A18D6EF"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66C5629F" w14:textId="77777777"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14:anchorId="6CF7D150" wp14:editId="7A25C8EB">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3D65534A" w14:textId="77777777" w:rsidR="0046254B" w:rsidRPr="00225AF2" w:rsidRDefault="0046254B" w:rsidP="00BC04ED">
            <w:pPr>
              <w:jc w:val="both"/>
              <w:rPr>
                <w:rFonts w:ascii="Arial Narrow" w:hAnsi="Arial Narrow" w:cs="Arial"/>
                <w:sz w:val="24"/>
                <w:szCs w:val="24"/>
              </w:rPr>
            </w:pPr>
          </w:p>
          <w:p w14:paraId="73391C71" w14:textId="77777777" w:rsidR="00B1303F" w:rsidRPr="00225AF2" w:rsidRDefault="00B1303F" w:rsidP="00BC04ED">
            <w:pPr>
              <w:jc w:val="center"/>
              <w:rPr>
                <w:rFonts w:ascii="Arial Narrow" w:hAnsi="Arial Narrow"/>
                <w:bCs/>
                <w:i/>
              </w:rPr>
            </w:pPr>
            <w:r w:rsidRPr="00225AF2">
              <w:rPr>
                <w:rFonts w:ascii="Arial Narrow" w:hAnsi="Arial Narrow"/>
                <w:bCs/>
                <w:i/>
              </w:rPr>
              <w:t>umowa na dostawy</w:t>
            </w:r>
            <w:r w:rsidR="00406210" w:rsidRPr="00225AF2">
              <w:rPr>
                <w:rFonts w:ascii="Arial Narrow" w:hAnsi="Arial Narrow"/>
                <w:bCs/>
                <w:i/>
              </w:rPr>
              <w:t xml:space="preserve"> produkty lecznicze</w:t>
            </w:r>
            <w:r w:rsidR="00797DE4" w:rsidRPr="00225AF2">
              <w:rPr>
                <w:rFonts w:ascii="Arial Narrow" w:hAnsi="Arial Narrow"/>
                <w:bCs/>
                <w:i/>
              </w:rPr>
              <w:t xml:space="preserve"> i </w:t>
            </w:r>
            <w:proofErr w:type="gramStart"/>
            <w:r w:rsidR="00797DE4" w:rsidRPr="00225AF2">
              <w:rPr>
                <w:rFonts w:ascii="Arial Narrow" w:hAnsi="Arial Narrow"/>
                <w:bCs/>
                <w:i/>
              </w:rPr>
              <w:t>SZPL</w:t>
            </w:r>
            <w:r w:rsidR="00406210" w:rsidRPr="00225AF2">
              <w:rPr>
                <w:rFonts w:ascii="Arial Narrow" w:hAnsi="Arial Narrow"/>
                <w:bCs/>
                <w:i/>
              </w:rPr>
              <w:t xml:space="preserve"> </w:t>
            </w:r>
            <w:r w:rsidRPr="00225AF2">
              <w:rPr>
                <w:rFonts w:ascii="Arial Narrow" w:hAnsi="Arial Narrow"/>
                <w:bCs/>
                <w:i/>
              </w:rPr>
              <w:t xml:space="preserve"> /</w:t>
            </w:r>
            <w:proofErr w:type="gramEnd"/>
            <w:r w:rsidRPr="00225AF2">
              <w:rPr>
                <w:rFonts w:ascii="Arial Narrow" w:hAnsi="Arial Narrow"/>
                <w:bCs/>
                <w:i/>
              </w:rPr>
              <w:t xml:space="preserve"> PROJEKT</w:t>
            </w:r>
          </w:p>
          <w:p w14:paraId="7104FDBB" w14:textId="77777777"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6786D150" w14:textId="77777777"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14:paraId="65FA65BD" w14:textId="6A9D8EAA"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t xml:space="preserve">Załącznik nr </w:t>
      </w:r>
      <w:r w:rsidR="004F3908">
        <w:rPr>
          <w:rFonts w:ascii="Arial Narrow" w:hAnsi="Arial Narrow" w:cs="Arial Narrow"/>
          <w:i/>
          <w:sz w:val="22"/>
          <w:szCs w:val="22"/>
        </w:rPr>
        <w:t xml:space="preserve">9 </w:t>
      </w:r>
      <w:r w:rsidRPr="00225AF2">
        <w:rPr>
          <w:rFonts w:ascii="Arial Narrow" w:hAnsi="Arial Narrow" w:cs="Arial Narrow"/>
          <w:i/>
          <w:sz w:val="22"/>
          <w:szCs w:val="22"/>
        </w:rPr>
        <w:t>do SWZ</w:t>
      </w:r>
    </w:p>
    <w:p w14:paraId="521DF879" w14:textId="374E25B0"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634EAE">
        <w:rPr>
          <w:rFonts w:ascii="Arial Narrow" w:hAnsi="Arial Narrow" w:cs="Arial Narrow"/>
          <w:b/>
          <w:bCs/>
          <w:iCs/>
          <w:sz w:val="22"/>
          <w:szCs w:val="22"/>
        </w:rPr>
        <w:t>2</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w:t>
      </w:r>
      <w:r w:rsidR="00634EAE">
        <w:rPr>
          <w:rFonts w:ascii="Arial Narrow" w:hAnsi="Arial Narrow" w:cs="Arial Narrow"/>
          <w:b/>
          <w:bCs/>
          <w:iCs/>
          <w:sz w:val="22"/>
          <w:szCs w:val="22"/>
        </w:rPr>
        <w:t>6</w:t>
      </w:r>
      <w:r w:rsidRPr="00225AF2">
        <w:rPr>
          <w:rFonts w:ascii="Arial Narrow" w:hAnsi="Arial Narrow" w:cs="Arial Narrow"/>
          <w:b/>
          <w:bCs/>
          <w:iCs/>
          <w:sz w:val="22"/>
          <w:szCs w:val="22"/>
        </w:rPr>
        <w:t>/TU</w:t>
      </w:r>
    </w:p>
    <w:p w14:paraId="62D21A9D" w14:textId="77777777"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14:paraId="3153DF04" w14:textId="77777777"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proofErr w:type="gramStart"/>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w:t>
      </w:r>
      <w:proofErr w:type="gramEnd"/>
      <w:r w:rsidR="0046254B" w:rsidRPr="00225AF2">
        <w:rPr>
          <w:rFonts w:ascii="Arial Narrow" w:hAnsi="Arial Narrow" w:cs="Arial"/>
          <w:bCs/>
          <w:iCs/>
          <w:sz w:val="22"/>
          <w:szCs w:val="24"/>
          <w:lang w:eastAsia="pl-PL"/>
        </w:rPr>
        <w:t xml:space="preserve"> </w:t>
      </w:r>
      <w:proofErr w:type="gramStart"/>
      <w:r w:rsidR="0046254B" w:rsidRPr="00225AF2">
        <w:rPr>
          <w:rFonts w:ascii="Arial Narrow" w:hAnsi="Arial Narrow" w:cs="Arial"/>
          <w:bCs/>
          <w:iCs/>
          <w:sz w:val="22"/>
          <w:szCs w:val="24"/>
          <w:lang w:eastAsia="pl-PL"/>
        </w:rPr>
        <w:t xml:space="preserve">dniu  </w:t>
      </w:r>
      <w:r w:rsidR="001679B7" w:rsidRPr="00225AF2">
        <w:rPr>
          <w:rFonts w:ascii="Arial Narrow" w:hAnsi="Arial Narrow" w:cs="Arial"/>
          <w:bCs/>
          <w:iCs/>
          <w:sz w:val="22"/>
          <w:szCs w:val="24"/>
          <w:lang w:eastAsia="pl-PL"/>
        </w:rPr>
        <w:t>…</w:t>
      </w:r>
      <w:proofErr w:type="gramEnd"/>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14:paraId="799F5818" w14:textId="77777777"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14:paraId="71038109" w14:textId="77777777"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14:paraId="2E7A1AE6" w14:textId="77777777"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1D66C14C" w14:textId="77777777"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14:paraId="0A124EFD" w14:textId="77777777"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14:paraId="7B6CF33C" w14:textId="77777777"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14:paraId="1DBC2EE6" w14:textId="77777777"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proofErr w:type="gramStart"/>
      <w:r w:rsidR="009D3C72" w:rsidRPr="00225AF2">
        <w:rPr>
          <w:rFonts w:ascii="Arial Narrow" w:hAnsi="Arial Narrow" w:cs="Arial"/>
          <w:sz w:val="22"/>
          <w:szCs w:val="24"/>
        </w:rPr>
        <w:t>…….</w:t>
      </w:r>
      <w:proofErr w:type="gramEnd"/>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proofErr w:type="gramStart"/>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zarejestrowaną</w:t>
      </w:r>
      <w:proofErr w:type="gramEnd"/>
      <w:r w:rsidR="009D3C72" w:rsidRPr="00225AF2">
        <w:rPr>
          <w:rFonts w:ascii="Arial Narrow" w:hAnsi="Arial Narrow"/>
          <w:sz w:val="22"/>
        </w:rPr>
        <w:t xml:space="preserve"> w Sądzie Rejonowym </w:t>
      </w:r>
      <w:r w:rsidR="009D3C72" w:rsidRPr="00225AF2">
        <w:rPr>
          <w:rFonts w:ascii="Arial Narrow" w:hAnsi="Arial Narrow"/>
          <w:sz w:val="22"/>
        </w:rPr>
        <w:br/>
        <w:t>w …………..........</w:t>
      </w:r>
      <w:proofErr w:type="gramStart"/>
      <w:r w:rsidR="009D3C72" w:rsidRPr="00225AF2">
        <w:rPr>
          <w:rFonts w:ascii="Arial Narrow" w:hAnsi="Arial Narrow"/>
          <w:sz w:val="22"/>
        </w:rPr>
        <w:t>…….</w:t>
      </w:r>
      <w:proofErr w:type="gramEnd"/>
      <w:r w:rsidR="009D3C72" w:rsidRPr="00225AF2">
        <w:rPr>
          <w:rFonts w:ascii="Arial Narrow" w:hAnsi="Arial Narrow"/>
          <w:sz w:val="22"/>
        </w:rPr>
        <w:t xml:space="preserve"> , …… Wydział </w:t>
      </w:r>
      <w:proofErr w:type="gramStart"/>
      <w:r w:rsidR="009D3C72" w:rsidRPr="00225AF2">
        <w:rPr>
          <w:rFonts w:ascii="Arial Narrow" w:hAnsi="Arial Narrow"/>
          <w:sz w:val="22"/>
        </w:rPr>
        <w:t>Gospodarczy  Krajowego</w:t>
      </w:r>
      <w:proofErr w:type="gramEnd"/>
      <w:r w:rsidR="009D3C72" w:rsidRPr="00225AF2">
        <w:rPr>
          <w:rFonts w:ascii="Arial Narrow" w:hAnsi="Arial Narrow"/>
          <w:sz w:val="22"/>
        </w:rPr>
        <w:t xml:space="preserve"> Rejestru Sądowego pod nr ......................./ wpisaną do CEIDG</w:t>
      </w:r>
    </w:p>
    <w:p w14:paraId="575FE8D2" w14:textId="77777777" w:rsidR="009D3C72" w:rsidRPr="00225AF2" w:rsidRDefault="00A055C7" w:rsidP="00BC04ED">
      <w:pPr>
        <w:jc w:val="both"/>
        <w:rPr>
          <w:rFonts w:ascii="Arial Narrow" w:hAnsi="Arial Narrow" w:cs="Arial"/>
          <w:sz w:val="22"/>
          <w:szCs w:val="24"/>
        </w:rPr>
      </w:pPr>
      <w:proofErr w:type="gramStart"/>
      <w:r w:rsidRPr="00225AF2">
        <w:rPr>
          <w:rFonts w:ascii="Arial Narrow" w:hAnsi="Arial Narrow" w:cs="Arial"/>
          <w:sz w:val="22"/>
          <w:szCs w:val="24"/>
        </w:rPr>
        <w:t xml:space="preserve">NIP  </w:t>
      </w:r>
      <w:r w:rsidR="00E67412" w:rsidRPr="00225AF2">
        <w:rPr>
          <w:rFonts w:ascii="Arial Narrow" w:hAnsi="Arial Narrow" w:cs="Arial"/>
          <w:b/>
          <w:sz w:val="22"/>
          <w:szCs w:val="24"/>
        </w:rPr>
        <w:t>…</w:t>
      </w:r>
      <w:proofErr w:type="gramEnd"/>
      <w:r w:rsidR="00E67412" w:rsidRPr="00225AF2">
        <w:rPr>
          <w:rFonts w:ascii="Arial Narrow" w:hAnsi="Arial Narrow" w:cs="Arial"/>
          <w:b/>
          <w:sz w:val="22"/>
          <w:szCs w:val="24"/>
        </w:rPr>
        <w:t>………</w:t>
      </w:r>
      <w:proofErr w:type="gramStart"/>
      <w:r w:rsidR="00E67412" w:rsidRPr="00225AF2">
        <w:rPr>
          <w:rFonts w:ascii="Arial Narrow" w:hAnsi="Arial Narrow" w:cs="Arial"/>
          <w:b/>
          <w:sz w:val="22"/>
          <w:szCs w:val="24"/>
        </w:rPr>
        <w:t>…….</w:t>
      </w:r>
      <w:proofErr w:type="gramEnd"/>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proofErr w:type="gramStart"/>
      <w:r w:rsidR="00E67412" w:rsidRPr="00225AF2">
        <w:rPr>
          <w:rFonts w:ascii="Arial Narrow" w:hAnsi="Arial Narrow" w:cs="Arial"/>
          <w:b/>
          <w:sz w:val="22"/>
          <w:szCs w:val="24"/>
        </w:rPr>
        <w:t>…….</w:t>
      </w:r>
      <w:proofErr w:type="gramEnd"/>
      <w:r w:rsidRPr="00225AF2">
        <w:rPr>
          <w:rFonts w:ascii="Arial Narrow" w:hAnsi="Arial Narrow" w:cs="Arial"/>
          <w:sz w:val="22"/>
          <w:szCs w:val="24"/>
        </w:rPr>
        <w:t xml:space="preserve">, </w:t>
      </w:r>
    </w:p>
    <w:p w14:paraId="1573B422" w14:textId="77777777"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14:paraId="12D228CA" w14:textId="77777777"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14:paraId="237375D9" w14:textId="77777777"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14:paraId="1F7CBC9B" w14:textId="77777777"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14:paraId="0F5C57AF" w14:textId="3057A2ED"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154AF0">
        <w:rPr>
          <w:rFonts w:ascii="Arial Narrow" w:hAnsi="Arial Narrow" w:cs="Arial"/>
          <w:b/>
          <w:noProof/>
          <w:sz w:val="22"/>
          <w:szCs w:val="22"/>
        </w:rPr>
        <w:t>1</w:t>
      </w:r>
      <w:r w:rsidR="00AF11EB" w:rsidRPr="00225AF2">
        <w:rPr>
          <w:rFonts w:ascii="Arial Narrow" w:hAnsi="Arial Narrow" w:cs="Arial"/>
          <w:b/>
          <w:sz w:val="22"/>
          <w:szCs w:val="22"/>
        </w:rPr>
        <w:fldChar w:fldCharType="end"/>
      </w:r>
    </w:p>
    <w:p w14:paraId="649C9217" w14:textId="77777777"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14:paraId="659D5B10" w14:textId="77777777" w:rsidR="00272CBB" w:rsidRPr="00225AF2" w:rsidRDefault="00272CBB" w:rsidP="00BC04ED">
      <w:pPr>
        <w:pStyle w:val="Tekstpodstawowywcity21"/>
        <w:ind w:left="0"/>
        <w:jc w:val="both"/>
        <w:rPr>
          <w:rFonts w:ascii="Arial Narrow" w:hAnsi="Arial Narrow" w:cs="Arial"/>
          <w:b/>
          <w:sz w:val="22"/>
          <w:szCs w:val="22"/>
        </w:rPr>
      </w:pPr>
    </w:p>
    <w:p w14:paraId="60BB656E" w14:textId="04A0DD10"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634EAE">
        <w:rPr>
          <w:rFonts w:ascii="Arial Narrow" w:hAnsi="Arial Narrow" w:cs="Arial Narrow"/>
          <w:b/>
          <w:bCs/>
          <w:sz w:val="22"/>
          <w:szCs w:val="22"/>
        </w:rPr>
        <w:t>………………</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634EAE">
        <w:rPr>
          <w:rFonts w:ascii="Arial Narrow" w:hAnsi="Arial Narrow" w:cs="Arial Narrow"/>
          <w:b/>
          <w:bCs/>
          <w:sz w:val="22"/>
          <w:szCs w:val="22"/>
        </w:rPr>
        <w:t>………………</w:t>
      </w:r>
      <w:proofErr w:type="gramStart"/>
      <w:r w:rsidR="00634EAE">
        <w:rPr>
          <w:rFonts w:ascii="Arial Narrow" w:hAnsi="Arial Narrow" w:cs="Arial Narrow"/>
          <w:b/>
          <w:bCs/>
          <w:sz w:val="22"/>
          <w:szCs w:val="22"/>
        </w:rPr>
        <w:t>…….</w:t>
      </w:r>
      <w:proofErr w:type="gramEnd"/>
      <w:r w:rsidR="00634EAE">
        <w:rPr>
          <w:rFonts w:ascii="Arial Narrow" w:hAnsi="Arial Narrow" w:cs="Arial Narrow"/>
          <w:b/>
          <w:bCs/>
          <w:sz w:val="22"/>
          <w:szCs w:val="22"/>
        </w:rPr>
        <w:t>.</w:t>
      </w:r>
      <w:r w:rsidR="001B1A7A" w:rsidRPr="00225AF2">
        <w:rPr>
          <w:rFonts w:ascii="Arial Narrow" w:hAnsi="Arial Narrow" w:cs="Arial Narrow"/>
          <w:b/>
          <w:bCs/>
          <w:sz w:val="22"/>
          <w:szCs w:val="22"/>
        </w:rPr>
        <w:t xml:space="preserve"> </w:t>
      </w:r>
      <w:r w:rsidR="00B24000" w:rsidRPr="00225AF2">
        <w:rPr>
          <w:rFonts w:ascii="Arial Narrow" w:hAnsi="Arial Narrow" w:cs="Arial Narrow"/>
          <w:b/>
          <w:bCs/>
          <w:sz w:val="22"/>
          <w:szCs w:val="22"/>
        </w:rPr>
        <w:t>r.</w:t>
      </w:r>
      <w:r w:rsidRPr="00225AF2">
        <w:rPr>
          <w:rFonts w:ascii="Arial Narrow" w:hAnsi="Arial Narrow" w:cs="Arial Narrow"/>
          <w:sz w:val="22"/>
          <w:szCs w:val="22"/>
        </w:rPr>
        <w:t xml:space="preserve"> – na </w:t>
      </w:r>
      <w:r w:rsidR="00512B23" w:rsidRPr="00225AF2">
        <w:rPr>
          <w:rFonts w:ascii="Arial Narrow" w:hAnsi="Arial Narrow" w:cs="Arial Narrow"/>
          <w:b/>
          <w:sz w:val="22"/>
          <w:szCs w:val="22"/>
        </w:rPr>
        <w:t xml:space="preserve">Dostawy sukcesywne preparatów do mycia i dezynfekcji rąk, skóry, błon śluzowych, powierzchni, sprzętu oraz dezynfekcji i mycia </w:t>
      </w:r>
      <w:proofErr w:type="gramStart"/>
      <w:r w:rsidR="00512B23" w:rsidRPr="00225AF2">
        <w:rPr>
          <w:rFonts w:ascii="Arial Narrow" w:hAnsi="Arial Narrow" w:cs="Arial Narrow"/>
          <w:b/>
          <w:sz w:val="22"/>
          <w:szCs w:val="22"/>
        </w:rPr>
        <w:t xml:space="preserve">maszynowego  </w:t>
      </w:r>
      <w:r w:rsidR="009731D3" w:rsidRPr="00225AF2">
        <w:rPr>
          <w:rFonts w:ascii="Arial Narrow" w:hAnsi="Arial Narrow" w:cs="Arial Narrow"/>
          <w:b/>
          <w:sz w:val="22"/>
          <w:szCs w:val="22"/>
        </w:rPr>
        <w:t>–</w:t>
      </w:r>
      <w:proofErr w:type="gramEnd"/>
      <w:r w:rsidR="009731D3" w:rsidRPr="00225AF2">
        <w:rPr>
          <w:rFonts w:ascii="Arial Narrow" w:hAnsi="Arial Narrow" w:cs="Arial Narrow"/>
          <w:b/>
          <w:sz w:val="22"/>
          <w:szCs w:val="22"/>
        </w:rPr>
        <w:t xml:space="preserve"> sprawa nr </w:t>
      </w:r>
      <w:r w:rsidR="00634EAE">
        <w:rPr>
          <w:rFonts w:ascii="Arial Narrow" w:hAnsi="Arial Narrow" w:cs="Arial Narrow"/>
          <w:b/>
          <w:sz w:val="22"/>
          <w:szCs w:val="22"/>
        </w:rPr>
        <w:t>2</w:t>
      </w:r>
      <w:r w:rsidR="00512B23" w:rsidRPr="00225AF2">
        <w:rPr>
          <w:rFonts w:ascii="Arial Narrow" w:hAnsi="Arial Narrow" w:cs="Arial Narrow"/>
          <w:b/>
          <w:sz w:val="22"/>
          <w:szCs w:val="22"/>
        </w:rPr>
        <w:t>/202</w:t>
      </w:r>
      <w:r w:rsidR="00634EAE">
        <w:rPr>
          <w:rFonts w:ascii="Arial Narrow" w:hAnsi="Arial Narrow" w:cs="Arial Narrow"/>
          <w:b/>
          <w:sz w:val="22"/>
          <w:szCs w:val="22"/>
        </w:rPr>
        <w:t>6</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14:paraId="102F0707" w14:textId="77777777"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772D57C1" w14:textId="77777777" w:rsidR="005A3499" w:rsidRPr="00225AF2" w:rsidRDefault="005A3499" w:rsidP="005A3499">
      <w:pPr>
        <w:pStyle w:val="Akapitzlist"/>
        <w:numPr>
          <w:ilvl w:val="0"/>
          <w:numId w:val="2"/>
        </w:numPr>
        <w:jc w:val="both"/>
        <w:rPr>
          <w:rFonts w:ascii="Arial Narrow" w:hAnsi="Arial Narrow"/>
          <w:sz w:val="22"/>
          <w:szCs w:val="22"/>
        </w:rPr>
      </w:pPr>
      <w:r w:rsidRPr="00225AF2">
        <w:rPr>
          <w:rFonts w:ascii="Arial Narrow" w:hAnsi="Arial Narrow"/>
          <w:sz w:val="22"/>
          <w:szCs w:val="22"/>
        </w:rPr>
        <w:t xml:space="preserve">W ramach przedmiotu umowy Zamawiający uprawniony jest do skorzystania z prawa opcji na zasadach i trybie opisanym w </w:t>
      </w:r>
      <w:r w:rsidRPr="00225AF2">
        <w:rPr>
          <w:rFonts w:ascii="Arial Narrow" w:hAnsi="Arial Narrow" w:cs="Arial"/>
          <w:sz w:val="22"/>
          <w:szCs w:val="22"/>
        </w:rPr>
        <w:t>§ 6.</w:t>
      </w:r>
    </w:p>
    <w:p w14:paraId="218C7A81" w14:textId="77777777" w:rsidR="005A3499" w:rsidRPr="00225AF2" w:rsidRDefault="005A3499" w:rsidP="005A3499">
      <w:pPr>
        <w:pStyle w:val="Tekstpodstawowywcity"/>
        <w:numPr>
          <w:ilvl w:val="0"/>
          <w:numId w:val="2"/>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Wynagrodzenie Wykonawcy za realizację przedmiotu umowy </w:t>
      </w:r>
    </w:p>
    <w:p w14:paraId="25447637" w14:textId="77777777"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w zakresie podstawowym: wartość brutto: ………………………PLN (</w:t>
      </w:r>
      <w:proofErr w:type="gramStart"/>
      <w:r w:rsidRPr="00225AF2">
        <w:rPr>
          <w:rFonts w:ascii="Arial Narrow" w:hAnsi="Arial Narrow"/>
          <w:sz w:val="22"/>
          <w:szCs w:val="22"/>
        </w:rPr>
        <w:t>słownie:…</w:t>
      </w:r>
      <w:proofErr w:type="gramEnd"/>
      <w:r w:rsidRPr="00225AF2">
        <w:rPr>
          <w:rFonts w:ascii="Arial Narrow" w:hAnsi="Arial Narrow"/>
          <w:sz w:val="22"/>
          <w:szCs w:val="22"/>
        </w:rPr>
        <w:t>…………………………………), w tym podatek VAT w wysokości</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tj. .......... zł (słownie</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xml:space="preserve">.……………...), wartość netto ..................zł (słownie.........……………...........) </w:t>
      </w:r>
      <w:r w:rsidRPr="00225AF2">
        <w:rPr>
          <w:rFonts w:ascii="Arial Narrow" w:hAnsi="Arial Narrow"/>
          <w:b/>
          <w:sz w:val="22"/>
          <w:szCs w:val="22"/>
        </w:rPr>
        <w:t xml:space="preserve">– zadanie </w:t>
      </w:r>
      <w:proofErr w:type="gramStart"/>
      <w:r w:rsidRPr="00225AF2">
        <w:rPr>
          <w:rFonts w:ascii="Arial Narrow" w:hAnsi="Arial Narrow"/>
          <w:b/>
          <w:sz w:val="22"/>
          <w:szCs w:val="22"/>
        </w:rPr>
        <w:t>…….</w:t>
      </w:r>
      <w:proofErr w:type="gramEnd"/>
      <w:r w:rsidRPr="00225AF2">
        <w:rPr>
          <w:rFonts w:ascii="Arial Narrow" w:hAnsi="Arial Narrow"/>
          <w:b/>
          <w:sz w:val="22"/>
          <w:szCs w:val="22"/>
        </w:rPr>
        <w:t xml:space="preserve">. </w:t>
      </w:r>
    </w:p>
    <w:p w14:paraId="4E77DD2B" w14:textId="77777777"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w zakresie prawa opcji: wartość brutto: ………………………PLN (słownie: ……………………………………), w tym podatek VAT w wysokości</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xml:space="preserve">%, tj. .......... zł </w:t>
      </w:r>
      <w:proofErr w:type="gramStart"/>
      <w:r w:rsidRPr="00225AF2">
        <w:rPr>
          <w:rFonts w:ascii="Arial Narrow" w:hAnsi="Arial Narrow"/>
          <w:sz w:val="22"/>
          <w:szCs w:val="22"/>
        </w:rPr>
        <w:t>( słownie ....</w:t>
      </w:r>
      <w:proofErr w:type="gramEnd"/>
      <w:r w:rsidRPr="00225AF2">
        <w:rPr>
          <w:rFonts w:ascii="Arial Narrow" w:hAnsi="Arial Narrow"/>
          <w:sz w:val="22"/>
          <w:szCs w:val="22"/>
        </w:rPr>
        <w:t>.……………...</w:t>
      </w:r>
      <w:proofErr w:type="gramStart"/>
      <w:r w:rsidRPr="00225AF2">
        <w:rPr>
          <w:rFonts w:ascii="Arial Narrow" w:hAnsi="Arial Narrow"/>
          <w:sz w:val="22"/>
          <w:szCs w:val="22"/>
        </w:rPr>
        <w:t>) ,</w:t>
      </w:r>
      <w:proofErr w:type="gramEnd"/>
      <w:r w:rsidRPr="00225AF2">
        <w:rPr>
          <w:rFonts w:ascii="Arial Narrow" w:hAnsi="Arial Narrow"/>
          <w:sz w:val="22"/>
          <w:szCs w:val="22"/>
        </w:rPr>
        <w:t xml:space="preserve"> wartość netto..................zł (słownie: .........……………...........)</w:t>
      </w:r>
    </w:p>
    <w:p w14:paraId="676C9582" w14:textId="77777777"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maksymalna wartość umowy brutto..................zł (słownie.........……………...........), w tym podatek VAT w wysokości</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tj. .......... zł (słownie</w:t>
      </w:r>
      <w:proofErr w:type="gramStart"/>
      <w:r w:rsidRPr="00225AF2">
        <w:rPr>
          <w:rFonts w:ascii="Arial Narrow" w:hAnsi="Arial Narrow"/>
          <w:sz w:val="22"/>
          <w:szCs w:val="22"/>
        </w:rPr>
        <w:t xml:space="preserve"> ....</w:t>
      </w:r>
      <w:proofErr w:type="gramEnd"/>
      <w:r w:rsidRPr="00225AF2">
        <w:rPr>
          <w:rFonts w:ascii="Arial Narrow" w:hAnsi="Arial Narrow"/>
          <w:sz w:val="22"/>
          <w:szCs w:val="22"/>
        </w:rPr>
        <w:t>.……………...), wartość netto ..................zł (słownie.........……………...........)</w:t>
      </w:r>
    </w:p>
    <w:p w14:paraId="4BB082BA" w14:textId="77777777"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t>Zamawiający zastrzega sobie prawo do ograniczenia zakresu zamówienia, zobowiązując się jednocześnie do zrealizowania co najmniej 60% wartości netto zamówienia podstawowego, o którym mowa w ust. 3.</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14:paraId="4D9405FE" w14:textId="77777777"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lastRenderedPageBreak/>
        <w:t xml:space="preserve">Umowa zostaje zawarta na </w:t>
      </w:r>
      <w:r w:rsidRPr="00225AF2">
        <w:rPr>
          <w:rFonts w:ascii="Arial Narrow" w:hAnsi="Arial Narrow" w:cs="Arial Narrow"/>
          <w:b/>
          <w:bCs/>
          <w:sz w:val="22"/>
          <w:szCs w:val="22"/>
        </w:rPr>
        <w:t xml:space="preserve">okres </w:t>
      </w:r>
      <w:r w:rsidR="005A3499" w:rsidRPr="00225AF2">
        <w:rPr>
          <w:rFonts w:ascii="Arial Narrow" w:hAnsi="Arial Narrow" w:cs="Arial Narrow"/>
          <w:b/>
          <w:bCs/>
          <w:sz w:val="22"/>
          <w:szCs w:val="22"/>
        </w:rPr>
        <w:t xml:space="preserve">24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00571B" w:rsidRPr="00225AF2">
        <w:rPr>
          <w:rFonts w:ascii="Arial Narrow" w:hAnsi="Arial Narrow" w:cs="Arial Narrow"/>
          <w:bCs/>
          <w:sz w:val="22"/>
          <w:szCs w:val="22"/>
        </w:rPr>
        <w:t>z uwzględnieniem § 6</w:t>
      </w:r>
      <w:r w:rsidRPr="00225AF2">
        <w:rPr>
          <w:rFonts w:ascii="Arial Narrow" w:hAnsi="Arial Narrow" w:cs="Arial Narrow"/>
          <w:bCs/>
          <w:sz w:val="22"/>
          <w:szCs w:val="22"/>
        </w:rPr>
        <w:t>.</w:t>
      </w:r>
    </w:p>
    <w:p w14:paraId="42B6B4BE" w14:textId="77777777"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14:paraId="7640C432" w14:textId="77777777"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2DB3B6F0" w14:textId="77777777" w:rsidR="00F27F9B"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627DE9EE" w14:textId="77777777" w:rsidR="00F27F9B" w:rsidRPr="00225AF2" w:rsidRDefault="00F27F9B" w:rsidP="00BC04ED">
      <w:pPr>
        <w:pStyle w:val="Akapitzlist"/>
        <w:numPr>
          <w:ilvl w:val="0"/>
          <w:numId w:val="2"/>
        </w:numPr>
        <w:jc w:val="both"/>
        <w:rPr>
          <w:rFonts w:ascii="Arial Narrow" w:hAnsi="Arial Narrow"/>
          <w:bCs/>
          <w:sz w:val="22"/>
          <w:szCs w:val="22"/>
        </w:rPr>
      </w:pPr>
      <w:r w:rsidRPr="00225AF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14:paraId="13843A03" w14:textId="2E7D296C"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154AF0">
        <w:rPr>
          <w:rFonts w:ascii="Arial Narrow" w:hAnsi="Arial Narrow" w:cs="Arial"/>
          <w:b/>
          <w:noProof/>
          <w:sz w:val="22"/>
          <w:szCs w:val="22"/>
        </w:rPr>
        <w:t>2</w:t>
      </w:r>
      <w:r w:rsidR="00AF11EB" w:rsidRPr="00225AF2">
        <w:rPr>
          <w:rFonts w:ascii="Arial Narrow" w:hAnsi="Arial Narrow" w:cs="Arial"/>
          <w:b/>
          <w:sz w:val="22"/>
          <w:szCs w:val="22"/>
        </w:rPr>
        <w:fldChar w:fldCharType="end"/>
      </w:r>
    </w:p>
    <w:p w14:paraId="52B243CE" w14:textId="77777777"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14:paraId="1BE010F4" w14:textId="77777777" w:rsidR="003A0481" w:rsidRPr="00225AF2" w:rsidRDefault="003A0481" w:rsidP="00BC04ED">
      <w:pPr>
        <w:pStyle w:val="Tekstpodstawowy"/>
        <w:tabs>
          <w:tab w:val="left" w:pos="426"/>
        </w:tabs>
        <w:rPr>
          <w:rFonts w:ascii="Arial Narrow" w:hAnsi="Arial Narrow"/>
          <w:sz w:val="22"/>
          <w:szCs w:val="22"/>
        </w:rPr>
      </w:pPr>
    </w:p>
    <w:p w14:paraId="7DF70F51" w14:textId="77777777" w:rsidR="009873F9" w:rsidRPr="00225AF2"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albo upoważniony personel wykonujący czynności fachowe w rozumieniu art. 90 ustawy z dnia 06.09.2001 r. Prawo farmaceutyczne</w:t>
      </w:r>
      <w:r w:rsidR="00241051" w:rsidRPr="00225AF2">
        <w:rPr>
          <w:rFonts w:ascii="Arial Narrow" w:hAnsi="Arial Narrow" w:cs="Arial Narrow"/>
          <w:b/>
          <w:sz w:val="22"/>
          <w:szCs w:val="22"/>
        </w:rPr>
        <w:t>.</w:t>
      </w:r>
    </w:p>
    <w:p w14:paraId="0A139CDA" w14:textId="31C1F9E7" w:rsidR="009873F9" w:rsidRPr="00225AF2" w:rsidRDefault="009873F9" w:rsidP="0000256E">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Times New Roman"/>
          <w:b/>
          <w:bCs/>
          <w:sz w:val="22"/>
          <w:szCs w:val="22"/>
          <w:lang w:eastAsia="pl-PL"/>
        </w:rPr>
        <w:t xml:space="preserve">Przedmiot umowy należy dostarczyć do Apteki Zakładowej znajdującej się na terenie siedziby Zamawiającego: Magazyn Apteki Zakładowej, Poziom -1, ul. Powstańców Warszawy 5, 85-681 Bydgoszcz. Dostawy realizowane są w </w:t>
      </w:r>
      <w:r w:rsidR="0000256E" w:rsidRPr="00225AF2">
        <w:rPr>
          <w:rFonts w:ascii="Arial Narrow" w:hAnsi="Arial Narrow" w:cs="Times New Roman"/>
          <w:b/>
          <w:bCs/>
          <w:sz w:val="22"/>
          <w:szCs w:val="22"/>
          <w:lang w:eastAsia="pl-PL"/>
        </w:rPr>
        <w:t>t</w:t>
      </w:r>
      <w:r w:rsidRPr="00225AF2">
        <w:rPr>
          <w:rFonts w:ascii="Arial Narrow" w:hAnsi="Arial Narrow" w:cs="Times New Roman"/>
          <w:b/>
          <w:bCs/>
          <w:sz w:val="22"/>
          <w:szCs w:val="22"/>
          <w:lang w:eastAsia="pl-PL"/>
        </w:rPr>
        <w:t>ryb</w:t>
      </w:r>
      <w:r w:rsidR="0000256E" w:rsidRPr="00225AF2">
        <w:rPr>
          <w:rFonts w:ascii="Arial Narrow" w:hAnsi="Arial Narrow" w:cs="Times New Roman"/>
          <w:b/>
          <w:bCs/>
          <w:sz w:val="22"/>
          <w:szCs w:val="22"/>
          <w:lang w:eastAsia="pl-PL"/>
        </w:rPr>
        <w:t>ie</w:t>
      </w:r>
      <w:r w:rsidRPr="00225AF2">
        <w:rPr>
          <w:rFonts w:ascii="Arial Narrow" w:hAnsi="Arial Narrow" w:cs="Times New Roman"/>
          <w:b/>
          <w:bCs/>
          <w:sz w:val="22"/>
          <w:szCs w:val="22"/>
          <w:lang w:eastAsia="pl-PL"/>
        </w:rPr>
        <w:t xml:space="preserve"> standardowy</w:t>
      </w:r>
      <w:r w:rsidR="0000256E" w:rsidRPr="00225AF2">
        <w:rPr>
          <w:rFonts w:ascii="Arial Narrow" w:hAnsi="Arial Narrow" w:cs="Times New Roman"/>
          <w:b/>
          <w:bCs/>
          <w:sz w:val="22"/>
          <w:szCs w:val="22"/>
          <w:lang w:eastAsia="pl-PL"/>
        </w:rPr>
        <w:t>m</w:t>
      </w:r>
      <w:r w:rsidRPr="00225AF2">
        <w:rPr>
          <w:rFonts w:ascii="Arial Narrow" w:hAnsi="Arial Narrow" w:cs="Times New Roman"/>
          <w:sz w:val="22"/>
          <w:szCs w:val="22"/>
          <w:lang w:eastAsia="pl-PL"/>
        </w:rPr>
        <w:t xml:space="preserve"> – dostawa realizowana w dni robocze (od poniedziałku do piątku) w godzinach 8:00–14:00, w terminie</w:t>
      </w:r>
      <w:r w:rsidRPr="00225AF2">
        <w:rPr>
          <w:rFonts w:ascii="Arial Narrow" w:hAnsi="Arial Narrow" w:cs="Times New Roman"/>
          <w:b/>
          <w:bCs/>
          <w:sz w:val="22"/>
          <w:szCs w:val="22"/>
          <w:u w:val="single"/>
          <w:lang w:eastAsia="pl-PL"/>
        </w:rPr>
        <w:t xml:space="preserve"> </w:t>
      </w:r>
      <w:r w:rsidRPr="00154AF0">
        <w:rPr>
          <w:rFonts w:ascii="Arial Narrow" w:hAnsi="Arial Narrow" w:cs="Times New Roman"/>
          <w:b/>
          <w:bCs/>
          <w:sz w:val="22"/>
          <w:szCs w:val="22"/>
          <w:highlight w:val="yellow"/>
          <w:u w:val="single"/>
          <w:lang w:eastAsia="pl-PL"/>
        </w:rPr>
        <w:t xml:space="preserve">do </w:t>
      </w:r>
      <w:r w:rsidR="00154AF0" w:rsidRPr="00154AF0">
        <w:rPr>
          <w:rFonts w:ascii="Arial Narrow" w:hAnsi="Arial Narrow" w:cs="Times New Roman"/>
          <w:b/>
          <w:bCs/>
          <w:sz w:val="22"/>
          <w:szCs w:val="22"/>
          <w:highlight w:val="yellow"/>
          <w:u w:val="single"/>
          <w:lang w:eastAsia="pl-PL"/>
        </w:rPr>
        <w:t>2</w:t>
      </w:r>
      <w:r w:rsidR="00A95921" w:rsidRPr="00154AF0">
        <w:rPr>
          <w:rFonts w:ascii="Arial Narrow" w:hAnsi="Arial Narrow" w:cs="Times New Roman"/>
          <w:b/>
          <w:bCs/>
          <w:sz w:val="22"/>
          <w:szCs w:val="22"/>
          <w:highlight w:val="yellow"/>
          <w:u w:val="single"/>
          <w:lang w:eastAsia="pl-PL"/>
        </w:rPr>
        <w:t xml:space="preserve"> </w:t>
      </w:r>
      <w:r w:rsidRPr="00154AF0">
        <w:rPr>
          <w:rFonts w:ascii="Arial Narrow" w:hAnsi="Arial Narrow" w:cs="Times New Roman"/>
          <w:b/>
          <w:bCs/>
          <w:sz w:val="22"/>
          <w:szCs w:val="22"/>
          <w:highlight w:val="yellow"/>
          <w:u w:val="single"/>
          <w:lang w:eastAsia="pl-PL"/>
        </w:rPr>
        <w:t>dni robocz</w:t>
      </w:r>
      <w:r w:rsidR="00154AF0" w:rsidRPr="00154AF0">
        <w:rPr>
          <w:rFonts w:ascii="Arial Narrow" w:hAnsi="Arial Narrow" w:cs="Times New Roman"/>
          <w:b/>
          <w:bCs/>
          <w:sz w:val="22"/>
          <w:szCs w:val="22"/>
          <w:highlight w:val="yellow"/>
          <w:u w:val="single"/>
          <w:lang w:eastAsia="pl-PL"/>
        </w:rPr>
        <w:t>ych</w:t>
      </w:r>
      <w:r w:rsidRPr="00154AF0">
        <w:rPr>
          <w:rFonts w:ascii="Arial Narrow" w:hAnsi="Arial Narrow" w:cs="Times New Roman"/>
          <w:sz w:val="22"/>
          <w:szCs w:val="22"/>
          <w:highlight w:val="yellow"/>
          <w:lang w:eastAsia="pl-PL"/>
        </w:rPr>
        <w:t>,</w:t>
      </w:r>
      <w:r w:rsidRPr="00225AF2">
        <w:rPr>
          <w:rFonts w:ascii="Arial Narrow" w:hAnsi="Arial Narrow" w:cs="Times New Roman"/>
          <w:sz w:val="22"/>
          <w:szCs w:val="22"/>
          <w:lang w:eastAsia="pl-PL"/>
        </w:rPr>
        <w:t xml:space="preserve"> licząc od dnia złożenia pisemnego zamówienia przez Zamawiającego</w:t>
      </w:r>
      <w:r w:rsidR="00406210" w:rsidRPr="00225AF2">
        <w:rPr>
          <w:rFonts w:ascii="Arial Narrow" w:hAnsi="Arial Narrow" w:cs="Times New Roman"/>
          <w:sz w:val="22"/>
          <w:szCs w:val="22"/>
          <w:lang w:eastAsia="pl-PL"/>
        </w:rPr>
        <w:t>, przy czym zamówienia składane po godzinie 14:00 będą uznawane jako złożone w następnym dniu roboczy</w:t>
      </w:r>
      <w:r w:rsidR="00406210" w:rsidRPr="00225AF2">
        <w:rPr>
          <w:rFonts w:ascii="Arial Narrow" w:hAnsi="Arial Narrow" w:cs="Arial Narrow"/>
          <w:sz w:val="22"/>
          <w:szCs w:val="22"/>
          <w:lang w:eastAsia="pl-PL"/>
        </w:rPr>
        <w:t>m</w:t>
      </w:r>
    </w:p>
    <w:p w14:paraId="2D750594" w14:textId="77777777"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do Magazynu Apteki Zakładowej</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7D63C2F2" w14:textId="77777777"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14:paraId="773AC95A" w14:textId="77777777"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14:paraId="254B8340" w14:textId="77777777"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5CF6E3F9" w14:textId="77777777"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225AF2">
        <w:rPr>
          <w:rFonts w:ascii="Arial Narrow" w:hAnsi="Arial Narrow" w:cs="Arial Narrow"/>
          <w:sz w:val="22"/>
          <w:szCs w:val="22"/>
        </w:rPr>
        <w:t xml:space="preserve"> </w:t>
      </w:r>
      <w:r w:rsidRPr="00225AF2">
        <w:rPr>
          <w:rFonts w:ascii="Arial Narrow" w:hAnsi="Arial Narrow" w:cs="Arial Narrow"/>
          <w:sz w:val="22"/>
          <w:szCs w:val="22"/>
        </w:rPr>
        <w:t>U. z 2022 r. poz. 1287), w tym w szczególności zgodnie z wymaganiami dotyczącymi transportu produktów leczniczych w odpowiednich warunkach temperaturowych.</w:t>
      </w:r>
    </w:p>
    <w:p w14:paraId="0694AA5E" w14:textId="77777777"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Produkty </w:t>
      </w:r>
      <w:proofErr w:type="spellStart"/>
      <w:r w:rsidRPr="00225AF2">
        <w:rPr>
          <w:rFonts w:ascii="Arial Narrow" w:hAnsi="Arial Narrow" w:cs="Arial Narrow"/>
          <w:sz w:val="22"/>
          <w:szCs w:val="22"/>
        </w:rPr>
        <w:t>termolabilne</w:t>
      </w:r>
      <w:proofErr w:type="spellEnd"/>
      <w:r w:rsidRPr="00225AF2">
        <w:rPr>
          <w:rFonts w:ascii="Arial Narrow" w:hAnsi="Arial Narrow" w:cs="Arial Narrow"/>
          <w:sz w:val="22"/>
          <w:szCs w:val="22"/>
        </w:rPr>
        <w:t xml:space="preserve"> wymagające zachowania tzw. „zimnego łańcucha” muszą być oznaczone na opakowaniu</w:t>
      </w:r>
      <w:r w:rsidR="00961705" w:rsidRPr="00225AF2">
        <w:rPr>
          <w:rFonts w:ascii="Arial Narrow" w:hAnsi="Arial Narrow" w:cs="Arial Narrow"/>
          <w:sz w:val="22"/>
          <w:szCs w:val="22"/>
        </w:rPr>
        <w:t xml:space="preserve"> </w:t>
      </w:r>
      <w:r w:rsidRPr="00225AF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105882A3" w14:textId="77777777" w:rsidR="00D50096" w:rsidRPr="00225AF2" w:rsidRDefault="00D50096"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14:paraId="2E985A51" w14:textId="77777777" w:rsidR="00936B90" w:rsidRPr="00225AF2" w:rsidRDefault="00936B90"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Zamawiający zastrzega sobie prawo do otrzymania od Wykonawcy wydruku dokumentującego temperaturę transportu przy każdej dostawie. Przekazanie danych temperaturowych powinno nastąpić w chwili dostarczenia </w:t>
      </w:r>
      <w:r w:rsidRPr="00225AF2">
        <w:rPr>
          <w:rFonts w:ascii="Arial Narrow" w:hAnsi="Arial Narrow" w:cs="Arial Narrow"/>
          <w:sz w:val="22"/>
          <w:szCs w:val="22"/>
        </w:rPr>
        <w:lastRenderedPageBreak/>
        <w:t xml:space="preserve">produktów </w:t>
      </w:r>
      <w:r w:rsidR="00D50096" w:rsidRPr="00225AF2">
        <w:rPr>
          <w:rFonts w:ascii="Arial Narrow" w:hAnsi="Arial Narrow" w:cs="Arial Narrow"/>
          <w:sz w:val="22"/>
          <w:szCs w:val="22"/>
        </w:rPr>
        <w:t>lub</w:t>
      </w:r>
      <w:r w:rsidRPr="00225AF2">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512B23" w:rsidRPr="00225AF2">
          <w:rPr>
            <w:rStyle w:val="Hipercze"/>
            <w:rFonts w:ascii="Arial Narrow" w:hAnsi="Arial Narrow" w:cs="Arial Narrow"/>
            <w:sz w:val="22"/>
            <w:szCs w:val="22"/>
          </w:rPr>
          <w:t>temperatury.apteka</w:t>
        </w:r>
        <w:r w:rsidRPr="00225AF2">
          <w:rPr>
            <w:rStyle w:val="Hipercze"/>
            <w:rFonts w:ascii="Arial Narrow" w:hAnsi="Arial Narrow" w:cs="Arial Narrow"/>
            <w:sz w:val="22"/>
            <w:szCs w:val="22"/>
          </w:rPr>
          <w:t>@10wsk.mil.pl</w:t>
        </w:r>
      </w:hyperlink>
      <w:r w:rsidRPr="00225AF2">
        <w:rPr>
          <w:rFonts w:ascii="Arial Narrow" w:hAnsi="Arial Narrow" w:cs="Arial Narrow"/>
          <w:sz w:val="22"/>
          <w:szCs w:val="22"/>
        </w:rPr>
        <w:t>.</w:t>
      </w:r>
    </w:p>
    <w:p w14:paraId="25CDAA9F" w14:textId="77777777"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Przy odbiorze dostawy Zamawiający jest uprawniony do przeprowadzenia kontroli zgodności dostawy z załączonymi dokumentami. Kontrola obejmuje:</w:t>
      </w:r>
    </w:p>
    <w:p w14:paraId="5E175D64"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14:paraId="4166B80B"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14:paraId="1CAF5B5C" w14:textId="77777777"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14:paraId="0E509857" w14:textId="77777777"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14:paraId="44F0F2C2" w14:textId="77777777" w:rsidR="002441E7" w:rsidRPr="00225AF2" w:rsidRDefault="002441E7"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W przypadku konieczności zwrotu produktu leczniczego do Wykonawcy, </w:t>
      </w:r>
      <w:r w:rsidR="00936B90" w:rsidRPr="00225AF2">
        <w:rPr>
          <w:rFonts w:ascii="Arial Narrow" w:hAnsi="Arial Narrow" w:cs="Arial Narrow"/>
          <w:sz w:val="22"/>
          <w:szCs w:val="22"/>
        </w:rPr>
        <w:t>Zamawiający udostępni Wykonawcy, na jego żądanie, kopię rejestru warunków przechowywania tego produktu od momentu dostawy do dnia zwrotu.</w:t>
      </w:r>
    </w:p>
    <w:p w14:paraId="6A9DDC4F" w14:textId="77777777" w:rsidR="00D41432" w:rsidRPr="00225AF2" w:rsidRDefault="00D41432" w:rsidP="00BC04ED">
      <w:pPr>
        <w:pStyle w:val="Bezodstpw"/>
        <w:ind w:left="426" w:hanging="426"/>
        <w:jc w:val="both"/>
        <w:rPr>
          <w:rFonts w:ascii="Arial Narrow" w:hAnsi="Arial Narrow" w:cs="Arial"/>
          <w:b/>
        </w:rPr>
      </w:pPr>
    </w:p>
    <w:p w14:paraId="4519A8C0" w14:textId="403A5A92"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154AF0">
        <w:rPr>
          <w:rFonts w:ascii="Arial Narrow" w:hAnsi="Arial Narrow" w:cs="Arial"/>
          <w:b/>
          <w:noProof/>
          <w:sz w:val="22"/>
          <w:szCs w:val="22"/>
        </w:rPr>
        <w:t>3</w:t>
      </w:r>
      <w:r w:rsidR="00AF11EB" w:rsidRPr="00225AF2">
        <w:rPr>
          <w:rFonts w:ascii="Arial Narrow" w:hAnsi="Arial Narrow" w:cs="Arial"/>
          <w:b/>
          <w:sz w:val="22"/>
          <w:szCs w:val="22"/>
        </w:rPr>
        <w:fldChar w:fldCharType="end"/>
      </w:r>
    </w:p>
    <w:p w14:paraId="046BB6BA" w14:textId="77777777"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14:paraId="334DC368" w14:textId="77777777" w:rsidR="00A57BB2" w:rsidRPr="00225AF2" w:rsidRDefault="00A57BB2" w:rsidP="00BC04ED">
      <w:pPr>
        <w:pStyle w:val="Tekstpodstawowy"/>
        <w:tabs>
          <w:tab w:val="left" w:pos="426"/>
        </w:tabs>
        <w:rPr>
          <w:rFonts w:ascii="Arial Narrow" w:hAnsi="Arial Narrow" w:cs="Arial Narrow"/>
          <w:sz w:val="22"/>
          <w:szCs w:val="22"/>
        </w:rPr>
      </w:pPr>
    </w:p>
    <w:p w14:paraId="494E2B59" w14:textId="77777777" w:rsidR="004020F8"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Wykonawca oświadcza, że wszystkie produkty objęte niniejszą umową zostały dopuszczone do obrotu i używania zgodnie z wymogami określonymi w:</w:t>
      </w:r>
    </w:p>
    <w:p w14:paraId="56E1C282" w14:textId="77777777"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25AF2">
        <w:rPr>
          <w:rStyle w:val="Pogrubienie"/>
          <w:rFonts w:ascii="Arial Narrow" w:hAnsi="Arial Narrow"/>
          <w:sz w:val="22"/>
          <w:szCs w:val="22"/>
        </w:rPr>
        <w:t>ustawie z dnia 6 września 2001 r. Prawo farmaceutyczne– w odniesieniu do produktów leczniczych,</w:t>
      </w:r>
    </w:p>
    <w:p w14:paraId="2DEFD284" w14:textId="77777777"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ustawie z dnia 7 kwietnia 2022 r. o wyrobach medycznych– w odniesieniu do wyrobów medycznych</w:t>
      </w:r>
    </w:p>
    <w:p w14:paraId="646BCAE6" w14:textId="77777777"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ustawie z dnia 9 października 2015 r. o produktach biobójczych</w:t>
      </w:r>
      <w:r w:rsidR="005A3499" w:rsidRPr="00225AF2">
        <w:rPr>
          <w:rStyle w:val="Pogrubienie"/>
          <w:rFonts w:ascii="Arial Narrow" w:hAnsi="Arial Narrow"/>
          <w:sz w:val="22"/>
          <w:szCs w:val="22"/>
        </w:rPr>
        <w:t xml:space="preserve"> </w:t>
      </w:r>
      <w:r w:rsidRPr="00225AF2">
        <w:rPr>
          <w:rStyle w:val="Pogrubienie"/>
          <w:rFonts w:ascii="Arial Narrow" w:hAnsi="Arial Narrow"/>
          <w:sz w:val="22"/>
          <w:szCs w:val="22"/>
        </w:rPr>
        <w:t>– w odniesieniu do produktów biobójczych,</w:t>
      </w:r>
    </w:p>
    <w:p w14:paraId="1653B532" w14:textId="77777777" w:rsidR="004020F8" w:rsidRPr="00225AF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 szczególności Wykonawca oświadcza, że: </w:t>
      </w:r>
    </w:p>
    <w:p w14:paraId="245AF843" w14:textId="77777777" w:rsidR="004020F8" w:rsidRPr="00225AF2"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Produkty lecznicze zostały dopuszczone do obrotu na terytorium RP zgodnie z pozwoleniem wydanym przez Prezesa Urzędu Rejestracji Produktów Leczniczych, Wyrobów Medycznych i Produktów Biobójczych (URPL), a w przypadku importu</w:t>
      </w:r>
      <w:r w:rsidR="003601A8" w:rsidRPr="00225AF2">
        <w:rPr>
          <w:rFonts w:ascii="Arial Narrow" w:hAnsi="Arial Narrow"/>
          <w:sz w:val="22"/>
          <w:szCs w:val="22"/>
        </w:rPr>
        <w:t xml:space="preserve"> </w:t>
      </w:r>
      <w:r w:rsidRPr="00225AF2">
        <w:rPr>
          <w:rFonts w:ascii="Arial Narrow" w:hAnsi="Arial Narrow"/>
          <w:sz w:val="22"/>
          <w:szCs w:val="22"/>
        </w:rPr>
        <w:t>interwencyjnego, posiadają zgodę Ministra Zdrowia oraz odpowiednie dokumenty określone w § 3 ust. 13.</w:t>
      </w:r>
    </w:p>
    <w:p w14:paraId="50F2E58D" w14:textId="77777777" w:rsidR="004020F8" w:rsidRPr="00225AF2"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Wyroby medyczne</w:t>
      </w:r>
      <w:r w:rsidR="003601A8" w:rsidRPr="00225AF2">
        <w:rPr>
          <w:rFonts w:ascii="Arial Narrow" w:hAnsi="Arial Narrow"/>
          <w:sz w:val="22"/>
          <w:szCs w:val="22"/>
        </w:rPr>
        <w:t xml:space="preserve"> </w:t>
      </w:r>
      <w:r w:rsidRPr="00225AF2">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14:paraId="115D2971" w14:textId="77777777" w:rsidR="004020F8" w:rsidRPr="00225AF2" w:rsidRDefault="004020F8" w:rsidP="00512B23">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Produkty biobójcze są zgodne z wymogami ustawy o produktach biobójczych, posiadają aktualne pozwolenie na obrót oraz są sklasyfikowane i oznakowane zgodnie z rozporządzeniem CLP (WE) nr 1272/2008,</w:t>
      </w:r>
    </w:p>
    <w:p w14:paraId="3E0B9803" w14:textId="77777777" w:rsidR="004A15D7"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5DD37B43" w14:textId="77777777" w:rsidR="00FF0593" w:rsidRPr="00225AF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225AF2">
        <w:rPr>
          <w:rFonts w:ascii="Arial Narrow" w:hAnsi="Arial Narrow" w:cs="Arial Narrow"/>
          <w:sz w:val="22"/>
          <w:szCs w:val="22"/>
        </w:rPr>
        <w:t xml:space="preserve">Wykonawca zobowiązuje się dostarczać Zamawiającemu produkty, których termin ważności w dniu dostawy </w:t>
      </w:r>
      <w:r w:rsidRPr="00225AF2">
        <w:rPr>
          <w:rFonts w:ascii="Arial Narrow" w:hAnsi="Arial Narrow" w:cs="Arial Narrow"/>
          <w:b/>
          <w:bCs/>
          <w:sz w:val="22"/>
          <w:szCs w:val="22"/>
        </w:rPr>
        <w:t>wynosi nie mniej niż 12 miesięcy dla produktów leczniczych</w:t>
      </w:r>
      <w:r w:rsidR="00C64338" w:rsidRPr="00225AF2">
        <w:rPr>
          <w:rFonts w:ascii="Arial Narrow" w:hAnsi="Arial Narrow" w:cs="Arial Narrow"/>
          <w:b/>
          <w:bCs/>
          <w:sz w:val="22"/>
          <w:szCs w:val="22"/>
        </w:rPr>
        <w:t xml:space="preserve">, </w:t>
      </w:r>
      <w:r w:rsidRPr="00225AF2">
        <w:rPr>
          <w:rFonts w:ascii="Arial Narrow" w:hAnsi="Arial Narrow" w:cs="Arial Narrow"/>
          <w:b/>
          <w:bCs/>
          <w:sz w:val="22"/>
          <w:szCs w:val="22"/>
        </w:rPr>
        <w:t>wyrobów medycznych</w:t>
      </w:r>
      <w:r w:rsidR="00C64338" w:rsidRPr="00225AF2">
        <w:rPr>
          <w:rFonts w:ascii="Arial Narrow" w:hAnsi="Arial Narrow" w:cs="Arial Narrow"/>
          <w:b/>
          <w:bCs/>
          <w:sz w:val="22"/>
          <w:szCs w:val="22"/>
        </w:rPr>
        <w:t>, produktów biobójczych</w:t>
      </w:r>
      <w:r w:rsidR="0000256E" w:rsidRPr="00225AF2">
        <w:rPr>
          <w:rFonts w:ascii="Arial Narrow" w:hAnsi="Arial Narrow" w:cs="Arial Narrow"/>
          <w:sz w:val="22"/>
          <w:szCs w:val="22"/>
        </w:rPr>
        <w:t>.</w:t>
      </w:r>
    </w:p>
    <w:p w14:paraId="152CA0D2" w14:textId="77777777"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6C2245D8" w14:textId="77777777"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zwrócić produkty na koszt Wykonawcy jako niezgodne z umową.</w:t>
      </w:r>
    </w:p>
    <w:p w14:paraId="79DE5A17" w14:textId="77777777"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14:paraId="6233107A" w14:textId="77777777"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14:paraId="5C0BF65B" w14:textId="3BF9A898"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D93E22">
        <w:rPr>
          <w:rFonts w:ascii="Arial Narrow" w:hAnsi="Arial Narrow"/>
          <w:sz w:val="22"/>
          <w:szCs w:val="22"/>
        </w:rPr>
        <w:t xml:space="preserve"> </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14:paraId="51F6D953"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14:paraId="05FC1DF2"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14:paraId="341589C2"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14:paraId="39529DD6" w14:textId="77777777"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14:paraId="317DE3B9" w14:textId="77777777" w:rsidR="00BB48D1"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produktów posiadających czasowe pozwolenie </w:t>
      </w:r>
      <w:r w:rsidR="00A550AE" w:rsidRPr="00225AF2">
        <w:rPr>
          <w:rFonts w:ascii="Arial Narrow" w:hAnsi="Arial Narrow" w:cs="Arial Narrow"/>
          <w:sz w:val="22"/>
          <w:szCs w:val="22"/>
        </w:rPr>
        <w:t>Ministra Zdrowia</w:t>
      </w:r>
      <w:r w:rsidR="0095479D" w:rsidRPr="00225AF2">
        <w:rPr>
          <w:rFonts w:ascii="Arial Narrow" w:hAnsi="Arial Narrow" w:cs="Arial Narrow"/>
          <w:sz w:val="22"/>
          <w:szCs w:val="22"/>
        </w:rPr>
        <w:t xml:space="preserve"> </w:t>
      </w:r>
      <w:r w:rsidR="00A550AE" w:rsidRPr="00225AF2">
        <w:rPr>
          <w:rFonts w:ascii="Arial Narrow" w:hAnsi="Arial Narrow" w:cs="Arial Narrow"/>
          <w:sz w:val="22"/>
          <w:szCs w:val="22"/>
        </w:rPr>
        <w:t>na</w:t>
      </w:r>
      <w:r w:rsidRPr="00225AF2">
        <w:rPr>
          <w:rFonts w:ascii="Arial Narrow" w:hAnsi="Arial Narrow" w:cs="Arial Narrow"/>
          <w:sz w:val="22"/>
          <w:szCs w:val="22"/>
        </w:rPr>
        <w:t xml:space="preserve"> wprowadzenia do obrotu </w:t>
      </w:r>
      <w:r w:rsidR="00360F8C" w:rsidRPr="00225AF2">
        <w:rPr>
          <w:rFonts w:ascii="Arial Narrow" w:hAnsi="Arial Narrow" w:cs="Arial Narrow"/>
          <w:sz w:val="22"/>
          <w:szCs w:val="22"/>
        </w:rPr>
        <w:t>- numer dokumentu DOP,</w:t>
      </w:r>
    </w:p>
    <w:p w14:paraId="763B7700" w14:textId="46B1CF10" w:rsidR="00D93E22" w:rsidRPr="00042A7B" w:rsidRDefault="00D93E22"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042A7B">
        <w:rPr>
          <w:rFonts w:ascii="Arial Narrow" w:hAnsi="Arial Narrow"/>
          <w:sz w:val="22"/>
          <w:szCs w:val="22"/>
        </w:rPr>
        <w:lastRenderedPageBreak/>
        <w:t>dokumentacje dotycząca warunków transportu w zakresie temperatury w formie</w:t>
      </w:r>
    </w:p>
    <w:p w14:paraId="6A55EF66" w14:textId="22973799" w:rsidR="00D93E22" w:rsidRPr="00042A7B" w:rsidRDefault="00D93E22" w:rsidP="00D93E22">
      <w:pPr>
        <w:pStyle w:val="Akapitzlist"/>
        <w:numPr>
          <w:ilvl w:val="0"/>
          <w:numId w:val="30"/>
        </w:numPr>
        <w:tabs>
          <w:tab w:val="left" w:pos="0"/>
          <w:tab w:val="left" w:pos="1410"/>
        </w:tabs>
        <w:overflowPunct w:val="0"/>
        <w:autoSpaceDE w:val="0"/>
        <w:jc w:val="both"/>
        <w:rPr>
          <w:rFonts w:ascii="Arial Narrow" w:hAnsi="Arial Narrow"/>
          <w:sz w:val="22"/>
          <w:szCs w:val="22"/>
        </w:rPr>
      </w:pPr>
      <w:r w:rsidRPr="00042A7B">
        <w:rPr>
          <w:rFonts w:ascii="Arial Narrow" w:hAnsi="Arial Narrow"/>
          <w:sz w:val="22"/>
          <w:szCs w:val="22"/>
        </w:rPr>
        <w:t>wydruku przekazanego przy dostawie lub</w:t>
      </w:r>
    </w:p>
    <w:p w14:paraId="18D97EFE" w14:textId="03DA8696" w:rsidR="00D93E22" w:rsidRPr="00042A7B" w:rsidRDefault="00D93E22" w:rsidP="00D93E22">
      <w:pPr>
        <w:pStyle w:val="Akapitzlist"/>
        <w:numPr>
          <w:ilvl w:val="0"/>
          <w:numId w:val="30"/>
        </w:numPr>
        <w:tabs>
          <w:tab w:val="left" w:pos="0"/>
          <w:tab w:val="left" w:pos="1410"/>
        </w:tabs>
        <w:overflowPunct w:val="0"/>
        <w:autoSpaceDE w:val="0"/>
        <w:jc w:val="both"/>
        <w:rPr>
          <w:rFonts w:ascii="Arial Narrow" w:hAnsi="Arial Narrow"/>
          <w:sz w:val="22"/>
          <w:szCs w:val="22"/>
        </w:rPr>
      </w:pPr>
      <w:r w:rsidRPr="00042A7B">
        <w:rPr>
          <w:rFonts w:ascii="Arial Narrow" w:hAnsi="Arial Narrow"/>
          <w:sz w:val="22"/>
          <w:szCs w:val="22"/>
        </w:rPr>
        <w:t xml:space="preserve">pliku elektronicznego przesłanego w terminie 24 godzin od dostawy na adres: </w:t>
      </w:r>
      <w:hyperlink r:id="rId10" w:history="1">
        <w:r w:rsidRPr="00042A7B">
          <w:rPr>
            <w:rStyle w:val="Hipercze"/>
            <w:rFonts w:ascii="Arial Narrow" w:hAnsi="Arial Narrow"/>
            <w:sz w:val="22"/>
            <w:szCs w:val="22"/>
          </w:rPr>
          <w:t>apteka.zamowienia@10wsk.mil.pl</w:t>
        </w:r>
      </w:hyperlink>
      <w:r w:rsidRPr="00042A7B">
        <w:rPr>
          <w:rFonts w:ascii="Arial Narrow" w:hAnsi="Arial Narrow"/>
          <w:sz w:val="22"/>
          <w:szCs w:val="22"/>
        </w:rPr>
        <w:t xml:space="preserve"> </w:t>
      </w:r>
    </w:p>
    <w:p w14:paraId="459606E6" w14:textId="1E211551" w:rsidR="00A550AE" w:rsidRPr="00042A7B" w:rsidRDefault="00D93E22"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042A7B">
        <w:rPr>
          <w:rFonts w:ascii="Arial Narrow" w:hAnsi="Arial Narrow"/>
          <w:b/>
          <w:bCs/>
          <w:sz w:val="22"/>
          <w:szCs w:val="22"/>
        </w:rPr>
        <w:t xml:space="preserve">Wykonawca </w:t>
      </w:r>
      <w:r w:rsidRPr="00042A7B">
        <w:rPr>
          <w:rFonts w:ascii="Arial Narrow" w:hAnsi="Arial Narrow"/>
          <w:sz w:val="22"/>
          <w:szCs w:val="22"/>
        </w:rPr>
        <w:t xml:space="preserve">jest zobowiązany do wystawienia faktur zgodnie z obowiązującymi go przepisami i powiadomienia </w:t>
      </w:r>
      <w:r w:rsidRPr="00042A7B">
        <w:rPr>
          <w:rFonts w:ascii="Arial Narrow" w:hAnsi="Arial Narrow"/>
          <w:b/>
          <w:bCs/>
          <w:sz w:val="22"/>
          <w:szCs w:val="22"/>
        </w:rPr>
        <w:t>Zamawiającego</w:t>
      </w:r>
      <w:r w:rsidRPr="00042A7B">
        <w:rPr>
          <w:rFonts w:ascii="Arial Narrow" w:hAnsi="Arial Narrow"/>
          <w:sz w:val="22"/>
          <w:szCs w:val="22"/>
        </w:rPr>
        <w:t xml:space="preserve"> o zmianach w tym zakresie, w szczególności o rozpoczęciu wystawiania faktur w Krajowym Systemie e-Faktur (</w:t>
      </w:r>
      <w:proofErr w:type="spellStart"/>
      <w:r w:rsidRPr="00042A7B">
        <w:rPr>
          <w:rFonts w:ascii="Arial Narrow" w:hAnsi="Arial Narrow"/>
          <w:sz w:val="22"/>
          <w:szCs w:val="22"/>
        </w:rPr>
        <w:t>KSeF</w:t>
      </w:r>
      <w:proofErr w:type="spellEnd"/>
      <w:r w:rsidRPr="00042A7B">
        <w:rPr>
          <w:rFonts w:ascii="Arial Narrow" w:hAnsi="Arial Narrow"/>
          <w:sz w:val="22"/>
          <w:szCs w:val="22"/>
        </w:rPr>
        <w:t>)</w:t>
      </w:r>
      <w:r w:rsidR="00A550AE" w:rsidRPr="00042A7B">
        <w:rPr>
          <w:rFonts w:ascii="Arial Narrow" w:hAnsi="Arial Narrow"/>
          <w:sz w:val="22"/>
          <w:szCs w:val="22"/>
        </w:rPr>
        <w:t>;</w:t>
      </w:r>
    </w:p>
    <w:p w14:paraId="0584529D" w14:textId="431C882B" w:rsidR="00215782" w:rsidRPr="00042A7B" w:rsidRDefault="00215782" w:rsidP="00215782">
      <w:pPr>
        <w:pStyle w:val="NormalnyWeb"/>
        <w:numPr>
          <w:ilvl w:val="0"/>
          <w:numId w:val="6"/>
        </w:numPr>
        <w:rPr>
          <w:rFonts w:ascii="Arial Narrow" w:hAnsi="Arial Narrow"/>
          <w:sz w:val="22"/>
          <w:szCs w:val="22"/>
        </w:rPr>
      </w:pPr>
      <w:r w:rsidRPr="00042A7B">
        <w:rPr>
          <w:rFonts w:ascii="Arial Narrow" w:hAnsi="Arial Narrow"/>
          <w:sz w:val="22"/>
          <w:szCs w:val="22"/>
        </w:rPr>
        <w:t xml:space="preserve">Do dnia powstania po stronie Wykonawcy obowiązku wystawiania faktur w </w:t>
      </w:r>
      <w:proofErr w:type="spellStart"/>
      <w:r w:rsidRPr="00042A7B">
        <w:rPr>
          <w:rFonts w:ascii="Arial Narrow" w:hAnsi="Arial Narrow"/>
          <w:sz w:val="22"/>
          <w:szCs w:val="22"/>
        </w:rPr>
        <w:t>KSeF</w:t>
      </w:r>
      <w:proofErr w:type="spellEnd"/>
      <w:r w:rsidRPr="00042A7B">
        <w:rPr>
          <w:rFonts w:ascii="Arial Narrow" w:hAnsi="Arial Narrow"/>
          <w:sz w:val="22"/>
          <w:szCs w:val="22"/>
        </w:rPr>
        <w:t xml:space="preserve"> </w:t>
      </w:r>
      <w:r w:rsidR="008A27E5" w:rsidRPr="00042A7B">
        <w:rPr>
          <w:rFonts w:ascii="Arial Narrow" w:hAnsi="Arial Narrow"/>
          <w:sz w:val="22"/>
          <w:szCs w:val="22"/>
          <w:highlight w:val="yellow"/>
        </w:rPr>
        <w:t xml:space="preserve">lub w przypadku awarii systemu </w:t>
      </w:r>
      <w:proofErr w:type="spellStart"/>
      <w:r w:rsidR="008A27E5" w:rsidRPr="00042A7B">
        <w:rPr>
          <w:rFonts w:ascii="Arial Narrow" w:hAnsi="Arial Narrow"/>
          <w:sz w:val="22"/>
          <w:szCs w:val="22"/>
          <w:highlight w:val="yellow"/>
        </w:rPr>
        <w:t>KSeF</w:t>
      </w:r>
      <w:proofErr w:type="spellEnd"/>
      <w:r w:rsidR="008A27E5" w:rsidRPr="00042A7B">
        <w:rPr>
          <w:rFonts w:ascii="Arial Narrow" w:hAnsi="Arial Narrow"/>
          <w:sz w:val="22"/>
          <w:szCs w:val="22"/>
        </w:rPr>
        <w:t xml:space="preserve"> </w:t>
      </w:r>
      <w:r w:rsidRPr="00042A7B">
        <w:rPr>
          <w:rFonts w:ascii="Arial Narrow" w:hAnsi="Arial Narrow"/>
          <w:sz w:val="22"/>
          <w:szCs w:val="22"/>
        </w:rPr>
        <w:t>dopuszcza się doręczenie:</w:t>
      </w:r>
    </w:p>
    <w:p w14:paraId="4062087B" w14:textId="77777777" w:rsidR="00215782" w:rsidRPr="00042A7B" w:rsidRDefault="00215782" w:rsidP="00215782">
      <w:pPr>
        <w:pStyle w:val="NormalnyWeb"/>
        <w:numPr>
          <w:ilvl w:val="1"/>
          <w:numId w:val="6"/>
        </w:numPr>
        <w:rPr>
          <w:rFonts w:ascii="Arial Narrow" w:hAnsi="Arial Narrow"/>
          <w:sz w:val="22"/>
          <w:szCs w:val="22"/>
        </w:rPr>
      </w:pPr>
      <w:r w:rsidRPr="00042A7B">
        <w:rPr>
          <w:rFonts w:ascii="Arial Narrow" w:hAnsi="Arial Narrow"/>
          <w:sz w:val="22"/>
          <w:szCs w:val="22"/>
        </w:rPr>
        <w:t xml:space="preserve">faktury papierowej (przy dostawie/ przesłanej pocztą / </w:t>
      </w:r>
      <w:proofErr w:type="gramStart"/>
      <w:r w:rsidRPr="00042A7B">
        <w:rPr>
          <w:rFonts w:ascii="Arial Narrow" w:hAnsi="Arial Narrow"/>
          <w:sz w:val="22"/>
          <w:szCs w:val="22"/>
        </w:rPr>
        <w:t>kurierem)  lub</w:t>
      </w:r>
      <w:proofErr w:type="gramEnd"/>
    </w:p>
    <w:p w14:paraId="0BEC4069" w14:textId="77777777" w:rsidR="00215782" w:rsidRPr="00042A7B" w:rsidRDefault="00215782" w:rsidP="00215782">
      <w:pPr>
        <w:pStyle w:val="NormalnyWeb"/>
        <w:numPr>
          <w:ilvl w:val="1"/>
          <w:numId w:val="6"/>
        </w:numPr>
        <w:spacing w:after="0" w:afterAutospacing="0"/>
        <w:rPr>
          <w:rFonts w:ascii="Arial Narrow" w:hAnsi="Arial Narrow"/>
          <w:sz w:val="22"/>
          <w:szCs w:val="22"/>
        </w:rPr>
      </w:pPr>
      <w:r w:rsidRPr="00042A7B">
        <w:rPr>
          <w:rFonts w:ascii="Arial Narrow" w:hAnsi="Arial Narrow"/>
          <w:sz w:val="22"/>
          <w:szCs w:val="22"/>
        </w:rPr>
        <w:t>faktury elektronicznej (PDF) przekazanej</w:t>
      </w:r>
    </w:p>
    <w:p w14:paraId="016FBAF0" w14:textId="2F42394B" w:rsidR="00215782" w:rsidRPr="00042A7B" w:rsidRDefault="00215782" w:rsidP="00215782">
      <w:pPr>
        <w:pStyle w:val="NormalnyWeb"/>
        <w:numPr>
          <w:ilvl w:val="2"/>
          <w:numId w:val="28"/>
        </w:numPr>
        <w:spacing w:before="0" w:beforeAutospacing="0"/>
        <w:rPr>
          <w:rFonts w:ascii="Arial Narrow" w:hAnsi="Arial Narrow"/>
          <w:sz w:val="22"/>
          <w:szCs w:val="22"/>
        </w:rPr>
      </w:pPr>
      <w:r w:rsidRPr="00042A7B">
        <w:rPr>
          <w:rFonts w:ascii="Arial Narrow" w:hAnsi="Arial Narrow"/>
          <w:sz w:val="22"/>
          <w:szCs w:val="22"/>
        </w:rPr>
        <w:t xml:space="preserve">na adres </w:t>
      </w:r>
      <w:hyperlink r:id="rId11" w:history="1">
        <w:r w:rsidRPr="00042A7B">
          <w:rPr>
            <w:rStyle w:val="Hipercze"/>
            <w:rFonts w:ascii="Arial Narrow" w:eastAsiaTheme="majorEastAsia" w:hAnsi="Arial Narrow"/>
            <w:sz w:val="22"/>
            <w:szCs w:val="22"/>
          </w:rPr>
          <w:t>apteka.zamowienia@10wsk.mil.pl</w:t>
        </w:r>
      </w:hyperlink>
      <w:r w:rsidRPr="00042A7B">
        <w:rPr>
          <w:rStyle w:val="Pogrubienie"/>
          <w:rFonts w:ascii="Arial Narrow" w:eastAsiaTheme="majorEastAsia" w:hAnsi="Arial Narrow"/>
          <w:sz w:val="22"/>
          <w:szCs w:val="22"/>
        </w:rPr>
        <w:t xml:space="preserve"> </w:t>
      </w:r>
      <w:r w:rsidRPr="00042A7B">
        <w:rPr>
          <w:rFonts w:ascii="Arial Narrow" w:hAnsi="Arial Narrow"/>
          <w:sz w:val="22"/>
          <w:szCs w:val="22"/>
        </w:rPr>
        <w:t xml:space="preserve"> lub </w:t>
      </w:r>
    </w:p>
    <w:p w14:paraId="3753A552" w14:textId="6843FCF7" w:rsidR="00A550AE" w:rsidRPr="00042A7B" w:rsidRDefault="00215782" w:rsidP="00215782">
      <w:pPr>
        <w:pStyle w:val="Akapitzlist"/>
        <w:numPr>
          <w:ilvl w:val="2"/>
          <w:numId w:val="28"/>
        </w:numPr>
        <w:tabs>
          <w:tab w:val="left" w:pos="0"/>
          <w:tab w:val="left" w:pos="1410"/>
        </w:tabs>
        <w:overflowPunct w:val="0"/>
        <w:autoSpaceDE w:val="0"/>
        <w:jc w:val="both"/>
        <w:rPr>
          <w:rFonts w:ascii="Arial Narrow" w:hAnsi="Arial Narrow"/>
          <w:sz w:val="24"/>
          <w:szCs w:val="24"/>
        </w:rPr>
      </w:pPr>
      <w:r w:rsidRPr="00042A7B">
        <w:rPr>
          <w:rFonts w:ascii="Arial Narrow" w:hAnsi="Arial Narrow"/>
          <w:sz w:val="22"/>
          <w:szCs w:val="22"/>
        </w:rPr>
        <w:t xml:space="preserve">za pośrednictwem </w:t>
      </w:r>
      <w:r w:rsidRPr="00042A7B">
        <w:rPr>
          <w:rFonts w:ascii="Arial Narrow" w:eastAsiaTheme="majorEastAsia" w:hAnsi="Arial Narrow"/>
          <w:b/>
          <w:bCs/>
          <w:sz w:val="22"/>
          <w:szCs w:val="22"/>
        </w:rPr>
        <w:t>platformy faktur elektronicznych</w:t>
      </w:r>
      <w:r w:rsidRPr="00042A7B">
        <w:rPr>
          <w:rFonts w:ascii="Arial Narrow" w:eastAsiaTheme="majorEastAsia" w:hAnsi="Arial Narrow"/>
          <w:b/>
          <w:bCs/>
          <w:sz w:val="22"/>
          <w:szCs w:val="22"/>
          <w:u w:val="single"/>
        </w:rPr>
        <w:t xml:space="preserve"> pefexpert.pl </w:t>
      </w:r>
      <w:r w:rsidRPr="00042A7B">
        <w:rPr>
          <w:rFonts w:ascii="Arial Narrow" w:eastAsiaTheme="majorEastAsia" w:hAnsi="Arial Narrow"/>
          <w:b/>
          <w:bCs/>
          <w:sz w:val="22"/>
          <w:szCs w:val="22"/>
        </w:rPr>
        <w:t>(wg nazwy szpitala lub numeru NIP)</w:t>
      </w:r>
      <w:r w:rsidR="00A550AE" w:rsidRPr="00042A7B">
        <w:rPr>
          <w:rFonts w:ascii="Arial Narrow" w:hAnsi="Arial Narrow"/>
          <w:sz w:val="24"/>
          <w:szCs w:val="24"/>
        </w:rPr>
        <w:t>.</w:t>
      </w:r>
    </w:p>
    <w:p w14:paraId="1EFA0100" w14:textId="77777777" w:rsidR="00A550AE" w:rsidRPr="00042A7B"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042A7B">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14:paraId="6E161A67" w14:textId="77777777" w:rsidR="00A550AE" w:rsidRPr="00225AF2"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225AF2">
        <w:rPr>
          <w:rFonts w:ascii="Arial Narrow" w:hAnsi="Arial Narrow"/>
          <w:sz w:val="22"/>
          <w:szCs w:val="22"/>
        </w:rPr>
        <w:t>W p</w:t>
      </w:r>
      <w:bookmarkEnd w:id="0"/>
      <w:r w:rsidRPr="00225AF2">
        <w:rPr>
          <w:rFonts w:ascii="Arial Narrow" w:hAnsi="Arial Narrow"/>
          <w:sz w:val="22"/>
          <w:szCs w:val="22"/>
        </w:rPr>
        <w:t xml:space="preserve">rzypadku </w:t>
      </w:r>
      <w:r w:rsidR="00A550AE" w:rsidRPr="00225AF2">
        <w:rPr>
          <w:rFonts w:ascii="Arial Narrow" w:hAnsi="Arial Narrow"/>
          <w:sz w:val="22"/>
          <w:szCs w:val="22"/>
        </w:rPr>
        <w:t>dostaw produktów realizowanych</w:t>
      </w:r>
      <w:r w:rsidRPr="00225AF2">
        <w:rPr>
          <w:rFonts w:ascii="Arial Narrow" w:hAnsi="Arial Narrow"/>
          <w:sz w:val="22"/>
          <w:szCs w:val="22"/>
        </w:rPr>
        <w:t xml:space="preserve"> w ramach</w:t>
      </w:r>
      <w:r w:rsidR="00961705" w:rsidRPr="00225AF2">
        <w:rPr>
          <w:rFonts w:ascii="Arial Narrow" w:hAnsi="Arial Narrow"/>
          <w:sz w:val="22"/>
          <w:szCs w:val="22"/>
        </w:rPr>
        <w:t xml:space="preserve"> </w:t>
      </w:r>
      <w:r w:rsidR="00BB48D1" w:rsidRPr="00225AF2">
        <w:rPr>
          <w:rFonts w:ascii="Arial Narrow" w:hAnsi="Arial Narrow"/>
          <w:b/>
          <w:sz w:val="22"/>
          <w:szCs w:val="22"/>
          <w:u w:val="single"/>
        </w:rPr>
        <w:t>importu interwencyjnego</w:t>
      </w:r>
      <w:r w:rsidR="00961705" w:rsidRPr="00225AF2">
        <w:rPr>
          <w:rFonts w:ascii="Arial Narrow" w:hAnsi="Arial Narrow"/>
          <w:b/>
          <w:sz w:val="22"/>
          <w:szCs w:val="22"/>
        </w:rPr>
        <w:t xml:space="preserve">. </w:t>
      </w:r>
      <w:r w:rsidRPr="00225AF2">
        <w:rPr>
          <w:rFonts w:ascii="Arial Narrow" w:hAnsi="Arial Narrow"/>
          <w:sz w:val="22"/>
          <w:szCs w:val="22"/>
        </w:rPr>
        <w:t xml:space="preserve">Wykonawca </w:t>
      </w:r>
      <w:r w:rsidR="00A550AE" w:rsidRPr="00225AF2">
        <w:rPr>
          <w:rFonts w:ascii="Arial Narrow" w:hAnsi="Arial Narrow"/>
          <w:sz w:val="22"/>
          <w:szCs w:val="22"/>
        </w:rPr>
        <w:t>zobowiązany jest</w:t>
      </w:r>
      <w:r w:rsidR="00961705" w:rsidRPr="00225AF2">
        <w:rPr>
          <w:rFonts w:ascii="Arial Narrow" w:hAnsi="Arial Narrow"/>
          <w:sz w:val="22"/>
          <w:szCs w:val="22"/>
        </w:rPr>
        <w:t xml:space="preserve"> </w:t>
      </w:r>
      <w:r w:rsidR="00A550AE" w:rsidRPr="00225AF2">
        <w:rPr>
          <w:rFonts w:ascii="Arial Narrow" w:hAnsi="Arial Narrow"/>
          <w:sz w:val="22"/>
          <w:szCs w:val="22"/>
        </w:rPr>
        <w:t>dostarczyć</w:t>
      </w:r>
      <w:r w:rsidR="0068050B" w:rsidRPr="00225AF2">
        <w:rPr>
          <w:rFonts w:ascii="Arial Narrow" w:hAnsi="Arial Narrow"/>
          <w:sz w:val="22"/>
          <w:szCs w:val="22"/>
        </w:rPr>
        <w:t xml:space="preserve"> następujące dokumenty (wraz z dostawą w formie papierowej lub elektronicznie do 24 godzin</w:t>
      </w:r>
      <w:r w:rsidR="00360F8C" w:rsidRPr="00225AF2">
        <w:rPr>
          <w:rFonts w:ascii="Arial Narrow" w:hAnsi="Arial Narrow"/>
          <w:sz w:val="22"/>
          <w:szCs w:val="22"/>
        </w:rPr>
        <w:t xml:space="preserve"> po wykonaniu dostawy</w:t>
      </w:r>
      <w:r w:rsidR="0068050B" w:rsidRPr="00225AF2">
        <w:rPr>
          <w:rFonts w:ascii="Arial Narrow" w:hAnsi="Arial Narrow"/>
          <w:sz w:val="22"/>
          <w:szCs w:val="22"/>
        </w:rPr>
        <w:t>):</w:t>
      </w:r>
    </w:p>
    <w:p w14:paraId="60FFCD77" w14:textId="77777777"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ulotka w języku polskim, zgodną z dokumentacją dopuszczającą lek do obrotu,</w:t>
      </w:r>
    </w:p>
    <w:p w14:paraId="507A255F" w14:textId="77777777"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 dopuszczający lek do obrotu na terytorium RP (DOP),</w:t>
      </w:r>
    </w:p>
    <w:p w14:paraId="78F890DD" w14:textId="77777777"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dokumenty elektroniczne potwierdzające zgodę Prezesa Urzędu Rejestracji Produktów Leczniczych, Wyrobów Medycznych i Produktów Biobójczych (URPL) na:</w:t>
      </w:r>
    </w:p>
    <w:p w14:paraId="72DA68F1" w14:textId="77777777"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zwolnienie z obowiązku sporządzenia oznakowania opakowania lub ulotki w języku polskim (jeśli dotyczy), </w:t>
      </w:r>
    </w:p>
    <w:p w14:paraId="3FF8CCBA" w14:textId="77777777"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objęcie produktu refundacją w ramach ustawy z dnia 12 maja 2011 r. (Dz.U. z 2023 r. poz. 826 z </w:t>
      </w:r>
      <w:proofErr w:type="spellStart"/>
      <w:r w:rsidRPr="00225AF2">
        <w:rPr>
          <w:rFonts w:ascii="Arial Narrow" w:hAnsi="Arial Narrow"/>
          <w:sz w:val="22"/>
          <w:szCs w:val="22"/>
        </w:rPr>
        <w:t>późn</w:t>
      </w:r>
      <w:proofErr w:type="spellEnd"/>
      <w:r w:rsidRPr="00225AF2">
        <w:rPr>
          <w:rFonts w:ascii="Arial Narrow" w:hAnsi="Arial Narrow"/>
          <w:sz w:val="22"/>
          <w:szCs w:val="22"/>
        </w:rPr>
        <w:t>. zm.) o refundacji leków, środków spożywczych specjalnego przeznaczenia żywieniowego oraz wyrobów medycznych (jeżeli dotyczy).</w:t>
      </w:r>
    </w:p>
    <w:p w14:paraId="46D2DA0E" w14:textId="77777777"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2"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14:paraId="220426CD" w14:textId="77777777"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14:paraId="1451468A" w14:textId="77777777"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14:paraId="0D0BDB3A" w14:textId="77777777" w:rsidR="00C8597D" w:rsidRPr="00225AF2" w:rsidRDefault="00C8597D" w:rsidP="00BC04ED">
      <w:pPr>
        <w:tabs>
          <w:tab w:val="left" w:pos="0"/>
          <w:tab w:val="left" w:pos="1410"/>
        </w:tabs>
        <w:overflowPunct w:val="0"/>
        <w:autoSpaceDE w:val="0"/>
        <w:jc w:val="both"/>
        <w:rPr>
          <w:rFonts w:ascii="Arial Narrow" w:hAnsi="Arial Narrow"/>
          <w:sz w:val="22"/>
          <w:szCs w:val="22"/>
        </w:rPr>
      </w:pPr>
    </w:p>
    <w:p w14:paraId="1AE5F14D" w14:textId="4440C137"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w:t>
      </w:r>
      <w:bookmarkStart w:id="1" w:name="_Hlk183979598"/>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154AF0">
        <w:rPr>
          <w:rFonts w:ascii="Arial Narrow" w:hAnsi="Arial Narrow" w:cs="Arial"/>
          <w:b/>
          <w:noProof/>
          <w:sz w:val="22"/>
          <w:szCs w:val="22"/>
        </w:rPr>
        <w:t>4</w:t>
      </w:r>
      <w:r w:rsidR="00AF11EB" w:rsidRPr="00225AF2">
        <w:rPr>
          <w:rFonts w:ascii="Arial Narrow" w:hAnsi="Arial Narrow" w:cs="Arial"/>
          <w:b/>
          <w:sz w:val="22"/>
          <w:szCs w:val="22"/>
        </w:rPr>
        <w:fldChar w:fldCharType="end"/>
      </w:r>
      <w:bookmarkEnd w:id="1"/>
    </w:p>
    <w:p w14:paraId="0266D76A" w14:textId="77777777"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14:paraId="3E62B914"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14:paraId="6C62F740"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14:paraId="2BB451EE"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14:paraId="3FB7DEB8"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14:paraId="0BE808B9"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14:paraId="5FA34672" w14:textId="77777777"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14:paraId="15D267D2" w14:textId="77777777"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14:paraId="43E5A60D"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14:paraId="5C20147E"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14:paraId="55BF0275"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1BCE36CC"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5118DFFD" w14:textId="77777777"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3"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14:paraId="4255C95F" w14:textId="5DBB79FA"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lastRenderedPageBreak/>
        <w:t>§</w:t>
      </w:r>
      <w:r w:rsidR="00AF11EB" w:rsidRPr="00225AF2">
        <w:rPr>
          <w:rFonts w:ascii="Arial Narrow" w:hAnsi="Arial Narrow" w:cs="Arial"/>
          <w:b/>
          <w:sz w:val="22"/>
          <w:szCs w:val="22"/>
        </w:rPr>
        <w:fldChar w:fldCharType="begin"/>
      </w:r>
      <w:r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154AF0">
        <w:rPr>
          <w:rFonts w:ascii="Arial Narrow" w:hAnsi="Arial Narrow" w:cs="Arial"/>
          <w:b/>
          <w:noProof/>
          <w:sz w:val="22"/>
          <w:szCs w:val="22"/>
        </w:rPr>
        <w:t>5</w:t>
      </w:r>
      <w:r w:rsidR="00AF11EB" w:rsidRPr="00225AF2">
        <w:rPr>
          <w:rFonts w:ascii="Arial Narrow" w:hAnsi="Arial Narrow" w:cs="Arial"/>
          <w:b/>
          <w:sz w:val="22"/>
          <w:szCs w:val="22"/>
        </w:rPr>
        <w:fldChar w:fldCharType="end"/>
      </w:r>
    </w:p>
    <w:p w14:paraId="701B20E5" w14:textId="77777777"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WYKONANIE ZASTĘPCZE</w:t>
      </w:r>
    </w:p>
    <w:p w14:paraId="5BC9D3CC"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14:paraId="68CF1472" w14:textId="77777777"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14:paraId="6B50435C" w14:textId="77777777"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14:paraId="01351A7C" w14:textId="77777777"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14:paraId="6D45B679" w14:textId="77777777"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14:paraId="26763F57" w14:textId="77777777"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14:paraId="2168A388" w14:textId="77777777"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14:paraId="4656515A"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14:paraId="787BC554"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14:paraId="3F4E2D57" w14:textId="77777777"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14:paraId="352E25F8"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467359E2" w14:textId="77777777"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14:paraId="524C152F" w14:textId="77777777" w:rsidR="00681D42" w:rsidRPr="00225AF2" w:rsidRDefault="00681D42" w:rsidP="00BC04ED">
      <w:pPr>
        <w:tabs>
          <w:tab w:val="left" w:pos="426"/>
        </w:tabs>
        <w:jc w:val="both"/>
        <w:rPr>
          <w:rFonts w:ascii="Arial Narrow" w:hAnsi="Arial Narrow" w:cs="Arial"/>
          <w:b/>
          <w:sz w:val="22"/>
          <w:szCs w:val="22"/>
        </w:rPr>
      </w:pPr>
    </w:p>
    <w:p w14:paraId="4BD57CFF" w14:textId="3BBA573B" w:rsidR="00A15C11" w:rsidRPr="00225AF2" w:rsidRDefault="00A15C11" w:rsidP="00BC04ED">
      <w:pPr>
        <w:tabs>
          <w:tab w:val="left" w:pos="426"/>
        </w:tabs>
        <w:jc w:val="center"/>
        <w:rPr>
          <w:rFonts w:ascii="Arial Narrow" w:hAnsi="Arial Narrow" w:cs="Arial"/>
          <w:b/>
          <w:sz w:val="22"/>
          <w:szCs w:val="22"/>
        </w:rPr>
      </w:pPr>
      <w:bookmarkStart w:id="2" w:name="_Hlk183979703"/>
      <w:r w:rsidRPr="00225AF2">
        <w:rPr>
          <w:rFonts w:ascii="Arial Narrow" w:hAnsi="Arial Narrow" w:cs="Arial"/>
          <w:b/>
          <w:sz w:val="22"/>
          <w:szCs w:val="22"/>
        </w:rPr>
        <w:t>§</w:t>
      </w:r>
      <w:r w:rsidR="00AF11EB"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AF11EB" w:rsidRPr="00225AF2">
        <w:rPr>
          <w:rFonts w:ascii="Arial Narrow" w:hAnsi="Arial Narrow" w:cs="Arial"/>
          <w:b/>
          <w:sz w:val="22"/>
          <w:szCs w:val="22"/>
        </w:rPr>
        <w:fldChar w:fldCharType="separate"/>
      </w:r>
      <w:r w:rsidR="00154AF0">
        <w:rPr>
          <w:rFonts w:ascii="Arial Narrow" w:hAnsi="Arial Narrow" w:cs="Arial"/>
          <w:b/>
          <w:noProof/>
          <w:sz w:val="22"/>
          <w:szCs w:val="22"/>
        </w:rPr>
        <w:t>6</w:t>
      </w:r>
      <w:r w:rsidR="00AF11EB" w:rsidRPr="00225AF2">
        <w:rPr>
          <w:rFonts w:ascii="Arial Narrow" w:hAnsi="Arial Narrow" w:cs="Arial"/>
          <w:b/>
          <w:sz w:val="22"/>
          <w:szCs w:val="22"/>
        </w:rPr>
        <w:fldChar w:fldCharType="end"/>
      </w:r>
    </w:p>
    <w:p w14:paraId="58292311" w14:textId="77777777" w:rsidR="00E47CEA" w:rsidRPr="00225AF2" w:rsidRDefault="00E47CEA" w:rsidP="00E47CEA">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Prawo opcji</w:t>
      </w:r>
    </w:p>
    <w:p w14:paraId="3D333A9D"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 xml:space="preserve">Zamawiający w trakcie realizacji umowy przewiduje możliwość zastosowania </w:t>
      </w:r>
      <w:r w:rsidRPr="00225AF2">
        <w:rPr>
          <w:rFonts w:ascii="Arial Narrow" w:hAnsi="Arial Narrow" w:cs="Arial"/>
          <w:b/>
          <w:bCs/>
          <w:sz w:val="22"/>
          <w:szCs w:val="22"/>
        </w:rPr>
        <w:t xml:space="preserve">prawa opcji, </w:t>
      </w:r>
      <w:r w:rsidRPr="00225AF2">
        <w:rPr>
          <w:rFonts w:ascii="Arial Narrow" w:hAnsi="Arial Narrow" w:cs="Arial"/>
          <w:sz w:val="22"/>
          <w:szCs w:val="22"/>
        </w:rPr>
        <w:t xml:space="preserve">o którym mowa w art. 441 ustawy </w:t>
      </w:r>
      <w:proofErr w:type="spellStart"/>
      <w:r w:rsidRPr="00225AF2">
        <w:rPr>
          <w:rFonts w:ascii="Arial Narrow" w:hAnsi="Arial Narrow" w:cs="Arial"/>
          <w:sz w:val="22"/>
          <w:szCs w:val="22"/>
        </w:rPr>
        <w:t>Pzp</w:t>
      </w:r>
      <w:proofErr w:type="spellEnd"/>
      <w:r w:rsidRPr="00225AF2">
        <w:rPr>
          <w:rFonts w:ascii="Arial Narrow" w:hAnsi="Arial Narrow" w:cs="Arial"/>
          <w:sz w:val="22"/>
          <w:szCs w:val="22"/>
        </w:rPr>
        <w:t xml:space="preserve">, polegającego na zwiększeniu ilości asortymentu wskazanego w Załączniku nr 1 do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50</w:t>
      </w:r>
      <w:r w:rsidRPr="00225AF2">
        <w:rPr>
          <w:rFonts w:ascii="Arial Narrow" w:hAnsi="Arial Narrow" w:cs="Arial"/>
          <w:sz w:val="22"/>
          <w:szCs w:val="22"/>
        </w:rPr>
        <w:t xml:space="preserve">% pierwotnie zapotrzebowanych ilości lub poprzez wydłużenie terminu realizacji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12</w:t>
      </w:r>
      <w:r w:rsidRPr="00225AF2">
        <w:rPr>
          <w:rFonts w:ascii="Arial Narrow" w:hAnsi="Arial Narrow" w:cs="Arial"/>
          <w:sz w:val="22"/>
          <w:szCs w:val="22"/>
        </w:rPr>
        <w:t xml:space="preserve"> miesięcy. </w:t>
      </w:r>
    </w:p>
    <w:p w14:paraId="715C610A" w14:textId="77777777" w:rsidR="00E47CEA" w:rsidRPr="00225AF2" w:rsidRDefault="00E47CEA" w:rsidP="00E47CEA">
      <w:pPr>
        <w:pStyle w:val="Akapitzlist"/>
        <w:numPr>
          <w:ilvl w:val="3"/>
          <w:numId w:val="23"/>
        </w:numPr>
        <w:suppressAutoHyphens w:val="0"/>
        <w:ind w:left="284" w:hanging="284"/>
        <w:contextualSpacing w:val="0"/>
        <w:jc w:val="both"/>
        <w:rPr>
          <w:rFonts w:ascii="Arial Narrow" w:hAnsi="Arial Narrow" w:cs="Arial"/>
          <w:sz w:val="22"/>
          <w:szCs w:val="22"/>
        </w:rPr>
      </w:pPr>
      <w:r w:rsidRPr="00225AF2">
        <w:rPr>
          <w:rFonts w:ascii="Arial Narrow" w:hAnsi="Arial Narrow" w:cs="Arial"/>
          <w:sz w:val="22"/>
          <w:szCs w:val="22"/>
        </w:rPr>
        <w:t>Zamawiający przewiduje możliwość do skorzystania z prawa opcji w przypadku zaistnienia jednej z poniższych okoliczności:</w:t>
      </w:r>
    </w:p>
    <w:p w14:paraId="0003ABD5" w14:textId="77777777"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wykorzystania ilościowego asortymentu objętego Załącznikiem nr 1 do umowy przed upływem terminu zakończenia umowy,</w:t>
      </w:r>
    </w:p>
    <w:p w14:paraId="27E3ACC6" w14:textId="77777777"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przedłużenie kończącego się terminu obowiązywania umowy przy jednoczesnym niewykorzystaniu asortymentu,</w:t>
      </w:r>
    </w:p>
    <w:p w14:paraId="6467E9B7" w14:textId="77777777"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i przedłużenie przy jednoczesnym wykorzystaniu ilościowym asortymentu wraz z kończącym się terminem obowiązywania umowy.</w:t>
      </w:r>
    </w:p>
    <w:p w14:paraId="017E0B95"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14:paraId="5B8EF2BF" w14:textId="77777777"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 xml:space="preserve">dostawy na podstawie skorzystania z prawa opcji realizowane będą na takich samych warunkach jak zamówienie podstawowe, również w zakresie terminów określonych w §2 ust. </w:t>
      </w:r>
      <w:r w:rsidR="005A3499" w:rsidRPr="00225AF2">
        <w:rPr>
          <w:rFonts w:ascii="Arial Narrow" w:hAnsi="Arial Narrow" w:cs="Arial"/>
          <w:sz w:val="22"/>
          <w:szCs w:val="22"/>
        </w:rPr>
        <w:t>2</w:t>
      </w:r>
      <w:r w:rsidRPr="00225AF2">
        <w:rPr>
          <w:rFonts w:ascii="Arial Narrow" w:hAnsi="Arial Narrow" w:cs="Arial"/>
          <w:sz w:val="22"/>
          <w:szCs w:val="22"/>
        </w:rPr>
        <w:t xml:space="preserve"> oraz konsekwencji ich niedotrzymania, </w:t>
      </w:r>
    </w:p>
    <w:p w14:paraId="16037C41" w14:textId="77777777"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ceny jednostkowe netto/brutto określa Załącznik nr 1 do niniejszej umowy.</w:t>
      </w:r>
    </w:p>
    <w:p w14:paraId="1EC29A04"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Wykonawca będzie zobowiązany dostarczyć przedmiot umowy objęty opcją po uprzednim otrzymaniu zawiadomienia od Zamawiającego o realizacji prawa opcji ze wskazaniem zakresu tej opcji.</w:t>
      </w:r>
    </w:p>
    <w:p w14:paraId="2A9B3B1C"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14:paraId="203768BB" w14:textId="77777777"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Zawiadomienie, o którym mowa w ust. 5 Zamawiający przekaże Wykonawcy w terminie nie krótszym niż 15 dni przed rozpoczęciem realizacji zakresu objętego prawem opcji.</w:t>
      </w:r>
    </w:p>
    <w:p w14:paraId="08B99352" w14:textId="77777777" w:rsidR="00E47CEA" w:rsidRPr="00225AF2" w:rsidRDefault="00E47CEA" w:rsidP="00E47CEA">
      <w:pPr>
        <w:pStyle w:val="Akapitzlist"/>
        <w:numPr>
          <w:ilvl w:val="3"/>
          <w:numId w:val="23"/>
        </w:numPr>
        <w:spacing w:after="200"/>
        <w:ind w:left="284" w:hanging="284"/>
        <w:jc w:val="both"/>
        <w:rPr>
          <w:rFonts w:ascii="Arial Narrow" w:hAnsi="Arial Narrow" w:cs="Arial"/>
          <w:strike/>
          <w:sz w:val="22"/>
          <w:szCs w:val="22"/>
        </w:rPr>
      </w:pPr>
      <w:r w:rsidRPr="00225AF2">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14:paraId="52556BE8" w14:textId="77777777" w:rsidR="00E47CEA" w:rsidRPr="00225AF2" w:rsidRDefault="00E47CEA" w:rsidP="00E47CEA">
      <w:pPr>
        <w:pStyle w:val="Akapitzlist"/>
        <w:numPr>
          <w:ilvl w:val="3"/>
          <w:numId w:val="23"/>
        </w:numPr>
        <w:suppressAutoHyphens w:val="0"/>
        <w:ind w:left="284" w:hanging="284"/>
        <w:contextualSpacing w:val="0"/>
        <w:rPr>
          <w:rFonts w:ascii="Arial" w:hAnsi="Arial" w:cs="Arial"/>
          <w:sz w:val="22"/>
          <w:szCs w:val="22"/>
        </w:rPr>
      </w:pPr>
      <w:r w:rsidRPr="00225AF2">
        <w:rPr>
          <w:rFonts w:ascii="Arial Narrow" w:hAnsi="Arial Narrow" w:cs="Arial"/>
          <w:sz w:val="22"/>
          <w:szCs w:val="22"/>
        </w:rPr>
        <w:lastRenderedPageBreak/>
        <w:t>Realizacja prawa opcji nie wymaga zawarcia aneksu do umowy</w:t>
      </w:r>
      <w:r w:rsidRPr="00225AF2">
        <w:rPr>
          <w:rFonts w:ascii="Arial" w:hAnsi="Arial" w:cs="Arial"/>
          <w:sz w:val="22"/>
          <w:szCs w:val="22"/>
        </w:rPr>
        <w:t>.</w:t>
      </w:r>
    </w:p>
    <w:p w14:paraId="3219892F" w14:textId="77777777" w:rsidR="00E47CEA" w:rsidRPr="00225AF2" w:rsidRDefault="00E47CEA" w:rsidP="00BC04ED">
      <w:pPr>
        <w:tabs>
          <w:tab w:val="left" w:pos="426"/>
        </w:tabs>
        <w:jc w:val="center"/>
        <w:rPr>
          <w:rFonts w:ascii="Arial Narrow" w:hAnsi="Arial Narrow" w:cs="Arial"/>
          <w:b/>
          <w:sz w:val="22"/>
          <w:szCs w:val="22"/>
        </w:rPr>
      </w:pPr>
    </w:p>
    <w:p w14:paraId="18B0AB1D" w14:textId="77777777"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§7</w:t>
      </w:r>
    </w:p>
    <w:p w14:paraId="4CA1459C" w14:textId="77777777"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2"/>
    <w:p w14:paraId="61F855D9" w14:textId="77777777"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4" w:history="1">
        <w:r w:rsidRPr="00225AF2">
          <w:rPr>
            <w:rStyle w:val="Hipercze"/>
            <w:rFonts w:ascii="Arial Narrow" w:hAnsi="Arial Narrow"/>
            <w:sz w:val="22"/>
            <w:szCs w:val="22"/>
            <w:lang w:val="en-US"/>
          </w:rPr>
          <w:t>apteka.szpitalna@10wsk.mil.pl</w:t>
        </w:r>
      </w:hyperlink>
    </w:p>
    <w:p w14:paraId="0F02606B" w14:textId="77777777"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Zastępca Kierownika Apteki Zakładowej: tel. 261 416 167, e-mail: </w:t>
      </w:r>
      <w:hyperlink r:id="rId15" w:history="1">
        <w:r w:rsidRPr="00225AF2">
          <w:rPr>
            <w:rStyle w:val="Hipercze"/>
            <w:rFonts w:ascii="Arial Narrow" w:hAnsi="Arial Narrow"/>
            <w:sz w:val="22"/>
            <w:szCs w:val="22"/>
          </w:rPr>
          <w:t>apteka.szpitalna@10wsk.mil.pl</w:t>
        </w:r>
      </w:hyperlink>
      <w:r w:rsidR="003557A0" w:rsidRPr="00225AF2">
        <w:t xml:space="preserve"> </w:t>
      </w:r>
      <w:r w:rsidR="003557A0" w:rsidRPr="00225AF2">
        <w:rPr>
          <w:rFonts w:ascii="Arial Narrow" w:hAnsi="Arial Narrow"/>
        </w:rPr>
        <w:t>lub wyznaczona osoba zastępująca</w:t>
      </w:r>
      <w:r w:rsidR="003557A0" w:rsidRPr="00225AF2">
        <w:t>.</w:t>
      </w:r>
    </w:p>
    <w:p w14:paraId="6939A2A3" w14:textId="77777777"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14:paraId="63214924" w14:textId="77777777"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14:paraId="0EFFC292" w14:textId="77777777"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14:paraId="04D82260" w14:textId="77777777"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14:paraId="72AB6D5A" w14:textId="77777777"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E47CEA" w:rsidRPr="00225AF2">
        <w:rPr>
          <w:rFonts w:ascii="Arial Narrow" w:hAnsi="Arial Narrow" w:cs="Arial"/>
          <w:b/>
          <w:sz w:val="22"/>
          <w:szCs w:val="22"/>
        </w:rPr>
        <w:t>8</w:t>
      </w:r>
    </w:p>
    <w:p w14:paraId="358F038B" w14:textId="77777777"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14:paraId="4A87AA10"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14:paraId="5193F4FD" w14:textId="77777777"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14:paraId="342A6B32" w14:textId="77777777" w:rsidR="00E239FA" w:rsidRPr="00225AF2" w:rsidRDefault="002D4D78" w:rsidP="00BC04ED">
      <w:pPr>
        <w:ind w:left="360"/>
        <w:jc w:val="both"/>
        <w:rPr>
          <w:rFonts w:ascii="Arial Narrow" w:hAnsi="Arial Narrow"/>
          <w:sz w:val="22"/>
          <w:szCs w:val="22"/>
        </w:rPr>
      </w:pPr>
      <w:r w:rsidRPr="00225AF2">
        <w:rPr>
          <w:rFonts w:ascii="Arial Narrow" w:hAnsi="Arial Narrow" w:cs="Arial Narrow"/>
          <w:sz w:val="22"/>
          <w:szCs w:val="22"/>
        </w:rPr>
        <w:t xml:space="preserve">Ceny podane w załączniku nr 1 do umowy w okresie obowiązywania niniejszej umowy umożliwiają pełne rozliczenie </w:t>
      </w:r>
      <w:r w:rsidR="006F7992" w:rsidRPr="00225AF2">
        <w:rPr>
          <w:rFonts w:ascii="Arial Narrow" w:hAnsi="Arial Narrow" w:cs="Arial Narrow"/>
          <w:sz w:val="22"/>
          <w:szCs w:val="22"/>
        </w:rPr>
        <w:t xml:space="preserve">leków z programów lekowych i chemioterapii zgodnie z </w:t>
      </w:r>
      <w:r w:rsidR="006F7992" w:rsidRPr="00225AF2">
        <w:rPr>
          <w:rFonts w:ascii="Arial Narrow" w:hAnsi="Arial Narrow"/>
          <w:sz w:val="22"/>
          <w:szCs w:val="22"/>
        </w:rPr>
        <w:t>aktualnym obwieszczeniu Ministra Zdrowia w sprawie wykazu refundowanych leków, środków spożywczych specjalnego przeznaczenia żywieniowego oraz wyrobów medycznych.</w:t>
      </w:r>
    </w:p>
    <w:p w14:paraId="5A5F3C79" w14:textId="77777777"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14:paraId="129FC999"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1705ABAE" w14:textId="77777777"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14:paraId="4F97F56C" w14:textId="77777777" w:rsidR="00554537" w:rsidRPr="00225AF2" w:rsidRDefault="00554537" w:rsidP="00BC04ED">
      <w:pPr>
        <w:pStyle w:val="Bezodstpw"/>
        <w:jc w:val="both"/>
        <w:rPr>
          <w:rFonts w:ascii="Arial Narrow" w:hAnsi="Arial Narrow" w:cs="Arial"/>
          <w:b/>
        </w:rPr>
      </w:pPr>
    </w:p>
    <w:p w14:paraId="13AF0774" w14:textId="77777777"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9</w:t>
      </w:r>
    </w:p>
    <w:p w14:paraId="3CBDB11A" w14:textId="77777777"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14:paraId="5440029E" w14:textId="77777777"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Zamawiający ma prawo do zwrotu leku bez podania przyczyny do Wykonawcy w ciągu 3 dni roboczych od dnia otrzymania leku.</w:t>
      </w:r>
    </w:p>
    <w:p w14:paraId="36B14EE0" w14:textId="77777777"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14:paraId="4B2BBB4B"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14:paraId="67BD16DE"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14:paraId="5C232EB2"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14:paraId="4CC339A8"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lit. a – </w:t>
      </w:r>
      <w:r w:rsidR="000134F1" w:rsidRPr="00225AF2">
        <w:rPr>
          <w:rFonts w:ascii="Arial Narrow" w:hAnsi="Arial Narrow" w:cs="Arial Narrow"/>
          <w:sz w:val="22"/>
          <w:szCs w:val="22"/>
        </w:rPr>
        <w:t>b termin</w:t>
      </w:r>
      <w:r w:rsidRPr="00225AF2">
        <w:rPr>
          <w:rFonts w:ascii="Arial Narrow" w:hAnsi="Arial Narrow" w:cs="Arial Narrow"/>
          <w:sz w:val="22"/>
          <w:szCs w:val="22"/>
        </w:rPr>
        <w:t xml:space="preserve"> przydatności do użycia,</w:t>
      </w:r>
    </w:p>
    <w:p w14:paraId="7887B772"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14:paraId="09959351"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14:paraId="4A414A7D" w14:textId="77777777"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produktu leczniczego nieujętego w aktualnym obwieszczeniu MZ dotycz</w:t>
      </w:r>
      <w:r w:rsidR="006667E8" w:rsidRPr="00225AF2">
        <w:rPr>
          <w:rFonts w:ascii="Arial Narrow" w:hAnsi="Arial Narrow"/>
          <w:sz w:val="22"/>
          <w:szCs w:val="22"/>
        </w:rPr>
        <w:t>ącego leków objętych refundacją (dotyczy leków w ramach programów lekowych i chemioterapii),</w:t>
      </w:r>
    </w:p>
    <w:p w14:paraId="45D382DD" w14:textId="77777777"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 xml:space="preserve">objętego decyzjami Głównego Inspektora Farmaceutycznego / Wojewódzkiego Inspektora Farmaceutycznego o wstrzymaniu lub wycofaniu </w:t>
      </w:r>
      <w:r w:rsidRPr="00225AF2">
        <w:rPr>
          <w:rFonts w:ascii="Arial Narrow" w:hAnsi="Arial Narrow"/>
          <w:sz w:val="22"/>
          <w:szCs w:val="22"/>
        </w:rPr>
        <w:t>z obrotu,</w:t>
      </w:r>
    </w:p>
    <w:p w14:paraId="5E502FE0" w14:textId="77777777"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z uszkodzonym zabezpieczeniem opakowania jednostkowego tzw. ATD (</w:t>
      </w:r>
      <w:proofErr w:type="spellStart"/>
      <w:r w:rsidR="002D4D78" w:rsidRPr="00225AF2">
        <w:rPr>
          <w:rFonts w:ascii="Arial Narrow" w:hAnsi="Arial Narrow"/>
          <w:sz w:val="22"/>
          <w:szCs w:val="22"/>
        </w:rPr>
        <w:t>anti-temperingdevice</w:t>
      </w:r>
      <w:proofErr w:type="spellEnd"/>
      <w:r w:rsidR="002D4D78" w:rsidRPr="00225AF2">
        <w:rPr>
          <w:rFonts w:ascii="Arial Narrow" w:hAnsi="Arial Narrow"/>
          <w:sz w:val="22"/>
          <w:szCs w:val="22"/>
        </w:rPr>
        <w:t xml:space="preserve">) w myśl Rozporządzenia Delegowanego Komisji (UE) 2016/161 tzw. Dyrektywy </w:t>
      </w:r>
      <w:proofErr w:type="spellStart"/>
      <w:r w:rsidR="002D4D78" w:rsidRPr="00225AF2">
        <w:rPr>
          <w:rFonts w:ascii="Arial Narrow" w:hAnsi="Arial Narrow"/>
          <w:sz w:val="22"/>
          <w:szCs w:val="22"/>
        </w:rPr>
        <w:t>antyfałszywkowej</w:t>
      </w:r>
      <w:proofErr w:type="spellEnd"/>
      <w:r w:rsidR="002D4D78" w:rsidRPr="00225AF2">
        <w:rPr>
          <w:rFonts w:ascii="Arial Narrow" w:hAnsi="Arial Narrow"/>
          <w:sz w:val="22"/>
          <w:szCs w:val="22"/>
        </w:rPr>
        <w:t xml:space="preserve"> – czyli Dyrektywy 2011/62/UE z dnia 8 czerwca 2011 r. dot. zapobiegania wprowadzaniu sfałszowanych produktów leczniczych do legalnego łańcucha dystrybucji.</w:t>
      </w:r>
    </w:p>
    <w:p w14:paraId="45498B2D" w14:textId="77777777" w:rsidR="006667E8" w:rsidRPr="00225AF2" w:rsidRDefault="007E461B"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co do którego zachodzi podejrzenie, że był transportowany w warunkach niezgodnych z DPD lub Wykonawca nie </w:t>
      </w:r>
      <w:r w:rsidR="00DD51DF" w:rsidRPr="00225AF2">
        <w:rPr>
          <w:rFonts w:ascii="Arial Narrow" w:hAnsi="Arial Narrow"/>
          <w:sz w:val="22"/>
          <w:szCs w:val="22"/>
        </w:rPr>
        <w:t>przekazał</w:t>
      </w:r>
      <w:r w:rsidRPr="00225AF2">
        <w:rPr>
          <w:rFonts w:ascii="Arial Narrow" w:hAnsi="Arial Narrow"/>
          <w:sz w:val="22"/>
          <w:szCs w:val="22"/>
        </w:rPr>
        <w:t xml:space="preserve"> w określonym umową czasie dokumentów </w:t>
      </w:r>
      <w:r w:rsidR="00DD51DF" w:rsidRPr="00225AF2">
        <w:rPr>
          <w:rFonts w:ascii="Arial Narrow" w:hAnsi="Arial Narrow"/>
          <w:sz w:val="22"/>
          <w:szCs w:val="22"/>
        </w:rPr>
        <w:t>potwie</w:t>
      </w:r>
      <w:r w:rsidR="00045EB7" w:rsidRPr="00225AF2">
        <w:rPr>
          <w:rFonts w:ascii="Arial Narrow" w:hAnsi="Arial Narrow"/>
          <w:sz w:val="22"/>
          <w:szCs w:val="22"/>
        </w:rPr>
        <w:t>rdzających warunki transportu tj. do 24 godzin od dokonania dostawy,</w:t>
      </w:r>
    </w:p>
    <w:p w14:paraId="316D1F48" w14:textId="77777777"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14:paraId="4255D024" w14:textId="77777777"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Zamawiający ma prawo do złożenia reklamacji w przypadku ujawnienia wad ukrytych towaru, ujawnionych najpóźniej w chwili wykorzystania towaru.</w:t>
      </w:r>
    </w:p>
    <w:p w14:paraId="711EDDC0" w14:textId="77777777"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lastRenderedPageBreak/>
        <w:t xml:space="preserve">Reklamacje składane na numer fax. ……………………. lub adres e-mail  </w:t>
      </w:r>
      <w:hyperlink r:id="rId16" w:history="1">
        <w:r w:rsidRPr="00225AF2">
          <w:rPr>
            <w:rStyle w:val="Hipercze"/>
            <w:rFonts w:ascii="Arial Narrow" w:hAnsi="Arial Narrow" w:cs="Arial Narrow"/>
            <w:b/>
            <w:sz w:val="22"/>
            <w:szCs w:val="22"/>
          </w:rPr>
          <w:t>………………………………………</w:t>
        </w:r>
      </w:hyperlink>
    </w:p>
    <w:p w14:paraId="482E0570"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14:paraId="289368BD"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14:paraId="3A25E657" w14:textId="77777777"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14:paraId="5B025C9D" w14:textId="77777777"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14:paraId="04A7D80B" w14:textId="77777777" w:rsidR="00096AA4" w:rsidRPr="00225AF2" w:rsidRDefault="00096AA4" w:rsidP="00BC04ED">
      <w:pPr>
        <w:pStyle w:val="Bezodstpw"/>
        <w:jc w:val="both"/>
        <w:rPr>
          <w:rFonts w:ascii="Arial Narrow" w:hAnsi="Arial Narrow" w:cs="Arial"/>
          <w:b/>
        </w:rPr>
      </w:pPr>
    </w:p>
    <w:p w14:paraId="3617CBC7" w14:textId="77777777"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10</w:t>
      </w:r>
    </w:p>
    <w:p w14:paraId="49F16A75" w14:textId="77777777"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14:paraId="4D8DEA30" w14:textId="77777777"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14:paraId="585E0B8D" w14:textId="77777777"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14:paraId="2AEE1171" w14:textId="77777777"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3"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3"/>
      <w:r w:rsidR="0000256E" w:rsidRPr="00225AF2">
        <w:rPr>
          <w:rFonts w:ascii="Arial Narrow" w:hAnsi="Arial Narrow" w:cs="Arial Narrow"/>
          <w:sz w:val="22"/>
          <w:szCs w:val="22"/>
        </w:rPr>
        <w:t>.</w:t>
      </w:r>
    </w:p>
    <w:p w14:paraId="0A1FE123" w14:textId="77777777"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14:paraId="040CC154" w14:textId="77777777"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14:paraId="78615D2C" w14:textId="77777777"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leczniczych do Zamawiającego lub naruszeniu terminu określonego w § 3 ust. 12 Umowy, </w:t>
      </w:r>
    </w:p>
    <w:p w14:paraId="4A4060E3" w14:textId="77777777"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14:paraId="22D1C0B4" w14:textId="77777777"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brutto, o której mowa w § 1 ust.3</w:t>
      </w:r>
    </w:p>
    <w:p w14:paraId="63DA83DE" w14:textId="77777777"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14:paraId="5101CA9E" w14:textId="77777777"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14:paraId="4CC6E99D" w14:textId="77777777"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14:paraId="05FCFA30" w14:textId="77777777" w:rsidR="00A61F66" w:rsidRPr="00225AF2" w:rsidRDefault="00A61F66" w:rsidP="00BC04ED">
      <w:pPr>
        <w:pStyle w:val="Bezodstpw"/>
        <w:jc w:val="both"/>
        <w:rPr>
          <w:rFonts w:ascii="Arial Narrow" w:hAnsi="Arial Narrow" w:cs="Arial"/>
          <w:b/>
        </w:rPr>
      </w:pPr>
    </w:p>
    <w:p w14:paraId="5516C839" w14:textId="77777777"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2C5A4C" w:rsidRPr="00225AF2">
        <w:rPr>
          <w:rFonts w:ascii="Arial Narrow" w:hAnsi="Arial Narrow" w:cs="Arial"/>
          <w:b/>
        </w:rPr>
        <w:t>11</w:t>
      </w:r>
    </w:p>
    <w:p w14:paraId="660C02CE" w14:textId="77777777"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14:paraId="75D47957" w14:textId="77777777"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14:paraId="733FFD02" w14:textId="77777777"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14:paraId="78DA200C" w14:textId="77777777"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14:paraId="630C62F8"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14:paraId="6D3DB29C"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14:paraId="72FA07CD" w14:textId="77777777"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14:paraId="7D0A2A7F" w14:textId="77777777"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14:paraId="0A0D410D" w14:textId="77777777"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utraty koncesji lub zezwolenie na prowadzenie działalności (np. hurtowni farmaceutycznej), </w:t>
      </w:r>
    </w:p>
    <w:p w14:paraId="39854D64" w14:textId="77777777"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utraty możliw</w:t>
      </w:r>
      <w:r w:rsidR="00B13A94" w:rsidRPr="00225AF2">
        <w:rPr>
          <w:rFonts w:ascii="Arial Narrow" w:hAnsi="Arial Narrow" w:cs="Arial Narrow"/>
          <w:sz w:val="22"/>
          <w:szCs w:val="22"/>
        </w:rPr>
        <w:t>ości sprzedaży przedmiotu umowy.</w:t>
      </w:r>
    </w:p>
    <w:p w14:paraId="49F6BB9C" w14:textId="77777777"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14:paraId="1988380D" w14:textId="77777777"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14:paraId="19DAFF2D" w14:textId="77777777"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14:paraId="017C1A86" w14:textId="77777777"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zawiadomienia, o którym mowa w § 4 ust. 1</w:t>
      </w:r>
    </w:p>
    <w:p w14:paraId="11122A80" w14:textId="77777777"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14:paraId="00F51D3D" w14:textId="77777777"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566F56A2" w14:textId="77777777"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w ust. 1 pkt 2) powyżej</w:t>
      </w:r>
      <w:r w:rsidRPr="00225AF2">
        <w:rPr>
          <w:rFonts w:ascii="Arial Narrow" w:hAnsi="Arial Narrow" w:cs="Arial Narrow"/>
          <w:sz w:val="22"/>
          <w:szCs w:val="22"/>
        </w:rPr>
        <w:t xml:space="preserve"> przysługuje prawo do pisemnego wezwania Wykonawcy do należytego wykonania umowy.</w:t>
      </w:r>
    </w:p>
    <w:p w14:paraId="085B6028" w14:textId="77777777" w:rsidR="00D5675F" w:rsidRPr="00225AF2" w:rsidRDefault="00D5675F" w:rsidP="00BC04ED">
      <w:pPr>
        <w:overflowPunct w:val="0"/>
        <w:autoSpaceDE w:val="0"/>
        <w:ind w:left="360"/>
        <w:jc w:val="both"/>
        <w:rPr>
          <w:rFonts w:ascii="Arial Narrow" w:hAnsi="Arial Narrow"/>
          <w:sz w:val="22"/>
          <w:szCs w:val="22"/>
        </w:rPr>
      </w:pPr>
    </w:p>
    <w:p w14:paraId="348496F4" w14:textId="77777777" w:rsidR="00F9181C" w:rsidRPr="00225AF2" w:rsidRDefault="00F9181C" w:rsidP="00BC04ED">
      <w:pPr>
        <w:jc w:val="center"/>
        <w:rPr>
          <w:rFonts w:ascii="Arial Narrow" w:hAnsi="Arial Narrow" w:cs="Arial"/>
          <w:b/>
          <w:sz w:val="22"/>
          <w:szCs w:val="22"/>
        </w:rPr>
      </w:pPr>
    </w:p>
    <w:p w14:paraId="5D9FDFDD" w14:textId="77777777"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14:paraId="595BF73A" w14:textId="77777777"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14:paraId="38285306" w14:textId="77777777"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w:t>
      </w:r>
      <w:proofErr w:type="spellStart"/>
      <w:r w:rsidRPr="00225AF2">
        <w:rPr>
          <w:rFonts w:ascii="Arial Narrow" w:hAnsi="Arial Narrow" w:cs="Arial"/>
          <w:sz w:val="22"/>
          <w:szCs w:val="22"/>
          <w:lang w:eastAsia="pl-PL"/>
        </w:rPr>
        <w:t>Pzp</w:t>
      </w:r>
      <w:proofErr w:type="spellEnd"/>
      <w:r w:rsidRPr="00225AF2">
        <w:rPr>
          <w:rFonts w:ascii="Arial Narrow" w:hAnsi="Arial Narrow" w:cs="Arial"/>
          <w:sz w:val="22"/>
          <w:szCs w:val="22"/>
          <w:lang w:eastAsia="pl-PL"/>
        </w:rPr>
        <w:t xml:space="preserve">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14:paraId="7E05D6AE" w14:textId="77777777"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14:paraId="4109D8AE"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14:paraId="31CA74A3"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3EE95A7F"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14:paraId="19418657"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14:paraId="01CB8709"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Działania władz publicznych:</w:t>
      </w:r>
      <w:r w:rsidRPr="00225AF2">
        <w:rPr>
          <w:rFonts w:ascii="Arial Narrow" w:hAnsi="Arial Narrow" w:cs="Arial"/>
          <w:sz w:val="22"/>
          <w:szCs w:val="22"/>
          <w:lang w:eastAsia="pl-PL"/>
        </w:rPr>
        <w:t xml:space="preserve"> Decyzje, działania lub zaniechania organów administracyjnych, które mają wpływ na możliwość realizacji dostawy.</w:t>
      </w:r>
    </w:p>
    <w:p w14:paraId="7808060F"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Strona, której dotyczy wystąpienie okoliczności wskazanych w ust. 1, zobowiązana jest:</w:t>
      </w:r>
    </w:p>
    <w:p w14:paraId="66DD6A94"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14:paraId="574EADB8"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14:paraId="006B52A6" w14:textId="77777777"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przedłożyć dowody potwierdzające wystąpienie okoliczności wskazanych w ust. 1 lit. a), c) i d), takich jak:</w:t>
      </w:r>
    </w:p>
    <w:p w14:paraId="304E65E0"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14:paraId="4AA7055D"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14:paraId="04858E9A"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14:paraId="12BC6298" w14:textId="77777777"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14:paraId="601F20FB"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14:paraId="25412D21" w14:textId="77777777"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14:paraId="028D1456" w14:textId="77777777"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14:paraId="7951CA88"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14:paraId="51D3B274" w14:textId="77777777"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lastRenderedPageBreak/>
        <w:t>W przypadku, gdy Wykonawca nie zrealizuje dostawy w terminie umownym lub w uzgodnionym terminie przedłużonym zgodnie z niniejszym paragrafem, Zamawiający ma prawo zlecić realizację brakującej dostawy innemu podmiotowi (wykonanie zastępcze).</w:t>
      </w:r>
    </w:p>
    <w:p w14:paraId="4171DE0A" w14:textId="77777777"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14:paraId="485FED90" w14:textId="77777777"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14:paraId="2329958A" w14:textId="77777777"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14:paraId="0D5A9C03" w14:textId="77777777"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14:paraId="681FE080" w14:textId="77777777"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zmiany spowodowane brakiem realizacji pełnej ilości/</w:t>
      </w:r>
      <w:r w:rsidR="00377E82" w:rsidRPr="00225AF2">
        <w:rPr>
          <w:rFonts w:ascii="Arial Narrow" w:hAnsi="Arial Narrow"/>
          <w:sz w:val="22"/>
          <w:szCs w:val="22"/>
        </w:rPr>
        <w:t xml:space="preserve"> </w:t>
      </w:r>
      <w:r w:rsidRPr="00225AF2">
        <w:rPr>
          <w:rFonts w:ascii="Arial Narrow" w:hAnsi="Arial Narrow"/>
          <w:sz w:val="22"/>
          <w:szCs w:val="22"/>
        </w:rPr>
        <w:t>asortymentu/</w:t>
      </w:r>
      <w:r w:rsidR="00377E82" w:rsidRPr="00225AF2">
        <w:rPr>
          <w:rFonts w:ascii="Arial Narrow" w:hAnsi="Arial Narrow"/>
          <w:sz w:val="22"/>
          <w:szCs w:val="22"/>
        </w:rPr>
        <w:t xml:space="preserve"> </w:t>
      </w:r>
      <w:r w:rsidRPr="00225AF2">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225AF2">
        <w:rPr>
          <w:rFonts w:ascii="Arial Narrow" w:hAnsi="Arial Narrow"/>
          <w:b/>
          <w:sz w:val="22"/>
          <w:szCs w:val="22"/>
        </w:rPr>
        <w:t>§ 1 ust. 3 Umowy, ale nie dłuższy niż połowa okresu obowiązywania umowy</w:t>
      </w:r>
      <w:r w:rsidR="003B1E6E" w:rsidRPr="00225AF2">
        <w:rPr>
          <w:rFonts w:ascii="Arial Narrow" w:hAnsi="Arial Narrow"/>
          <w:b/>
          <w:sz w:val="22"/>
          <w:szCs w:val="22"/>
        </w:rPr>
        <w:t xml:space="preserve"> </w:t>
      </w:r>
    </w:p>
    <w:p w14:paraId="29F47E4B" w14:textId="77777777"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14:paraId="239DDD63" w14:textId="77777777"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14:paraId="7A42E625" w14:textId="77777777"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4" w:name="_Hlk183991455"/>
      <w:r w:rsidRPr="00225AF2">
        <w:rPr>
          <w:rFonts w:ascii="Arial Narrow" w:hAnsi="Arial Narrow" w:cs="Arial"/>
          <w:b/>
          <w:bCs/>
          <w:sz w:val="22"/>
          <w:szCs w:val="22"/>
          <w:lang w:eastAsia="pl-PL"/>
        </w:rPr>
        <w:t>ZMIANA PRODUKTU LECZNICZEGO, WYROBU MEDYCZNEGO LUB INNEGO PRZEDMIOTU UMOWY NA PRODUKT RÓWNOWAŻNY</w:t>
      </w:r>
      <w:bookmarkEnd w:id="4"/>
    </w:p>
    <w:p w14:paraId="738408B5"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produktu leczniczego, wyrobu medycznego lub innego przedmiotu umowy na produkt równoważny jest dopuszczalna w przypadku: </w:t>
      </w:r>
    </w:p>
    <w:p w14:paraId="2B4EFDEB"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14:paraId="106FE515"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14:paraId="2FB41FC3"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14:paraId="2C333A1B"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14:paraId="4448F57A" w14:textId="77777777"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14:paraId="3DFE10BA" w14:textId="77777777" w:rsidR="008B3BDF" w:rsidRPr="00225AF2"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14:paraId="56D48D61" w14:textId="77777777"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14:paraId="3340ABF7"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14:paraId="5311E185"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Spełniają wymagania Rozporządzenia Parlamentu Europejskiego i Rady (UE) 2017/745 w sprawie wyrobów medycznych (MDR) lub Rozporządzenia (UE) 2017/746 w sprawie wyrobów medycznych do diagnostyki in vitro (IVDR),</w:t>
      </w:r>
    </w:p>
    <w:p w14:paraId="70058D65" w14:textId="77777777"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Są oznakowane znakiem CE i dopuszczone do obrotu na terytorium Rzeczypospolitej Polskiej zgodnie z ustawą z dnia 7 kwietnia 2022 r. o wyrobach medycznych (Dz.U. z 2022 r. poz. 974),</w:t>
      </w:r>
    </w:p>
    <w:p w14:paraId="200E52FB"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14:paraId="60922140" w14:textId="77777777"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dawki leku pod warunkiem:</w:t>
      </w:r>
    </w:p>
    <w:p w14:paraId="61128BAF" w14:textId="77777777" w:rsidR="006C48B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14:paraId="1F85A6F2"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14:paraId="65625ABE" w14:textId="77777777"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Zamawiający dopuszcza zmianę wielkości opakowania leku, wyrobu medycznego lub innego przedmiotu umowy</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pod warunkiem:</w:t>
      </w:r>
    </w:p>
    <w:p w14:paraId="09401A25" w14:textId="77777777"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14:paraId="7B37BF3A"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14:paraId="24B00058"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14:paraId="0F09F595"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14:paraId="0C1EFECB"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nabycie produktu równoważnego za cenę niższą niż pierwotnie określona w Umowie.</w:t>
      </w:r>
    </w:p>
    <w:p w14:paraId="1C2164ED"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14:paraId="48298DE5" w14:textId="77777777" w:rsidR="00E3563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pełną dokumentację umożliwiającą Zamawiającemu ocenę</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równoważności produktu, w tym:</w:t>
      </w:r>
    </w:p>
    <w:p w14:paraId="7D357410" w14:textId="77777777"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deklarację zgodności i dokumentację techniczną dla wyrobów medycznych,</w:t>
      </w:r>
    </w:p>
    <w:p w14:paraId="06B27CE8" w14:textId="77777777"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informacje dotyczące składu, wskazań terapeutycznych oraz równoważności farmakologicznej dla leków,</w:t>
      </w:r>
    </w:p>
    <w:p w14:paraId="086E83C3" w14:textId="77777777"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decyzję Ministra Zdrowia w przypadku importu interwencyjnego,</w:t>
      </w:r>
    </w:p>
    <w:p w14:paraId="12C17B27" w14:textId="77777777"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inne dokumenty wymagane przez Zamawiającego.</w:t>
      </w:r>
    </w:p>
    <w:p w14:paraId="239E3A32"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14:paraId="082B5E65"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14:paraId="02D0EE16" w14:textId="77777777"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14:paraId="244A679C" w14:textId="77777777"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dawki leku lub wielkości opakowania, o której mowa w </w:t>
      </w:r>
      <w:r w:rsidR="00D21133" w:rsidRPr="00225AF2">
        <w:rPr>
          <w:rFonts w:ascii="Arial Narrow" w:hAnsi="Arial Narrow" w:cs="Times New Roman"/>
          <w:sz w:val="22"/>
          <w:szCs w:val="22"/>
          <w:lang w:eastAsia="pl-PL"/>
        </w:rPr>
        <w:t>§1</w:t>
      </w:r>
      <w:r w:rsidR="00CB0748" w:rsidRPr="00225AF2">
        <w:rPr>
          <w:rFonts w:ascii="Arial Narrow" w:hAnsi="Arial Narrow" w:cs="Times New Roman"/>
          <w:sz w:val="22"/>
          <w:szCs w:val="22"/>
          <w:lang w:eastAsia="pl-PL"/>
        </w:rPr>
        <w:t>2</w:t>
      </w:r>
      <w:r w:rsidR="00D21133"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 xml:space="preserve">ust. </w:t>
      </w:r>
      <w:r w:rsidR="00E81099" w:rsidRPr="00225AF2">
        <w:rPr>
          <w:rFonts w:ascii="Arial Narrow" w:hAnsi="Arial Narrow" w:cs="Times New Roman"/>
          <w:sz w:val="22"/>
          <w:szCs w:val="22"/>
          <w:lang w:eastAsia="pl-PL"/>
        </w:rPr>
        <w:t>13</w:t>
      </w:r>
      <w:r w:rsidRPr="00225AF2">
        <w:rPr>
          <w:rFonts w:ascii="Arial Narrow" w:hAnsi="Arial Narrow" w:cs="Times New Roman"/>
          <w:sz w:val="22"/>
          <w:szCs w:val="22"/>
          <w:lang w:eastAsia="pl-PL"/>
        </w:rPr>
        <w:t xml:space="preserve"> i </w:t>
      </w:r>
      <w:r w:rsidR="00E81099" w:rsidRPr="00225AF2">
        <w:rPr>
          <w:rFonts w:ascii="Arial Narrow" w:hAnsi="Arial Narrow" w:cs="Times New Roman"/>
          <w:sz w:val="22"/>
          <w:szCs w:val="22"/>
          <w:lang w:eastAsia="pl-PL"/>
        </w:rPr>
        <w:t>14</w:t>
      </w:r>
      <w:r w:rsidRPr="00225AF2">
        <w:rPr>
          <w:rFonts w:ascii="Arial Narrow" w:hAnsi="Arial Narrow" w:cs="Times New Roman"/>
          <w:sz w:val="22"/>
          <w:szCs w:val="22"/>
          <w:lang w:eastAsia="pl-PL"/>
        </w:rPr>
        <w:t>, nie wymaga aneksu do Umowy, jeśli</w:t>
      </w:r>
      <w:r w:rsidR="008B3BDF" w:rsidRPr="00225AF2">
        <w:rPr>
          <w:rFonts w:ascii="Arial Narrow" w:hAnsi="Arial Narrow" w:cs="Times New Roman"/>
          <w:sz w:val="22"/>
          <w:szCs w:val="22"/>
          <w:lang w:eastAsia="pl-PL"/>
        </w:rPr>
        <w:t>:</w:t>
      </w:r>
    </w:p>
    <w:p w14:paraId="55758631" w14:textId="77777777"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nie wpływa na wartość jednostkową netto i brutto przedmiotu umowy</w:t>
      </w:r>
    </w:p>
    <w:p w14:paraId="18A9F153" w14:textId="77777777"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B6537A" w:rsidRPr="00225AF2">
        <w:rPr>
          <w:rFonts w:ascii="Arial Narrow" w:hAnsi="Arial Narrow" w:cs="Times New Roman"/>
          <w:sz w:val="22"/>
          <w:szCs w:val="22"/>
          <w:lang w:eastAsia="pl-PL"/>
        </w:rPr>
        <w:t>zostanie udokumentowana w dokumentach dostawy (np. fakturze VAT, dokumencie WZ) z</w:t>
      </w:r>
      <w:r w:rsidR="003B1E6E" w:rsidRPr="00225AF2">
        <w:rPr>
          <w:rFonts w:ascii="Arial Narrow" w:hAnsi="Arial Narrow" w:cs="Times New Roman"/>
          <w:sz w:val="22"/>
          <w:szCs w:val="22"/>
          <w:lang w:eastAsia="pl-PL"/>
        </w:rPr>
        <w:t xml:space="preserve"> </w:t>
      </w:r>
      <w:r w:rsidR="00B6537A" w:rsidRPr="00225AF2">
        <w:rPr>
          <w:rFonts w:ascii="Arial Narrow" w:hAnsi="Arial Narrow" w:cs="Times New Roman"/>
          <w:sz w:val="22"/>
          <w:szCs w:val="22"/>
          <w:lang w:eastAsia="pl-PL"/>
        </w:rPr>
        <w:t>odpowiednim przeliczeniem ilości i ceny.</w:t>
      </w:r>
    </w:p>
    <w:p w14:paraId="4A9BC9BB" w14:textId="77777777"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lub dostawa w ramach importu interwencyjnego nie wymaga aneksu do umowy, jeśli</w:t>
      </w:r>
      <w:r w:rsidR="008B3BDF" w:rsidRPr="00225AF2">
        <w:rPr>
          <w:rFonts w:ascii="Arial Narrow" w:hAnsi="Arial Narrow" w:cs="Times New Roman"/>
          <w:sz w:val="22"/>
          <w:szCs w:val="22"/>
          <w:lang w:eastAsia="pl-PL"/>
        </w:rPr>
        <w:t>:</w:t>
      </w:r>
    </w:p>
    <w:p w14:paraId="5596D6D6" w14:textId="77777777"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w:t>
      </w:r>
      <w:r w:rsidR="00B6537A" w:rsidRPr="00225AF2">
        <w:rPr>
          <w:rFonts w:ascii="Arial Narrow" w:hAnsi="Arial Narrow" w:cs="Times New Roman"/>
          <w:sz w:val="22"/>
          <w:szCs w:val="22"/>
          <w:lang w:eastAsia="pl-PL"/>
        </w:rPr>
        <w:t>ykonawca przedłoży wymagane dokumenty zgodnie z §1</w:t>
      </w:r>
      <w:r w:rsidR="00CB0748" w:rsidRPr="00225AF2">
        <w:rPr>
          <w:rFonts w:ascii="Arial Narrow" w:hAnsi="Arial Narrow" w:cs="Times New Roman"/>
          <w:sz w:val="22"/>
          <w:szCs w:val="22"/>
          <w:lang w:eastAsia="pl-PL"/>
        </w:rPr>
        <w:t>2</w:t>
      </w:r>
      <w:r w:rsidR="00B6537A" w:rsidRPr="00225AF2">
        <w:rPr>
          <w:rFonts w:ascii="Arial Narrow" w:hAnsi="Arial Narrow" w:cs="Times New Roman"/>
          <w:sz w:val="22"/>
          <w:szCs w:val="22"/>
          <w:lang w:eastAsia="pl-PL"/>
        </w:rPr>
        <w:t xml:space="preserve"> ust. 1</w:t>
      </w:r>
      <w:r w:rsidR="00E81099" w:rsidRPr="00225AF2">
        <w:rPr>
          <w:rFonts w:ascii="Arial Narrow" w:hAnsi="Arial Narrow" w:cs="Times New Roman"/>
          <w:sz w:val="22"/>
          <w:szCs w:val="22"/>
          <w:lang w:eastAsia="pl-PL"/>
        </w:rPr>
        <w:t>9</w:t>
      </w:r>
      <w:r w:rsidR="00B6537A" w:rsidRPr="00225AF2">
        <w:rPr>
          <w:rFonts w:ascii="Arial Narrow" w:hAnsi="Arial Narrow" w:cs="Times New Roman"/>
          <w:sz w:val="22"/>
          <w:szCs w:val="22"/>
          <w:lang w:eastAsia="pl-PL"/>
        </w:rPr>
        <w:t>,</w:t>
      </w:r>
    </w:p>
    <w:p w14:paraId="16BCA9A9" w14:textId="77777777"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wyrazi pisemną akceptację zmiany (np. e-mail lub podpisany protokół),</w:t>
      </w:r>
    </w:p>
    <w:p w14:paraId="5EC56AAB" w14:textId="77777777"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przekracza ceny pierwotnie określonej w umowie.</w:t>
      </w:r>
    </w:p>
    <w:p w14:paraId="569A1DC0" w14:textId="77777777"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14:paraId="717443B6" w14:textId="77777777" w:rsidR="006F581A"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ZMIANY WYNAGRODZENIA WYKONAWCY:</w:t>
      </w:r>
    </w:p>
    <w:p w14:paraId="14568BB7"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Zamawiający określa następujące zasady zmian umowy w zakresie wynagrodzenia należnego Wykonawcy, w przypadku zmiany: </w:t>
      </w:r>
    </w:p>
    <w:p w14:paraId="573AA2DA"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25AF2">
        <w:rPr>
          <w:rFonts w:ascii="Arial Narrow" w:hAnsi="Arial Narrow" w:cs="Times New Roman"/>
          <w:sz w:val="22"/>
          <w:szCs w:val="22"/>
          <w:lang w:eastAsia="pl-PL"/>
        </w:rPr>
        <w:t>dostaw</w:t>
      </w:r>
      <w:r w:rsidRPr="00225AF2">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w:t>
      </w:r>
      <w:r w:rsidR="00CB0748" w:rsidRPr="00225AF2">
        <w:rPr>
          <w:rFonts w:ascii="Arial Narrow" w:hAnsi="Arial Narrow" w:cs="Times New Roman"/>
          <w:sz w:val="22"/>
          <w:szCs w:val="22"/>
          <w:lang w:eastAsia="pl-PL"/>
        </w:rPr>
        <w:t xml:space="preserve"> dniu zmiany stawki podatku VAT. Powyższa zmiana podatku VAT nie wymaga sporządzenia aneksu do umowy;</w:t>
      </w:r>
      <w:r w:rsidRPr="00225AF2">
        <w:rPr>
          <w:rFonts w:ascii="Arial Narrow" w:hAnsi="Arial Narrow" w:cs="Times New Roman"/>
          <w:sz w:val="22"/>
          <w:szCs w:val="22"/>
          <w:lang w:eastAsia="pl-PL"/>
        </w:rPr>
        <w:t xml:space="preserve"> </w:t>
      </w:r>
    </w:p>
    <w:p w14:paraId="7F8667F2"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624EBE8D"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zasad podlegania ubezpieczeniom społecznym lub ubezpieczeniu zdrowotnemu lub wysokości stawki składki na ubezpieczenia społeczne lub zdrowotne: Wykonawca przedłoży Zamawiającemu wykaz </w:t>
      </w:r>
      <w:r w:rsidRPr="00225AF2">
        <w:rPr>
          <w:rFonts w:ascii="Arial Narrow" w:hAnsi="Arial Narrow" w:cs="Times New Roman"/>
          <w:sz w:val="22"/>
          <w:szCs w:val="22"/>
          <w:lang w:eastAsia="pl-PL"/>
        </w:rPr>
        <w:lastRenderedPageBreak/>
        <w:t>zatrudnionych do realizacji Umowy pracowników, dla których ma zastosowanie zmiana wraz z kalkulacją kosztów wynikającą z przedmiotowej zmiany.</w:t>
      </w:r>
    </w:p>
    <w:p w14:paraId="01F10902"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16F346C7" w14:textId="77777777" w:rsidR="00DE591D" w:rsidRPr="00225AF2"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Wprowadzenie przedmiotowych zmian wynagrodzenia możliwe będzie, jeżeli Wykonawca:</w:t>
      </w:r>
    </w:p>
    <w:p w14:paraId="0DEF0ADA"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udowodni, że zmiana w/w przepisów będzie miała wpływ na koszty wykonania zamówienia przez Wykonawcę,</w:t>
      </w:r>
    </w:p>
    <w:p w14:paraId="26800D69" w14:textId="77777777"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14:paraId="198F422C"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warunków opisanych w postanowieniach niniejszego paragrafu.</w:t>
      </w:r>
    </w:p>
    <w:p w14:paraId="27EA6156"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14:paraId="65A4E16E" w14:textId="77777777"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16913DA" w14:textId="77777777" w:rsidR="00D539DE"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14:paraId="372B5256" w14:textId="77777777"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14:paraId="1402734E" w14:textId="77777777"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14:paraId="3D0E2FE8"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14:paraId="6450B670" w14:textId="77777777"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25AF2">
        <w:rPr>
          <w:rFonts w:ascii="Arial Narrow" w:hAnsi="Arial Narrow"/>
          <w:sz w:val="22"/>
          <w:szCs w:val="22"/>
        </w:rPr>
        <w:t>12</w:t>
      </w:r>
      <w:r w:rsidRPr="00225AF2">
        <w:rPr>
          <w:rFonts w:ascii="Arial Narrow" w:hAnsi="Arial Narrow"/>
          <w:sz w:val="22"/>
          <w:szCs w:val="22"/>
        </w:rPr>
        <w:t xml:space="preserve"> miesięcy licząc od dnia zawarcia umowy, przy czym zmiana wynagrodzenia nie może być dokonywana częściej, niż co dwanaście miesięcy.</w:t>
      </w:r>
    </w:p>
    <w:p w14:paraId="0773DAC1" w14:textId="77777777"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25AF2">
        <w:rPr>
          <w:rFonts w:ascii="Arial Narrow" w:hAnsi="Arial Narrow"/>
          <w:sz w:val="22"/>
          <w:szCs w:val="22"/>
        </w:rPr>
        <w:br/>
      </w:r>
      <w:r w:rsidRPr="00225AF2">
        <w:rPr>
          <w:rFonts w:ascii="Arial Narrow" w:hAnsi="Arial Narrow"/>
          <w:sz w:val="22"/>
          <w:szCs w:val="22"/>
        </w:rPr>
        <w:t>o zasadach wprowadzenia zmian wysokości wynagrodzenia stanowi 10% wynagrodzenia brutto, o którym mowa w</w:t>
      </w:r>
      <w:r w:rsidR="00377E82" w:rsidRPr="00225AF2">
        <w:rPr>
          <w:rFonts w:ascii="Arial Narrow" w:hAnsi="Arial Narrow"/>
          <w:sz w:val="22"/>
          <w:szCs w:val="22"/>
        </w:rPr>
        <w:t xml:space="preserve"> </w:t>
      </w:r>
      <w:r w:rsidRPr="00225AF2">
        <w:rPr>
          <w:rFonts w:ascii="Arial Narrow" w:hAnsi="Arial Narrow"/>
          <w:sz w:val="22"/>
          <w:szCs w:val="22"/>
        </w:rPr>
        <w:t xml:space="preserve">§ 1 ust. </w:t>
      </w:r>
      <w:r w:rsidR="00A61F66" w:rsidRPr="00225AF2">
        <w:rPr>
          <w:rFonts w:ascii="Arial Narrow" w:hAnsi="Arial Narrow"/>
          <w:sz w:val="22"/>
          <w:szCs w:val="22"/>
        </w:rPr>
        <w:t>3</w:t>
      </w:r>
      <w:r w:rsidRPr="00225AF2">
        <w:rPr>
          <w:rFonts w:ascii="Arial Narrow" w:hAnsi="Arial Narrow"/>
          <w:sz w:val="22"/>
          <w:szCs w:val="22"/>
        </w:rPr>
        <w:t>.</w:t>
      </w:r>
    </w:p>
    <w:p w14:paraId="029BDF74"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14:paraId="30D8279A"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6F741D34"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lastRenderedPageBreak/>
        <w:t>dowody na to, że wyliczona do wniosku wartość materiałów i innych kosztów nie obejmuje kosztów materiałów, usług i dostaw zakontraktowanych lub nabytych przed okresem objętym wnioskiem;</w:t>
      </w:r>
    </w:p>
    <w:p w14:paraId="54915810" w14:textId="77777777"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6EC4789" w14:textId="77777777"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118137ED" w14:textId="77777777"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14:paraId="254B3AD1" w14:textId="77777777"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14:paraId="521C34D9" w14:textId="77777777"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t>w stosunku do poziomu cen tych samych materiałów lub kosztów z dnia zawarcia umowy. Zastosowanie mają zapisy ust. 1- 5 niniejszego paragrafu.</w:t>
      </w:r>
    </w:p>
    <w:p w14:paraId="1F244944" w14:textId="77777777" w:rsidR="00490A69" w:rsidRPr="00225AF2" w:rsidRDefault="00490A69" w:rsidP="00BC04ED">
      <w:pPr>
        <w:jc w:val="both"/>
        <w:rPr>
          <w:rFonts w:ascii="Arial Narrow" w:hAnsi="Arial Narrow" w:cs="Arial"/>
          <w:b/>
          <w:sz w:val="22"/>
          <w:szCs w:val="22"/>
        </w:rPr>
      </w:pPr>
    </w:p>
    <w:p w14:paraId="4E1B86C6" w14:textId="77777777"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14</w:t>
      </w:r>
    </w:p>
    <w:p w14:paraId="110E484D" w14:textId="77777777"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14:paraId="6BF87ACD" w14:textId="77777777"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14:paraId="368BF998" w14:textId="77777777" w:rsidR="00DD51DF" w:rsidRPr="00225AF2" w:rsidRDefault="00DD51DF" w:rsidP="00BC04ED">
      <w:pPr>
        <w:jc w:val="both"/>
        <w:rPr>
          <w:rFonts w:ascii="Arial Narrow" w:hAnsi="Arial Narrow" w:cs="Arial"/>
          <w:sz w:val="22"/>
          <w:szCs w:val="22"/>
        </w:rPr>
      </w:pPr>
    </w:p>
    <w:p w14:paraId="32F2FE15" w14:textId="77777777"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14:paraId="2F0A3882" w14:textId="77777777"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14:paraId="362694A4" w14:textId="77777777"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14:paraId="01212103" w14:textId="77777777"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14:paraId="6EFC23DD" w14:textId="77777777"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14:paraId="59F8C2D5" w14:textId="77777777"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14:paraId="375739D3" w14:textId="77777777"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14:paraId="28522254" w14:textId="77777777"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14:paraId="71FBBFB6" w14:textId="77777777" w:rsidR="00517388" w:rsidRPr="00225AF2" w:rsidRDefault="00517388" w:rsidP="00BC04ED">
      <w:pPr>
        <w:overflowPunct w:val="0"/>
        <w:autoSpaceDE w:val="0"/>
        <w:ind w:left="360"/>
        <w:jc w:val="both"/>
        <w:rPr>
          <w:rFonts w:ascii="Arial Narrow" w:hAnsi="Arial Narrow"/>
          <w:sz w:val="22"/>
          <w:szCs w:val="22"/>
        </w:rPr>
      </w:pPr>
    </w:p>
    <w:p w14:paraId="61F6A918" w14:textId="77777777"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14:paraId="4EC1E0D9" w14:textId="77777777" w:rsidR="00837B5D" w:rsidRPr="00225AF2" w:rsidRDefault="00837B5D" w:rsidP="00837B5D">
      <w:pPr>
        <w:overflowPunct w:val="0"/>
        <w:autoSpaceDE w:val="0"/>
        <w:ind w:left="360"/>
        <w:jc w:val="both"/>
        <w:rPr>
          <w:rFonts w:ascii="Arial Narrow" w:hAnsi="Arial Narrow"/>
          <w:sz w:val="22"/>
          <w:szCs w:val="22"/>
        </w:rPr>
      </w:pPr>
    </w:p>
    <w:p w14:paraId="7EDBCA95" w14:textId="77777777" w:rsidR="00D5675F" w:rsidRPr="00225AF2" w:rsidRDefault="00D5675F" w:rsidP="00BC04ED">
      <w:pPr>
        <w:overflowPunct w:val="0"/>
        <w:autoSpaceDE w:val="0"/>
        <w:jc w:val="both"/>
        <w:rPr>
          <w:rFonts w:ascii="Arial Narrow" w:hAnsi="Arial Narrow"/>
          <w:sz w:val="22"/>
          <w:szCs w:val="22"/>
        </w:rPr>
      </w:pPr>
    </w:p>
    <w:p w14:paraId="50F7A998" w14:textId="77777777"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14:paraId="4832029C" w14:textId="77777777" w:rsidR="00A61F66" w:rsidRPr="00225AF2" w:rsidRDefault="00A61F66" w:rsidP="00BC04ED">
      <w:pPr>
        <w:jc w:val="both"/>
        <w:rPr>
          <w:rFonts w:ascii="Arial Narrow" w:hAnsi="Arial Narrow" w:cs="Arial"/>
          <w:sz w:val="22"/>
          <w:szCs w:val="24"/>
        </w:rPr>
      </w:pPr>
    </w:p>
    <w:p w14:paraId="419B0512" w14:textId="77777777" w:rsidR="00FA47C6" w:rsidRPr="00225AF2" w:rsidRDefault="00FA47C6" w:rsidP="00BC04ED">
      <w:pPr>
        <w:jc w:val="both"/>
        <w:rPr>
          <w:rFonts w:ascii="Arial Narrow" w:hAnsi="Arial Narrow" w:cs="Arial"/>
          <w:sz w:val="22"/>
          <w:szCs w:val="24"/>
        </w:rPr>
      </w:pPr>
    </w:p>
    <w:p w14:paraId="731E5AAE" w14:textId="77777777"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14:paraId="6E89A890" w14:textId="77777777" w:rsidR="00512B23" w:rsidRPr="00225AF2" w:rsidRDefault="00512B23" w:rsidP="00BC04ED">
      <w:pPr>
        <w:jc w:val="both"/>
        <w:rPr>
          <w:rFonts w:ascii="Arial Narrow" w:hAnsi="Arial Narrow" w:cs="Arial"/>
          <w:i/>
          <w:sz w:val="18"/>
          <w:szCs w:val="18"/>
        </w:rPr>
      </w:pPr>
    </w:p>
    <w:p w14:paraId="3214971F" w14:textId="77777777" w:rsidR="00512B23" w:rsidRPr="00225AF2" w:rsidRDefault="00512B23" w:rsidP="00BC04ED">
      <w:pPr>
        <w:jc w:val="both"/>
        <w:rPr>
          <w:rFonts w:ascii="Arial Narrow" w:hAnsi="Arial Narrow" w:cs="Arial"/>
          <w:i/>
          <w:sz w:val="18"/>
          <w:szCs w:val="18"/>
        </w:rPr>
      </w:pPr>
    </w:p>
    <w:p w14:paraId="5AF64F03" w14:textId="77777777" w:rsidR="00512B23" w:rsidRPr="00225AF2" w:rsidRDefault="00512B23" w:rsidP="00BC04ED">
      <w:pPr>
        <w:jc w:val="both"/>
        <w:rPr>
          <w:rFonts w:ascii="Arial Narrow" w:hAnsi="Arial Narrow" w:cs="Arial"/>
          <w:i/>
          <w:sz w:val="18"/>
          <w:szCs w:val="18"/>
        </w:rPr>
      </w:pPr>
    </w:p>
    <w:p w14:paraId="3641FC42" w14:textId="77777777" w:rsidR="00512B23" w:rsidRPr="00225AF2" w:rsidRDefault="00512B23" w:rsidP="00BC04ED">
      <w:pPr>
        <w:jc w:val="both"/>
        <w:rPr>
          <w:rFonts w:ascii="Arial Narrow" w:hAnsi="Arial Narrow" w:cs="Arial"/>
          <w:i/>
          <w:sz w:val="18"/>
          <w:szCs w:val="18"/>
        </w:rPr>
      </w:pPr>
    </w:p>
    <w:p w14:paraId="1C774579" w14:textId="77777777"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14:paraId="26B0F01A" w14:textId="77777777"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7"/>
      <w:footerReference w:type="default" r:id="rId18"/>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B43A3" w14:textId="77777777" w:rsidR="009C3473" w:rsidRDefault="009C3473" w:rsidP="006936DA">
      <w:r>
        <w:separator/>
      </w:r>
    </w:p>
  </w:endnote>
  <w:endnote w:type="continuationSeparator" w:id="0">
    <w:p w14:paraId="69C21071" w14:textId="77777777" w:rsidR="009C3473" w:rsidRDefault="009C3473"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EndPr/>
    <w:sdtContent>
      <w:p w14:paraId="4C77F588" w14:textId="77777777" w:rsidR="00CB0748" w:rsidRDefault="00CB0748"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14:paraId="31134D41" w14:textId="77777777" w:rsidR="00CB0748" w:rsidRDefault="00AF11EB">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225AF2">
          <w:rPr>
            <w:rFonts w:ascii="Arial Narrow" w:hAnsi="Arial Narrow"/>
            <w:noProof/>
          </w:rPr>
          <w:t>12</w:t>
        </w:r>
        <w:r w:rsidRPr="00241051">
          <w:rPr>
            <w:rFonts w:ascii="Arial Narrow" w:hAnsi="Arial Narrow"/>
          </w:rPr>
          <w:fldChar w:fldCharType="end"/>
        </w:r>
      </w:p>
    </w:sdtContent>
  </w:sdt>
  <w:p w14:paraId="4C879133" w14:textId="77777777" w:rsidR="00CB0748" w:rsidRDefault="00CB07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A2CA7" w14:textId="77777777" w:rsidR="009C3473" w:rsidRDefault="009C3473" w:rsidP="006936DA">
      <w:r>
        <w:separator/>
      </w:r>
    </w:p>
  </w:footnote>
  <w:footnote w:type="continuationSeparator" w:id="0">
    <w:p w14:paraId="78E288BB" w14:textId="77777777" w:rsidR="009C3473" w:rsidRDefault="009C3473"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46DD6" w14:textId="77777777" w:rsidR="00CB0748" w:rsidRPr="006936DA" w:rsidRDefault="00CB074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10674C"/>
    <w:multiLevelType w:val="hybridMultilevel"/>
    <w:tmpl w:val="516E49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4" w15:restartNumberingAfterBreak="0">
    <w:nsid w:val="514D2A82"/>
    <w:multiLevelType w:val="hybridMultilevel"/>
    <w:tmpl w:val="7368FD94"/>
    <w:lvl w:ilvl="0" w:tplc="0415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6"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1"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7D7F3F84"/>
    <w:multiLevelType w:val="hybridMultilevel"/>
    <w:tmpl w:val="F6106E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916478262">
    <w:abstractNumId w:val="22"/>
  </w:num>
  <w:num w:numId="2" w16cid:durableId="1766654394">
    <w:abstractNumId w:val="1"/>
  </w:num>
  <w:num w:numId="3" w16cid:durableId="1269780622">
    <w:abstractNumId w:val="29"/>
  </w:num>
  <w:num w:numId="4" w16cid:durableId="394276255">
    <w:abstractNumId w:val="12"/>
  </w:num>
  <w:num w:numId="5" w16cid:durableId="355278687">
    <w:abstractNumId w:val="8"/>
  </w:num>
  <w:num w:numId="6" w16cid:durableId="2118131341">
    <w:abstractNumId w:val="20"/>
  </w:num>
  <w:num w:numId="7" w16cid:durableId="1363700578">
    <w:abstractNumId w:val="10"/>
  </w:num>
  <w:num w:numId="8" w16cid:durableId="2027171139">
    <w:abstractNumId w:val="10"/>
  </w:num>
  <w:num w:numId="9" w16cid:durableId="1596398532">
    <w:abstractNumId w:val="11"/>
  </w:num>
  <w:num w:numId="10" w16cid:durableId="1720398678">
    <w:abstractNumId w:val="3"/>
  </w:num>
  <w:num w:numId="11" w16cid:durableId="84767007">
    <w:abstractNumId w:val="7"/>
  </w:num>
  <w:num w:numId="12" w16cid:durableId="1691177434">
    <w:abstractNumId w:val="13"/>
  </w:num>
  <w:num w:numId="13" w16cid:durableId="390230350">
    <w:abstractNumId w:val="15"/>
  </w:num>
  <w:num w:numId="14" w16cid:durableId="1833108414">
    <w:abstractNumId w:val="18"/>
  </w:num>
  <w:num w:numId="15" w16cid:durableId="1098603622">
    <w:abstractNumId w:val="2"/>
  </w:num>
  <w:num w:numId="16" w16cid:durableId="1998684090">
    <w:abstractNumId w:val="17"/>
  </w:num>
  <w:num w:numId="17" w16cid:durableId="1204319624">
    <w:abstractNumId w:val="25"/>
  </w:num>
  <w:num w:numId="18" w16cid:durableId="94789110">
    <w:abstractNumId w:val="16"/>
  </w:num>
  <w:num w:numId="19" w16cid:durableId="2083216502">
    <w:abstractNumId w:val="27"/>
  </w:num>
  <w:num w:numId="20" w16cid:durableId="767770927">
    <w:abstractNumId w:val="28"/>
  </w:num>
  <w:num w:numId="21" w16cid:durableId="1059671777">
    <w:abstractNumId w:val="14"/>
  </w:num>
  <w:num w:numId="22" w16cid:durableId="882407182">
    <w:abstractNumId w:val="2"/>
    <w:lvlOverride w:ilvl="0">
      <w:startOverride w:val="1"/>
    </w:lvlOverride>
  </w:num>
  <w:num w:numId="23" w16cid:durableId="420247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6795715">
    <w:abstractNumId w:val="31"/>
  </w:num>
  <w:num w:numId="25" w16cid:durableId="1200708397">
    <w:abstractNumId w:val="21"/>
  </w:num>
  <w:num w:numId="26" w16cid:durableId="531843977">
    <w:abstractNumId w:val="26"/>
  </w:num>
  <w:num w:numId="27" w16cid:durableId="205987764">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8622365">
    <w:abstractNumId w:val="19"/>
  </w:num>
  <w:num w:numId="29" w16cid:durableId="1155948106">
    <w:abstractNumId w:val="33"/>
  </w:num>
  <w:num w:numId="30" w16cid:durableId="2122146717">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256E"/>
    <w:rsid w:val="0000571B"/>
    <w:rsid w:val="00005DC8"/>
    <w:rsid w:val="000134F1"/>
    <w:rsid w:val="00042A7B"/>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D0BAB"/>
    <w:rsid w:val="000D12E9"/>
    <w:rsid w:val="000D7B20"/>
    <w:rsid w:val="000E2A37"/>
    <w:rsid w:val="000F6716"/>
    <w:rsid w:val="00101BB6"/>
    <w:rsid w:val="00127167"/>
    <w:rsid w:val="00132BC5"/>
    <w:rsid w:val="00137E6D"/>
    <w:rsid w:val="001431D3"/>
    <w:rsid w:val="00151179"/>
    <w:rsid w:val="00154AF0"/>
    <w:rsid w:val="001550D6"/>
    <w:rsid w:val="001653F9"/>
    <w:rsid w:val="001679B7"/>
    <w:rsid w:val="00180C8E"/>
    <w:rsid w:val="00181B79"/>
    <w:rsid w:val="00183649"/>
    <w:rsid w:val="00190755"/>
    <w:rsid w:val="0019435F"/>
    <w:rsid w:val="001A2B55"/>
    <w:rsid w:val="001A5E6D"/>
    <w:rsid w:val="001A7D8C"/>
    <w:rsid w:val="001B1A7A"/>
    <w:rsid w:val="001B43E5"/>
    <w:rsid w:val="001C3CE8"/>
    <w:rsid w:val="001D1380"/>
    <w:rsid w:val="001D158B"/>
    <w:rsid w:val="001D4803"/>
    <w:rsid w:val="001E511E"/>
    <w:rsid w:val="001E58C3"/>
    <w:rsid w:val="001E7DA1"/>
    <w:rsid w:val="001F15AE"/>
    <w:rsid w:val="001F209C"/>
    <w:rsid w:val="001F5F21"/>
    <w:rsid w:val="001F6768"/>
    <w:rsid w:val="00202B8D"/>
    <w:rsid w:val="002043B4"/>
    <w:rsid w:val="002103A5"/>
    <w:rsid w:val="002152A4"/>
    <w:rsid w:val="00215782"/>
    <w:rsid w:val="00225AF2"/>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6ED"/>
    <w:rsid w:val="002B0F50"/>
    <w:rsid w:val="002B5197"/>
    <w:rsid w:val="002C5A4C"/>
    <w:rsid w:val="002D4D78"/>
    <w:rsid w:val="002D7093"/>
    <w:rsid w:val="002E6E0F"/>
    <w:rsid w:val="00307970"/>
    <w:rsid w:val="003111AD"/>
    <w:rsid w:val="0031794E"/>
    <w:rsid w:val="00325287"/>
    <w:rsid w:val="00342C9E"/>
    <w:rsid w:val="00345361"/>
    <w:rsid w:val="00347C2C"/>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14B1"/>
    <w:rsid w:val="004F2F41"/>
    <w:rsid w:val="004F3908"/>
    <w:rsid w:val="004F5ADB"/>
    <w:rsid w:val="00502475"/>
    <w:rsid w:val="00507D60"/>
    <w:rsid w:val="00512B23"/>
    <w:rsid w:val="00516ED1"/>
    <w:rsid w:val="00517388"/>
    <w:rsid w:val="00521476"/>
    <w:rsid w:val="005252A0"/>
    <w:rsid w:val="005344D0"/>
    <w:rsid w:val="00534A91"/>
    <w:rsid w:val="00534BDC"/>
    <w:rsid w:val="0053501D"/>
    <w:rsid w:val="00536D8F"/>
    <w:rsid w:val="0053764C"/>
    <w:rsid w:val="005500A4"/>
    <w:rsid w:val="005536DC"/>
    <w:rsid w:val="00554537"/>
    <w:rsid w:val="00555EAB"/>
    <w:rsid w:val="00562C01"/>
    <w:rsid w:val="005633B9"/>
    <w:rsid w:val="005704BF"/>
    <w:rsid w:val="00570A3C"/>
    <w:rsid w:val="00571D69"/>
    <w:rsid w:val="005723BB"/>
    <w:rsid w:val="005A2E85"/>
    <w:rsid w:val="005A3499"/>
    <w:rsid w:val="005A44C8"/>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07B4B"/>
    <w:rsid w:val="00611753"/>
    <w:rsid w:val="006130F1"/>
    <w:rsid w:val="00622E71"/>
    <w:rsid w:val="00632EDF"/>
    <w:rsid w:val="00634EAE"/>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32F5"/>
    <w:rsid w:val="007465EC"/>
    <w:rsid w:val="007473BE"/>
    <w:rsid w:val="007640E4"/>
    <w:rsid w:val="0076463C"/>
    <w:rsid w:val="00764B04"/>
    <w:rsid w:val="007717A6"/>
    <w:rsid w:val="007726BC"/>
    <w:rsid w:val="00773332"/>
    <w:rsid w:val="007760FE"/>
    <w:rsid w:val="007768C6"/>
    <w:rsid w:val="00792E9D"/>
    <w:rsid w:val="007958D2"/>
    <w:rsid w:val="00797DE4"/>
    <w:rsid w:val="007A4C34"/>
    <w:rsid w:val="007C5383"/>
    <w:rsid w:val="007E1D99"/>
    <w:rsid w:val="007E461B"/>
    <w:rsid w:val="007E52E7"/>
    <w:rsid w:val="007E6CAE"/>
    <w:rsid w:val="007F21F2"/>
    <w:rsid w:val="0082491C"/>
    <w:rsid w:val="00837B5D"/>
    <w:rsid w:val="008406A2"/>
    <w:rsid w:val="0084539F"/>
    <w:rsid w:val="0085260C"/>
    <w:rsid w:val="008549EF"/>
    <w:rsid w:val="00875C42"/>
    <w:rsid w:val="0089188D"/>
    <w:rsid w:val="008962C2"/>
    <w:rsid w:val="008A095B"/>
    <w:rsid w:val="008A27E5"/>
    <w:rsid w:val="008A546A"/>
    <w:rsid w:val="008B1CE9"/>
    <w:rsid w:val="008B29B9"/>
    <w:rsid w:val="008B3BDF"/>
    <w:rsid w:val="008B7102"/>
    <w:rsid w:val="008B73C2"/>
    <w:rsid w:val="008C17CF"/>
    <w:rsid w:val="008C564E"/>
    <w:rsid w:val="008D1FBB"/>
    <w:rsid w:val="008D395F"/>
    <w:rsid w:val="008D643D"/>
    <w:rsid w:val="008F65AA"/>
    <w:rsid w:val="00907CCA"/>
    <w:rsid w:val="00914706"/>
    <w:rsid w:val="009238B9"/>
    <w:rsid w:val="00924689"/>
    <w:rsid w:val="0092506E"/>
    <w:rsid w:val="00936B90"/>
    <w:rsid w:val="009414C2"/>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C19F4"/>
    <w:rsid w:val="009C1CF6"/>
    <w:rsid w:val="009C3473"/>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419D"/>
    <w:rsid w:val="00B0508C"/>
    <w:rsid w:val="00B12E2C"/>
    <w:rsid w:val="00B1303F"/>
    <w:rsid w:val="00B13A94"/>
    <w:rsid w:val="00B24000"/>
    <w:rsid w:val="00B41F63"/>
    <w:rsid w:val="00B44D47"/>
    <w:rsid w:val="00B463A3"/>
    <w:rsid w:val="00B52B5F"/>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063F2"/>
    <w:rsid w:val="00C14FC1"/>
    <w:rsid w:val="00C15B3D"/>
    <w:rsid w:val="00C2365C"/>
    <w:rsid w:val="00C4429C"/>
    <w:rsid w:val="00C608C7"/>
    <w:rsid w:val="00C62A4D"/>
    <w:rsid w:val="00C64338"/>
    <w:rsid w:val="00C7640B"/>
    <w:rsid w:val="00C8597D"/>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70396"/>
    <w:rsid w:val="00D84593"/>
    <w:rsid w:val="00D92DDF"/>
    <w:rsid w:val="00D93E22"/>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6020A"/>
    <w:rsid w:val="00E67412"/>
    <w:rsid w:val="00E7305C"/>
    <w:rsid w:val="00E75A5B"/>
    <w:rsid w:val="00E81099"/>
    <w:rsid w:val="00E86019"/>
    <w:rsid w:val="00E93CD6"/>
    <w:rsid w:val="00EC616C"/>
    <w:rsid w:val="00ED27E9"/>
    <w:rsid w:val="00ED7520"/>
    <w:rsid w:val="00EE4F58"/>
    <w:rsid w:val="00F004C9"/>
    <w:rsid w:val="00F242A3"/>
    <w:rsid w:val="00F27F9B"/>
    <w:rsid w:val="00F36904"/>
    <w:rsid w:val="00F43D9D"/>
    <w:rsid w:val="00F54C6D"/>
    <w:rsid w:val="00F553ED"/>
    <w:rsid w:val="00F55F78"/>
    <w:rsid w:val="00F80B63"/>
    <w:rsid w:val="00F8497D"/>
    <w:rsid w:val="00F9181C"/>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85318"/>
  <w15:docId w15:val="{3424E244-FA1C-47DC-921C-C8E3F71C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styleId="Nierozpoznanawzmianka">
    <w:name w:val="Unresolved Mention"/>
    <w:basedOn w:val="Domylnaczcionkaakapitu"/>
    <w:uiPriority w:val="99"/>
    <w:semiHidden/>
    <w:unhideWhenUsed/>
    <w:rsid w:val="00215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zamowienia@10wsk.mil.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edan@medan.biz.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apteka.szpitalna@10wsk.mil.pl" TargetMode="External"/><Relationship Id="rId10" Type="http://schemas.openxmlformats.org/officeDocument/2006/relationships/hyperlink" Target="mailto:apteka.zamowienia@10wsk.mil.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0</TotalTime>
  <Pages>12</Pages>
  <Words>6390</Words>
  <Characters>38345</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ZIM 10wsk</cp:lastModifiedBy>
  <cp:revision>2</cp:revision>
  <cp:lastPrinted>2026-02-24T11:36:00Z</cp:lastPrinted>
  <dcterms:created xsi:type="dcterms:W3CDTF">2026-02-24T11:36:00Z</dcterms:created>
  <dcterms:modified xsi:type="dcterms:W3CDTF">2026-02-24T11:36:00Z</dcterms:modified>
</cp:coreProperties>
</file>